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6.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7.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8.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9.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0.xml" ContentType="application/vnd.openxmlformats-officedocument.drawingml.chart+xml"/>
  <Override PartName="/word/charts/style17.xml" ContentType="application/vnd.ms-office.chartstyle+xml"/>
  <Override PartName="/word/charts/colors1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790134" w:rsidRDefault="00CC1CE2">
      <w:pPr>
        <w:widowControl w:val="0"/>
        <w:pBdr>
          <w:top w:val="nil"/>
          <w:left w:val="nil"/>
          <w:bottom w:val="nil"/>
          <w:right w:val="nil"/>
          <w:between w:val="nil"/>
        </w:pBdr>
        <w:spacing w:line="276" w:lineRule="auto"/>
      </w:pPr>
      <w:r>
        <w:pict w14:anchorId="4A723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7728;visibility:hidden">
            <o:lock v:ext="edit" selection="t"/>
          </v:shape>
        </w:pict>
      </w:r>
      <w:r>
        <w:pict w14:anchorId="1AD2B991">
          <v:shape id="_x0000_s1027" type="#_x0000_t136" style="position:absolute;margin-left:0;margin-top:0;width:50pt;height:50pt;z-index:251658752;visibility:hidden">
            <o:lock v:ext="edit" selection="t"/>
          </v:shape>
        </w:pict>
      </w:r>
      <w:r>
        <w:pict w14:anchorId="405D6DE3">
          <v:shape id="_x0000_s1026" type="#_x0000_t136" style="position:absolute;margin-left:0;margin-top:0;width:50pt;height:50pt;z-index:251659776;visibility:hidden">
            <o:lock v:ext="edit" selection="t"/>
          </v:shape>
        </w:pict>
      </w:r>
    </w:p>
    <w:p w14:paraId="00000002" w14:textId="77777777" w:rsidR="00790134" w:rsidRDefault="00CC1CE2">
      <w:pPr>
        <w:widowControl w:val="0"/>
        <w:pBdr>
          <w:top w:val="nil"/>
          <w:left w:val="nil"/>
          <w:bottom w:val="nil"/>
          <w:right w:val="nil"/>
          <w:between w:val="nil"/>
        </w:pBdr>
        <w:spacing w:line="276" w:lineRule="auto"/>
      </w:pPr>
      <w:r>
        <w:rPr>
          <w:noProof/>
        </w:rPr>
        <mc:AlternateContent>
          <mc:Choice Requires="wpg">
            <w:drawing>
              <wp:anchor distT="0" distB="0" distL="114300" distR="114300" simplePos="0" relativeHeight="251655680" behindDoc="0" locked="0" layoutInCell="1" hidden="0" allowOverlap="1">
                <wp:simplePos x="0" y="0"/>
                <wp:positionH relativeFrom="column">
                  <wp:posOffset>114300</wp:posOffset>
                </wp:positionH>
                <wp:positionV relativeFrom="paragraph">
                  <wp:posOffset>0</wp:posOffset>
                </wp:positionV>
                <wp:extent cx="647700" cy="647700"/>
                <wp:effectExtent l="0" t="0" r="0" b="0"/>
                <wp:wrapNone/>
                <wp:docPr id="2103569879" name="Forma libre: forma 2103569879"/>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635000" h="635000" extrusionOk="0">
                              <a:moveTo>
                                <a:pt x="0" y="0"/>
                              </a:moveTo>
                              <a:lnTo>
                                <a:pt x="635000" y="0"/>
                              </a:lnTo>
                              <a:moveTo>
                                <a:pt x="0" y="635000"/>
                              </a:moveTo>
                              <a:lnTo>
                                <a:pt x="635000" y="6350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2103569879"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647700" cy="647700"/>
                        </a:xfrm>
                        <a:prstGeom prst="rect"/>
                        <a:ln/>
                      </pic:spPr>
                    </pic:pic>
                  </a:graphicData>
                </a:graphic>
              </wp:anchor>
            </w:drawing>
          </mc:Fallback>
        </mc:AlternateContent>
      </w:r>
      <w:r>
        <w:rPr>
          <w:noProof/>
        </w:rPr>
        <mc:AlternateContent>
          <mc:Choice Requires="wpg">
            <w:drawing>
              <wp:anchor distT="0" distB="0" distL="114300" distR="114300" simplePos="0" relativeHeight="251656704" behindDoc="0" locked="0" layoutInCell="1" hidden="0" allowOverlap="1">
                <wp:simplePos x="0" y="0"/>
                <wp:positionH relativeFrom="column">
                  <wp:posOffset>114300</wp:posOffset>
                </wp:positionH>
                <wp:positionV relativeFrom="paragraph">
                  <wp:posOffset>0</wp:posOffset>
                </wp:positionV>
                <wp:extent cx="647700" cy="647700"/>
                <wp:effectExtent l="0" t="0" r="0" b="0"/>
                <wp:wrapNone/>
                <wp:docPr id="2103569876" name="Forma libre: forma 2103569876"/>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635000" h="635000" extrusionOk="0">
                              <a:moveTo>
                                <a:pt x="0" y="0"/>
                              </a:moveTo>
                              <a:lnTo>
                                <a:pt x="635000" y="0"/>
                              </a:lnTo>
                              <a:moveTo>
                                <a:pt x="0" y="635000"/>
                              </a:moveTo>
                              <a:lnTo>
                                <a:pt x="635000" y="6350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2103569876"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647700" cy="647700"/>
                        </a:xfrm>
                        <a:prstGeom prst="rect"/>
                        <a:ln/>
                      </pic:spPr>
                    </pic:pic>
                  </a:graphicData>
                </a:graphic>
              </wp:anchor>
            </w:drawing>
          </mc:Fallback>
        </mc:AlternateContent>
      </w:r>
    </w:p>
    <w:p w14:paraId="00000003" w14:textId="77777777" w:rsidR="00790134" w:rsidRDefault="00790134">
      <w:pPr>
        <w:pBdr>
          <w:top w:val="nil"/>
          <w:left w:val="nil"/>
          <w:bottom w:val="nil"/>
          <w:right w:val="nil"/>
          <w:between w:val="nil"/>
        </w:pBdr>
        <w:tabs>
          <w:tab w:val="center" w:pos="4252"/>
          <w:tab w:val="right" w:pos="8504"/>
        </w:tabs>
        <w:jc w:val="center"/>
        <w:rPr>
          <w:rFonts w:ascii="Arial" w:eastAsia="Arial" w:hAnsi="Arial" w:cs="Arial"/>
          <w:b/>
          <w:color w:val="0070C0"/>
          <w:sz w:val="32"/>
          <w:szCs w:val="32"/>
        </w:rPr>
      </w:pPr>
    </w:p>
    <w:p w14:paraId="00000004" w14:textId="77777777" w:rsidR="00790134" w:rsidRDefault="00CC1CE2">
      <w:pPr>
        <w:pBdr>
          <w:top w:val="nil"/>
          <w:left w:val="nil"/>
          <w:bottom w:val="nil"/>
          <w:right w:val="nil"/>
          <w:between w:val="nil"/>
        </w:pBdr>
        <w:tabs>
          <w:tab w:val="center" w:pos="4252"/>
          <w:tab w:val="right" w:pos="8504"/>
        </w:tabs>
        <w:jc w:val="center"/>
        <w:rPr>
          <w:rFonts w:ascii="Arial" w:eastAsia="Arial" w:hAnsi="Arial" w:cs="Arial"/>
          <w:b/>
          <w:color w:val="000000"/>
          <w:sz w:val="32"/>
          <w:szCs w:val="32"/>
        </w:rPr>
      </w:pPr>
      <w:bookmarkStart w:id="0" w:name="_heading=h.28h4qwu" w:colFirst="0" w:colLast="0"/>
      <w:bookmarkEnd w:id="0"/>
      <w:r>
        <w:rPr>
          <w:rFonts w:ascii="Arial" w:eastAsia="Arial" w:hAnsi="Arial" w:cs="Arial"/>
          <w:b/>
          <w:color w:val="000000"/>
          <w:sz w:val="32"/>
          <w:szCs w:val="32"/>
        </w:rPr>
        <w:t>SECRETARÍA JURÍDICA DISTRITAL</w:t>
      </w:r>
    </w:p>
    <w:p w14:paraId="00000005" w14:textId="77777777" w:rsidR="00790134" w:rsidRDefault="00CC1CE2">
      <w:pPr>
        <w:ind w:left="708" w:hanging="708"/>
        <w:jc w:val="center"/>
        <w:rPr>
          <w:rFonts w:ascii="Arial" w:eastAsia="Arial" w:hAnsi="Arial" w:cs="Arial"/>
          <w:b/>
          <w:sz w:val="32"/>
          <w:szCs w:val="32"/>
        </w:rPr>
      </w:pPr>
      <w:r>
        <w:rPr>
          <w:rFonts w:ascii="Arial" w:eastAsia="Arial" w:hAnsi="Arial" w:cs="Arial"/>
          <w:b/>
          <w:sz w:val="32"/>
          <w:szCs w:val="32"/>
        </w:rPr>
        <w:t>ALCALDÍA MAYOR DE BOGOTÁ</w:t>
      </w:r>
    </w:p>
    <w:p w14:paraId="00000006" w14:textId="77777777" w:rsidR="00790134" w:rsidRDefault="00790134">
      <w:pPr>
        <w:ind w:left="708" w:hanging="708"/>
        <w:jc w:val="center"/>
        <w:rPr>
          <w:rFonts w:ascii="Arial" w:eastAsia="Arial" w:hAnsi="Arial" w:cs="Arial"/>
          <w:b/>
          <w:sz w:val="32"/>
          <w:szCs w:val="32"/>
        </w:rPr>
      </w:pPr>
    </w:p>
    <w:p w14:paraId="00000007" w14:textId="77777777" w:rsidR="00790134" w:rsidRDefault="00790134">
      <w:pPr>
        <w:jc w:val="center"/>
        <w:rPr>
          <w:rFonts w:ascii="Arial" w:eastAsia="Arial" w:hAnsi="Arial" w:cs="Arial"/>
          <w:b/>
          <w:color w:val="00B0F0"/>
          <w:sz w:val="32"/>
          <w:szCs w:val="32"/>
        </w:rPr>
      </w:pPr>
    </w:p>
    <w:p w14:paraId="00000008" w14:textId="77777777" w:rsidR="00790134" w:rsidRDefault="00790134">
      <w:pPr>
        <w:jc w:val="center"/>
        <w:rPr>
          <w:rFonts w:ascii="Arial" w:eastAsia="Arial" w:hAnsi="Arial" w:cs="Arial"/>
          <w:b/>
          <w:color w:val="00B0F0"/>
          <w:sz w:val="32"/>
          <w:szCs w:val="32"/>
        </w:rPr>
      </w:pPr>
    </w:p>
    <w:p w14:paraId="00000009" w14:textId="77777777" w:rsidR="00790134" w:rsidRDefault="00790134">
      <w:pPr>
        <w:jc w:val="center"/>
        <w:rPr>
          <w:rFonts w:ascii="Arial" w:eastAsia="Arial" w:hAnsi="Arial" w:cs="Arial"/>
          <w:b/>
          <w:color w:val="00B0F0"/>
          <w:sz w:val="32"/>
          <w:szCs w:val="32"/>
        </w:rPr>
      </w:pPr>
    </w:p>
    <w:p w14:paraId="0000000A" w14:textId="77777777" w:rsidR="00790134" w:rsidRDefault="00790134">
      <w:pPr>
        <w:jc w:val="center"/>
        <w:rPr>
          <w:rFonts w:ascii="Arial" w:eastAsia="Arial" w:hAnsi="Arial" w:cs="Arial"/>
          <w:b/>
          <w:color w:val="00B0F0"/>
          <w:sz w:val="32"/>
          <w:szCs w:val="32"/>
        </w:rPr>
      </w:pPr>
    </w:p>
    <w:p w14:paraId="0000000B" w14:textId="77777777" w:rsidR="00790134" w:rsidRDefault="00CC1CE2">
      <w:pPr>
        <w:jc w:val="center"/>
        <w:rPr>
          <w:rFonts w:ascii="Arial" w:eastAsia="Arial" w:hAnsi="Arial" w:cs="Arial"/>
          <w:b/>
          <w:sz w:val="32"/>
          <w:szCs w:val="32"/>
        </w:rPr>
      </w:pPr>
      <w:r>
        <w:rPr>
          <w:rFonts w:ascii="Arial" w:eastAsia="Arial" w:hAnsi="Arial" w:cs="Arial"/>
          <w:b/>
          <w:sz w:val="32"/>
          <w:szCs w:val="32"/>
        </w:rPr>
        <w:t>PLAN ESTRATÉGICO DEL TALENTO HUMANO</w:t>
      </w:r>
    </w:p>
    <w:p w14:paraId="0000000C" w14:textId="77777777" w:rsidR="00790134" w:rsidRDefault="00CC1CE2">
      <w:pPr>
        <w:jc w:val="center"/>
        <w:rPr>
          <w:rFonts w:ascii="Arial" w:eastAsia="Arial" w:hAnsi="Arial" w:cs="Arial"/>
          <w:b/>
          <w:sz w:val="32"/>
          <w:szCs w:val="32"/>
        </w:rPr>
      </w:pPr>
      <w:r>
        <w:rPr>
          <w:rFonts w:ascii="Arial" w:eastAsia="Arial" w:hAnsi="Arial" w:cs="Arial"/>
          <w:b/>
          <w:sz w:val="32"/>
          <w:szCs w:val="32"/>
        </w:rPr>
        <w:t>VIGENCIA 2025</w:t>
      </w:r>
    </w:p>
    <w:p w14:paraId="0000000D" w14:textId="77777777" w:rsidR="00790134" w:rsidRDefault="00790134">
      <w:pPr>
        <w:jc w:val="center"/>
        <w:rPr>
          <w:rFonts w:ascii="Arial" w:eastAsia="Arial" w:hAnsi="Arial" w:cs="Arial"/>
          <w:b/>
          <w:sz w:val="32"/>
          <w:szCs w:val="32"/>
        </w:rPr>
      </w:pPr>
    </w:p>
    <w:p w14:paraId="0000000E" w14:textId="77777777" w:rsidR="00790134" w:rsidRDefault="00790134">
      <w:pPr>
        <w:jc w:val="center"/>
        <w:rPr>
          <w:rFonts w:ascii="Arial" w:eastAsia="Arial" w:hAnsi="Arial" w:cs="Arial"/>
          <w:b/>
          <w:sz w:val="32"/>
          <w:szCs w:val="32"/>
        </w:rPr>
      </w:pPr>
    </w:p>
    <w:p w14:paraId="0000000F" w14:textId="77777777" w:rsidR="00790134" w:rsidRDefault="00CC1CE2">
      <w:pPr>
        <w:jc w:val="center"/>
        <w:rPr>
          <w:rFonts w:ascii="Arial" w:eastAsia="Arial" w:hAnsi="Arial" w:cs="Arial"/>
          <w:b/>
          <w:sz w:val="32"/>
          <w:szCs w:val="32"/>
        </w:rPr>
      </w:pPr>
      <w:r>
        <w:rPr>
          <w:rFonts w:ascii="Arial" w:eastAsia="Arial" w:hAnsi="Arial" w:cs="Arial"/>
          <w:noProof/>
          <w:sz w:val="36"/>
          <w:szCs w:val="36"/>
        </w:rPr>
        <w:drawing>
          <wp:inline distT="0" distB="0" distL="0" distR="0">
            <wp:extent cx="2105025" cy="784860"/>
            <wp:effectExtent l="0" t="0" r="0" b="0"/>
            <wp:docPr id="210356988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2105025" cy="784860"/>
                    </a:xfrm>
                    <a:prstGeom prst="rect">
                      <a:avLst/>
                    </a:prstGeom>
                    <a:ln/>
                  </pic:spPr>
                </pic:pic>
              </a:graphicData>
            </a:graphic>
          </wp:inline>
        </w:drawing>
      </w:r>
    </w:p>
    <w:p w14:paraId="00000010" w14:textId="77777777" w:rsidR="00790134" w:rsidRDefault="00790134">
      <w:pPr>
        <w:jc w:val="center"/>
        <w:rPr>
          <w:rFonts w:ascii="Arial" w:eastAsia="Arial" w:hAnsi="Arial" w:cs="Arial"/>
          <w:b/>
          <w:sz w:val="32"/>
          <w:szCs w:val="32"/>
        </w:rPr>
      </w:pPr>
    </w:p>
    <w:p w14:paraId="00000011" w14:textId="77777777" w:rsidR="00790134" w:rsidRDefault="00790134">
      <w:pPr>
        <w:jc w:val="center"/>
        <w:rPr>
          <w:rFonts w:ascii="Arial" w:eastAsia="Arial" w:hAnsi="Arial" w:cs="Arial"/>
          <w:b/>
          <w:sz w:val="32"/>
          <w:szCs w:val="32"/>
        </w:rPr>
      </w:pPr>
    </w:p>
    <w:p w14:paraId="00000012" w14:textId="77777777" w:rsidR="00790134" w:rsidRDefault="00CC1CE2">
      <w:pPr>
        <w:jc w:val="center"/>
        <w:rPr>
          <w:rFonts w:ascii="Arial" w:eastAsia="Arial" w:hAnsi="Arial" w:cs="Arial"/>
          <w:b/>
          <w:sz w:val="32"/>
          <w:szCs w:val="32"/>
        </w:rPr>
      </w:pPr>
      <w:r>
        <w:rPr>
          <w:rFonts w:ascii="Arial" w:eastAsia="Arial" w:hAnsi="Arial" w:cs="Arial"/>
          <w:b/>
          <w:sz w:val="32"/>
          <w:szCs w:val="32"/>
        </w:rPr>
        <w:t>DIRECCIÓN DE GESTIÓN CORPORATIVA</w:t>
      </w:r>
    </w:p>
    <w:p w14:paraId="00000013" w14:textId="77777777" w:rsidR="00790134" w:rsidRDefault="00790134">
      <w:pPr>
        <w:jc w:val="center"/>
        <w:rPr>
          <w:rFonts w:ascii="Arial" w:eastAsia="Arial" w:hAnsi="Arial" w:cs="Arial"/>
          <w:b/>
          <w:sz w:val="32"/>
          <w:szCs w:val="32"/>
        </w:rPr>
      </w:pPr>
    </w:p>
    <w:p w14:paraId="00000014" w14:textId="77777777" w:rsidR="00790134" w:rsidRDefault="00790134">
      <w:pPr>
        <w:jc w:val="center"/>
        <w:rPr>
          <w:rFonts w:ascii="Arial" w:eastAsia="Arial" w:hAnsi="Arial" w:cs="Arial"/>
          <w:b/>
          <w:sz w:val="32"/>
          <w:szCs w:val="32"/>
        </w:rPr>
      </w:pPr>
    </w:p>
    <w:p w14:paraId="00000015" w14:textId="77777777" w:rsidR="00790134" w:rsidRDefault="00790134">
      <w:pPr>
        <w:jc w:val="center"/>
        <w:rPr>
          <w:rFonts w:ascii="Arial" w:eastAsia="Arial" w:hAnsi="Arial" w:cs="Arial"/>
          <w:b/>
          <w:sz w:val="32"/>
          <w:szCs w:val="32"/>
        </w:rPr>
      </w:pPr>
    </w:p>
    <w:p w14:paraId="00000016" w14:textId="77777777" w:rsidR="00790134" w:rsidRDefault="00790134">
      <w:pPr>
        <w:jc w:val="center"/>
        <w:rPr>
          <w:rFonts w:ascii="Arial" w:eastAsia="Arial" w:hAnsi="Arial" w:cs="Arial"/>
          <w:b/>
          <w:sz w:val="32"/>
          <w:szCs w:val="32"/>
        </w:rPr>
      </w:pPr>
    </w:p>
    <w:p w14:paraId="00000017" w14:textId="77777777" w:rsidR="00790134" w:rsidRDefault="00790134">
      <w:pPr>
        <w:jc w:val="center"/>
        <w:rPr>
          <w:rFonts w:ascii="Arial" w:eastAsia="Arial" w:hAnsi="Arial" w:cs="Arial"/>
          <w:b/>
          <w:sz w:val="32"/>
          <w:szCs w:val="32"/>
        </w:rPr>
      </w:pPr>
    </w:p>
    <w:p w14:paraId="00000018" w14:textId="77777777" w:rsidR="00790134" w:rsidRDefault="00790134">
      <w:pPr>
        <w:jc w:val="center"/>
        <w:rPr>
          <w:rFonts w:ascii="Arial" w:eastAsia="Arial" w:hAnsi="Arial" w:cs="Arial"/>
          <w:b/>
          <w:sz w:val="32"/>
          <w:szCs w:val="32"/>
        </w:rPr>
      </w:pPr>
    </w:p>
    <w:p w14:paraId="00000019" w14:textId="77777777" w:rsidR="00790134" w:rsidRDefault="00790134">
      <w:pPr>
        <w:jc w:val="center"/>
        <w:rPr>
          <w:rFonts w:ascii="Arial" w:eastAsia="Arial" w:hAnsi="Arial" w:cs="Arial"/>
          <w:b/>
          <w:sz w:val="32"/>
          <w:szCs w:val="32"/>
        </w:rPr>
      </w:pPr>
    </w:p>
    <w:p w14:paraId="0000001A" w14:textId="77777777" w:rsidR="00790134" w:rsidRDefault="00790134">
      <w:pPr>
        <w:jc w:val="center"/>
        <w:rPr>
          <w:rFonts w:ascii="Arial" w:eastAsia="Arial" w:hAnsi="Arial" w:cs="Arial"/>
          <w:b/>
          <w:sz w:val="32"/>
          <w:szCs w:val="32"/>
        </w:rPr>
      </w:pPr>
    </w:p>
    <w:p w14:paraId="0000001B" w14:textId="77777777" w:rsidR="00790134" w:rsidRDefault="00CC1CE2">
      <w:pPr>
        <w:jc w:val="center"/>
        <w:rPr>
          <w:rFonts w:ascii="Arial" w:eastAsia="Arial" w:hAnsi="Arial" w:cs="Arial"/>
          <w:b/>
          <w:sz w:val="32"/>
          <w:szCs w:val="32"/>
        </w:rPr>
      </w:pPr>
      <w:r>
        <w:rPr>
          <w:rFonts w:ascii="Arial" w:eastAsia="Arial" w:hAnsi="Arial" w:cs="Arial"/>
          <w:b/>
          <w:sz w:val="32"/>
          <w:szCs w:val="32"/>
        </w:rPr>
        <w:t>BOGOTÁ</w:t>
      </w:r>
    </w:p>
    <w:p w14:paraId="0000001C" w14:textId="77777777" w:rsidR="00790134" w:rsidRDefault="00CC1CE2">
      <w:pPr>
        <w:jc w:val="center"/>
        <w:rPr>
          <w:rFonts w:ascii="Arial" w:eastAsia="Arial" w:hAnsi="Arial" w:cs="Arial"/>
          <w:b/>
          <w:sz w:val="32"/>
          <w:szCs w:val="32"/>
        </w:rPr>
      </w:pPr>
      <w:r>
        <w:rPr>
          <w:rFonts w:ascii="Arial" w:eastAsia="Arial" w:hAnsi="Arial" w:cs="Arial"/>
          <w:b/>
          <w:sz w:val="32"/>
          <w:szCs w:val="32"/>
        </w:rPr>
        <w:lastRenderedPageBreak/>
        <w:t xml:space="preserve"> 2025</w:t>
      </w:r>
    </w:p>
    <w:p w14:paraId="0000001D" w14:textId="77777777" w:rsidR="00790134" w:rsidRDefault="00790134">
      <w:pPr>
        <w:jc w:val="center"/>
        <w:rPr>
          <w:rFonts w:ascii="Arial" w:eastAsia="Arial" w:hAnsi="Arial" w:cs="Arial"/>
          <w:b/>
          <w:color w:val="00B0F0"/>
        </w:rPr>
      </w:pPr>
    </w:p>
    <w:p w14:paraId="0000001E" w14:textId="77777777" w:rsidR="00790134" w:rsidRDefault="00CC1CE2">
      <w:pPr>
        <w:keepNext/>
        <w:keepLines/>
        <w:pBdr>
          <w:top w:val="nil"/>
          <w:left w:val="nil"/>
          <w:bottom w:val="nil"/>
          <w:right w:val="nil"/>
          <w:between w:val="nil"/>
        </w:pBdr>
        <w:spacing w:before="240" w:line="259" w:lineRule="auto"/>
        <w:jc w:val="center"/>
        <w:rPr>
          <w:rFonts w:ascii="Arial" w:eastAsia="Arial" w:hAnsi="Arial" w:cs="Arial"/>
          <w:b/>
          <w:color w:val="000000"/>
        </w:rPr>
      </w:pPr>
      <w:r>
        <w:rPr>
          <w:rFonts w:ascii="Arial" w:eastAsia="Arial" w:hAnsi="Arial" w:cs="Arial"/>
          <w:b/>
          <w:color w:val="000000"/>
        </w:rPr>
        <w:t>CONTENIDO</w:t>
      </w:r>
    </w:p>
    <w:p w14:paraId="0000001F" w14:textId="77777777" w:rsidR="00790134" w:rsidRDefault="00790134">
      <w:pPr>
        <w:tabs>
          <w:tab w:val="left" w:pos="8915"/>
        </w:tabs>
        <w:jc w:val="center"/>
        <w:rPr>
          <w:rFonts w:ascii="Arial" w:eastAsia="Arial" w:hAnsi="Arial" w:cs="Arial"/>
        </w:rPr>
      </w:pPr>
    </w:p>
    <w:p w14:paraId="00000020" w14:textId="77777777" w:rsidR="00790134" w:rsidRDefault="00790134">
      <w:pPr>
        <w:keepNext/>
        <w:keepLines/>
        <w:pBdr>
          <w:top w:val="nil"/>
          <w:left w:val="nil"/>
          <w:bottom w:val="nil"/>
          <w:right w:val="nil"/>
          <w:between w:val="nil"/>
        </w:pBdr>
        <w:spacing w:before="240" w:line="259" w:lineRule="auto"/>
        <w:rPr>
          <w:rFonts w:ascii="Calibri" w:eastAsia="Calibri" w:hAnsi="Calibri" w:cs="Calibri"/>
          <w:color w:val="31479E"/>
          <w:sz w:val="32"/>
          <w:szCs w:val="32"/>
        </w:rPr>
      </w:pPr>
    </w:p>
    <w:sdt>
      <w:sdtPr>
        <w:id w:val="-2014293699"/>
        <w:docPartObj>
          <w:docPartGallery w:val="Table of Contents"/>
          <w:docPartUnique/>
        </w:docPartObj>
      </w:sdtPr>
      <w:sdtContent>
        <w:p w14:paraId="00000021" w14:textId="77777777" w:rsidR="00790134" w:rsidRDefault="00CC1CE2">
          <w:pPr>
            <w:pBdr>
              <w:top w:val="nil"/>
              <w:left w:val="nil"/>
              <w:bottom w:val="nil"/>
              <w:right w:val="nil"/>
              <w:between w:val="nil"/>
            </w:pBdr>
            <w:tabs>
              <w:tab w:val="left" w:pos="720"/>
              <w:tab w:val="right" w:pos="10172"/>
            </w:tabs>
            <w:rPr>
              <w:rFonts w:ascii="Calibri" w:eastAsia="Calibri" w:hAnsi="Calibri" w:cs="Calibri"/>
              <w:color w:val="000000"/>
            </w:rPr>
          </w:pPr>
          <w:r>
            <w:fldChar w:fldCharType="begin"/>
          </w:r>
          <w:r>
            <w:instrText xml:space="preserve"> TOC \h \u \z \t "Heading 1,1,Heading 2,2,Heading 3,3,"</w:instrText>
          </w:r>
          <w:r>
            <w:fldChar w:fldCharType="separate"/>
          </w:r>
          <w:hyperlink w:anchor="_heading=h.nmf14n">
            <w:r>
              <w:rPr>
                <w:rFonts w:ascii="Verdana" w:eastAsia="Verdana" w:hAnsi="Verdana" w:cs="Verdana"/>
                <w:b/>
                <w:color w:val="000000"/>
              </w:rPr>
              <w:t>Introducción.</w:t>
            </w:r>
            <w:r>
              <w:rPr>
                <w:rFonts w:ascii="Verdana" w:eastAsia="Verdana" w:hAnsi="Verdana" w:cs="Verdana"/>
                <w:b/>
                <w:color w:val="000000"/>
              </w:rPr>
              <w:tab/>
              <w:t>4</w:t>
            </w:r>
          </w:hyperlink>
        </w:p>
        <w:p w14:paraId="00000022" w14:textId="77777777" w:rsidR="00790134" w:rsidRDefault="00CC1CE2">
          <w:pPr>
            <w:pBdr>
              <w:top w:val="nil"/>
              <w:left w:val="nil"/>
              <w:bottom w:val="nil"/>
              <w:right w:val="nil"/>
              <w:between w:val="nil"/>
            </w:pBdr>
            <w:tabs>
              <w:tab w:val="left" w:pos="720"/>
              <w:tab w:val="right" w:pos="10172"/>
            </w:tabs>
            <w:rPr>
              <w:rFonts w:ascii="Calibri" w:eastAsia="Calibri" w:hAnsi="Calibri" w:cs="Calibri"/>
              <w:color w:val="000000"/>
            </w:rPr>
          </w:pPr>
          <w:hyperlink w:anchor="_heading=h.37m2jsg">
            <w:r>
              <w:rPr>
                <w:rFonts w:ascii="Verdana" w:eastAsia="Verdana" w:hAnsi="Verdana" w:cs="Verdana"/>
                <w:b/>
                <w:color w:val="000000"/>
              </w:rPr>
              <w:t>1.</w:t>
            </w:r>
          </w:hyperlink>
          <w:hyperlink w:anchor="_heading=h.37m2jsg">
            <w:r>
              <w:rPr>
                <w:rFonts w:ascii="Calibri" w:eastAsia="Calibri" w:hAnsi="Calibri" w:cs="Calibri"/>
                <w:color w:val="000000"/>
              </w:rPr>
              <w:tab/>
            </w:r>
          </w:hyperlink>
          <w:r>
            <w:fldChar w:fldCharType="begin"/>
          </w:r>
          <w:r>
            <w:instrText xml:space="preserve"> PAGEREF _heading=h.37m2jsg \h </w:instrText>
          </w:r>
          <w:r>
            <w:fldChar w:fldCharType="separate"/>
          </w:r>
          <w:r>
            <w:rPr>
              <w:rFonts w:ascii="Verdana" w:eastAsia="Verdana" w:hAnsi="Verdana" w:cs="Verdana"/>
              <w:b/>
              <w:color w:val="000000"/>
            </w:rPr>
            <w:t>Marco Legal.</w:t>
          </w:r>
          <w:r>
            <w:rPr>
              <w:rFonts w:ascii="Verdana" w:eastAsia="Verdana" w:hAnsi="Verdana" w:cs="Verdana"/>
              <w:b/>
              <w:color w:val="000000"/>
            </w:rPr>
            <w:tab/>
            <w:t>5</w:t>
          </w:r>
          <w:r>
            <w:fldChar w:fldCharType="end"/>
          </w:r>
        </w:p>
        <w:p w14:paraId="00000023" w14:textId="77777777" w:rsidR="00790134" w:rsidRDefault="00CC1CE2">
          <w:pPr>
            <w:pBdr>
              <w:top w:val="nil"/>
              <w:left w:val="nil"/>
              <w:bottom w:val="nil"/>
              <w:right w:val="nil"/>
              <w:between w:val="nil"/>
            </w:pBdr>
            <w:tabs>
              <w:tab w:val="left" w:pos="720"/>
              <w:tab w:val="right" w:pos="10172"/>
            </w:tabs>
            <w:rPr>
              <w:rFonts w:ascii="Calibri" w:eastAsia="Calibri" w:hAnsi="Calibri" w:cs="Calibri"/>
              <w:color w:val="000000"/>
            </w:rPr>
          </w:pPr>
          <w:hyperlink w:anchor="_heading=h.46r0co2">
            <w:r>
              <w:rPr>
                <w:rFonts w:ascii="Arial" w:eastAsia="Arial" w:hAnsi="Arial" w:cs="Arial"/>
                <w:b/>
                <w:color w:val="000000"/>
              </w:rPr>
              <w:t>2.</w:t>
            </w:r>
          </w:hyperlink>
          <w:hyperlink w:anchor="_heading=h.46r0co2">
            <w:r>
              <w:rPr>
                <w:rFonts w:ascii="Calibri" w:eastAsia="Calibri" w:hAnsi="Calibri" w:cs="Calibri"/>
                <w:color w:val="000000"/>
              </w:rPr>
              <w:tab/>
            </w:r>
          </w:hyperlink>
          <w:r>
            <w:fldChar w:fldCharType="begin"/>
          </w:r>
          <w:r>
            <w:instrText xml:space="preserve"> PAGEREF _heading=h.46r0co2 \h </w:instrText>
          </w:r>
          <w:r>
            <w:fldChar w:fldCharType="separate"/>
          </w:r>
          <w:r>
            <w:rPr>
              <w:rFonts w:ascii="Arial" w:eastAsia="Arial" w:hAnsi="Arial" w:cs="Arial"/>
              <w:b/>
              <w:color w:val="000000"/>
            </w:rPr>
            <w:t>Alcance.</w:t>
          </w:r>
          <w:r>
            <w:rPr>
              <w:rFonts w:ascii="Verdana" w:eastAsia="Verdana" w:hAnsi="Verdana" w:cs="Verdana"/>
              <w:b/>
              <w:color w:val="000000"/>
            </w:rPr>
            <w:tab/>
            <w:t>14</w:t>
          </w:r>
          <w:r>
            <w:fldChar w:fldCharType="end"/>
          </w:r>
        </w:p>
        <w:p w14:paraId="00000024" w14:textId="77777777" w:rsidR="00790134" w:rsidRDefault="00CC1CE2">
          <w:pPr>
            <w:pBdr>
              <w:top w:val="nil"/>
              <w:left w:val="nil"/>
              <w:bottom w:val="nil"/>
              <w:right w:val="nil"/>
              <w:between w:val="nil"/>
            </w:pBdr>
            <w:tabs>
              <w:tab w:val="left" w:pos="720"/>
              <w:tab w:val="right" w:pos="10172"/>
            </w:tabs>
            <w:rPr>
              <w:rFonts w:ascii="Calibri" w:eastAsia="Calibri" w:hAnsi="Calibri" w:cs="Calibri"/>
              <w:color w:val="000000"/>
            </w:rPr>
          </w:pPr>
          <w:hyperlink w:anchor="_heading=h.3l18frh">
            <w:r>
              <w:rPr>
                <w:rFonts w:ascii="Verdana" w:eastAsia="Verdana" w:hAnsi="Verdana" w:cs="Verdana"/>
                <w:b/>
                <w:color w:val="000000"/>
              </w:rPr>
              <w:t>3.</w:t>
            </w:r>
          </w:hyperlink>
          <w:hyperlink w:anchor="_heading=h.3l18frh">
            <w:r>
              <w:rPr>
                <w:rFonts w:ascii="Calibri" w:eastAsia="Calibri" w:hAnsi="Calibri" w:cs="Calibri"/>
                <w:color w:val="000000"/>
              </w:rPr>
              <w:tab/>
            </w:r>
          </w:hyperlink>
          <w:r>
            <w:fldChar w:fldCharType="begin"/>
          </w:r>
          <w:r>
            <w:instrText xml:space="preserve"> PAGEREF _heading=h.3l18frh \h </w:instrText>
          </w:r>
          <w:r>
            <w:fldChar w:fldCharType="separate"/>
          </w:r>
          <w:r>
            <w:rPr>
              <w:rFonts w:ascii="Verdana" w:eastAsia="Verdana" w:hAnsi="Verdana" w:cs="Verdana"/>
              <w:b/>
              <w:color w:val="000000"/>
            </w:rPr>
            <w:t>Objetivo General.</w:t>
          </w:r>
          <w:r>
            <w:rPr>
              <w:rFonts w:ascii="Verdana" w:eastAsia="Verdana" w:hAnsi="Verdana" w:cs="Verdana"/>
              <w:b/>
              <w:color w:val="000000"/>
            </w:rPr>
            <w:tab/>
            <w:t>16</w:t>
          </w:r>
          <w:r>
            <w:fldChar w:fldCharType="end"/>
          </w:r>
        </w:p>
        <w:p w14:paraId="00000025" w14:textId="77777777" w:rsidR="00790134" w:rsidRDefault="00CC1CE2">
          <w:pPr>
            <w:pBdr>
              <w:top w:val="nil"/>
              <w:left w:val="nil"/>
              <w:bottom w:val="nil"/>
              <w:right w:val="nil"/>
              <w:between w:val="nil"/>
            </w:pBdr>
            <w:tabs>
              <w:tab w:val="left" w:pos="720"/>
              <w:tab w:val="right" w:pos="10172"/>
            </w:tabs>
            <w:rPr>
              <w:rFonts w:ascii="Calibri" w:eastAsia="Calibri" w:hAnsi="Calibri" w:cs="Calibri"/>
              <w:color w:val="000000"/>
            </w:rPr>
          </w:pPr>
          <w:hyperlink w:anchor="_heading=h.206ipza">
            <w:r>
              <w:rPr>
                <w:rFonts w:ascii="Verdana" w:eastAsia="Verdana" w:hAnsi="Verdana" w:cs="Verdana"/>
                <w:b/>
                <w:color w:val="000000"/>
              </w:rPr>
              <w:t>4.</w:t>
            </w:r>
          </w:hyperlink>
          <w:hyperlink w:anchor="_heading=h.206ipza">
            <w:r>
              <w:rPr>
                <w:rFonts w:ascii="Calibri" w:eastAsia="Calibri" w:hAnsi="Calibri" w:cs="Calibri"/>
                <w:color w:val="000000"/>
              </w:rPr>
              <w:tab/>
            </w:r>
          </w:hyperlink>
          <w:r>
            <w:fldChar w:fldCharType="begin"/>
          </w:r>
          <w:r>
            <w:instrText xml:space="preserve"> PAGEREF _heading=h.206ipza \h </w:instrText>
          </w:r>
          <w:r>
            <w:fldChar w:fldCharType="separate"/>
          </w:r>
          <w:r>
            <w:rPr>
              <w:rFonts w:ascii="Verdana" w:eastAsia="Verdana" w:hAnsi="Verdana" w:cs="Verdana"/>
              <w:b/>
              <w:color w:val="000000"/>
            </w:rPr>
            <w:t>Objetivos específicos</w:t>
          </w:r>
          <w:r>
            <w:rPr>
              <w:rFonts w:ascii="Verdana" w:eastAsia="Verdana" w:hAnsi="Verdana" w:cs="Verdana"/>
              <w:b/>
              <w:color w:val="000000"/>
            </w:rPr>
            <w:tab/>
            <w:t>17</w:t>
          </w:r>
          <w:r>
            <w:fldChar w:fldCharType="end"/>
          </w:r>
        </w:p>
        <w:p w14:paraId="00000026" w14:textId="77777777" w:rsidR="00790134" w:rsidRDefault="00CC1CE2">
          <w:pPr>
            <w:pBdr>
              <w:top w:val="nil"/>
              <w:left w:val="nil"/>
              <w:bottom w:val="nil"/>
              <w:right w:val="nil"/>
              <w:between w:val="nil"/>
            </w:pBdr>
            <w:tabs>
              <w:tab w:val="left" w:pos="720"/>
              <w:tab w:val="right" w:pos="10172"/>
            </w:tabs>
            <w:rPr>
              <w:rFonts w:ascii="Calibri" w:eastAsia="Calibri" w:hAnsi="Calibri" w:cs="Calibri"/>
              <w:color w:val="000000"/>
            </w:rPr>
          </w:pPr>
          <w:hyperlink w:anchor="_heading=h.4k668n3">
            <w:r>
              <w:rPr>
                <w:rFonts w:ascii="Verdana" w:eastAsia="Verdana" w:hAnsi="Verdana" w:cs="Verdana"/>
                <w:b/>
                <w:color w:val="000000"/>
              </w:rPr>
              <w:t>5.</w:t>
            </w:r>
          </w:hyperlink>
          <w:hyperlink w:anchor="_heading=h.4k668n3">
            <w:r>
              <w:rPr>
                <w:rFonts w:ascii="Calibri" w:eastAsia="Calibri" w:hAnsi="Calibri" w:cs="Calibri"/>
                <w:color w:val="000000"/>
              </w:rPr>
              <w:tab/>
            </w:r>
          </w:hyperlink>
          <w:r>
            <w:fldChar w:fldCharType="begin"/>
          </w:r>
          <w:r>
            <w:instrText xml:space="preserve"> PAGEREF _heading=h.4k668n3 \h </w:instrText>
          </w:r>
          <w:r>
            <w:fldChar w:fldCharType="separate"/>
          </w:r>
          <w:r>
            <w:rPr>
              <w:rFonts w:ascii="Verdana" w:eastAsia="Verdana" w:hAnsi="Verdana" w:cs="Verdana"/>
              <w:b/>
              <w:color w:val="000000"/>
            </w:rPr>
            <w:t>Marco Estratégico.</w:t>
          </w:r>
          <w:r>
            <w:rPr>
              <w:rFonts w:ascii="Verdana" w:eastAsia="Verdana" w:hAnsi="Verdana" w:cs="Verdana"/>
              <w:b/>
              <w:color w:val="000000"/>
            </w:rPr>
            <w:tab/>
            <w:t>17</w:t>
          </w:r>
          <w:r>
            <w:fldChar w:fldCharType="end"/>
          </w:r>
        </w:p>
        <w:p w14:paraId="00000027" w14:textId="77777777" w:rsidR="00790134" w:rsidRDefault="00CC1CE2">
          <w:pPr>
            <w:pBdr>
              <w:top w:val="nil"/>
              <w:left w:val="nil"/>
              <w:bottom w:val="nil"/>
              <w:right w:val="nil"/>
              <w:between w:val="nil"/>
            </w:pBdr>
            <w:tabs>
              <w:tab w:val="left" w:pos="720"/>
              <w:tab w:val="right" w:pos="10172"/>
            </w:tabs>
            <w:rPr>
              <w:rFonts w:ascii="Calibri" w:eastAsia="Calibri" w:hAnsi="Calibri" w:cs="Calibri"/>
              <w:color w:val="000000"/>
            </w:rPr>
          </w:pPr>
          <w:hyperlink w:anchor="_heading=h.2zbgiuw">
            <w:r>
              <w:rPr>
                <w:rFonts w:ascii="Arial" w:eastAsia="Arial" w:hAnsi="Arial" w:cs="Arial"/>
                <w:b/>
                <w:color w:val="000000"/>
              </w:rPr>
              <w:t>5.1.</w:t>
            </w:r>
          </w:hyperlink>
          <w:hyperlink w:anchor="_heading=h.2zbgiuw">
            <w:r>
              <w:rPr>
                <w:rFonts w:ascii="Calibri" w:eastAsia="Calibri" w:hAnsi="Calibri" w:cs="Calibri"/>
                <w:color w:val="000000"/>
              </w:rPr>
              <w:tab/>
            </w:r>
          </w:hyperlink>
          <w:r>
            <w:fldChar w:fldCharType="begin"/>
          </w:r>
          <w:r>
            <w:instrText xml:space="preserve"> PAGEREF _heading=h.2zbgiuw \h </w:instrText>
          </w:r>
          <w:r>
            <w:fldChar w:fldCharType="separate"/>
          </w:r>
          <w:r>
            <w:rPr>
              <w:rFonts w:ascii="Arial" w:eastAsia="Arial" w:hAnsi="Arial" w:cs="Arial"/>
              <w:b/>
              <w:color w:val="000000"/>
            </w:rPr>
            <w:t>Misión</w:t>
          </w:r>
          <w:r>
            <w:rPr>
              <w:rFonts w:ascii="Verdana" w:eastAsia="Verdana" w:hAnsi="Verdana" w:cs="Verdana"/>
              <w:color w:val="000000"/>
            </w:rPr>
            <w:tab/>
            <w:t>17</w:t>
          </w:r>
          <w:r>
            <w:fldChar w:fldCharType="end"/>
          </w:r>
        </w:p>
        <w:p w14:paraId="00000028" w14:textId="77777777" w:rsidR="00790134" w:rsidRDefault="00CC1CE2">
          <w:pPr>
            <w:pBdr>
              <w:top w:val="nil"/>
              <w:left w:val="nil"/>
              <w:bottom w:val="nil"/>
              <w:right w:val="nil"/>
              <w:between w:val="nil"/>
            </w:pBdr>
            <w:tabs>
              <w:tab w:val="left" w:pos="720"/>
              <w:tab w:val="right" w:pos="10172"/>
            </w:tabs>
            <w:rPr>
              <w:rFonts w:ascii="Calibri" w:eastAsia="Calibri" w:hAnsi="Calibri" w:cs="Calibri"/>
              <w:color w:val="000000"/>
            </w:rPr>
          </w:pPr>
          <w:hyperlink w:anchor="_heading=h.1egqt2p">
            <w:r>
              <w:rPr>
                <w:rFonts w:ascii="Arial" w:eastAsia="Arial" w:hAnsi="Arial" w:cs="Arial"/>
                <w:b/>
                <w:color w:val="000000"/>
              </w:rPr>
              <w:t>5.2.</w:t>
            </w:r>
          </w:hyperlink>
          <w:hyperlink w:anchor="_heading=h.1egqt2p">
            <w:r>
              <w:rPr>
                <w:rFonts w:ascii="Calibri" w:eastAsia="Calibri" w:hAnsi="Calibri" w:cs="Calibri"/>
                <w:color w:val="000000"/>
              </w:rPr>
              <w:tab/>
            </w:r>
          </w:hyperlink>
          <w:r>
            <w:fldChar w:fldCharType="begin"/>
          </w:r>
          <w:r>
            <w:instrText xml:space="preserve"> PAGEREF _heading=h.1egqt2p \h </w:instrText>
          </w:r>
          <w:r>
            <w:fldChar w:fldCharType="separate"/>
          </w:r>
          <w:r>
            <w:rPr>
              <w:rFonts w:ascii="Arial" w:eastAsia="Arial" w:hAnsi="Arial" w:cs="Arial"/>
              <w:b/>
              <w:color w:val="000000"/>
            </w:rPr>
            <w:t>Visión</w:t>
          </w:r>
          <w:r>
            <w:rPr>
              <w:rFonts w:ascii="Verdana" w:eastAsia="Verdana" w:hAnsi="Verdana" w:cs="Verdana"/>
              <w:color w:val="000000"/>
            </w:rPr>
            <w:tab/>
            <w:t>18</w:t>
          </w:r>
          <w:r>
            <w:fldChar w:fldCharType="end"/>
          </w:r>
        </w:p>
        <w:p w14:paraId="00000029" w14:textId="77777777" w:rsidR="00790134" w:rsidRDefault="00CC1CE2">
          <w:pPr>
            <w:pBdr>
              <w:top w:val="nil"/>
              <w:left w:val="nil"/>
              <w:bottom w:val="nil"/>
              <w:right w:val="nil"/>
              <w:between w:val="nil"/>
            </w:pBdr>
            <w:tabs>
              <w:tab w:val="left" w:pos="720"/>
              <w:tab w:val="right" w:pos="10172"/>
            </w:tabs>
            <w:rPr>
              <w:rFonts w:ascii="Calibri" w:eastAsia="Calibri" w:hAnsi="Calibri" w:cs="Calibri"/>
              <w:color w:val="000000"/>
            </w:rPr>
          </w:pPr>
          <w:hyperlink w:anchor="_heading=h.3ygebqi">
            <w:r>
              <w:rPr>
                <w:rFonts w:ascii="Arial" w:eastAsia="Arial" w:hAnsi="Arial" w:cs="Arial"/>
                <w:b/>
                <w:color w:val="000000"/>
              </w:rPr>
              <w:t>5.3.</w:t>
            </w:r>
          </w:hyperlink>
          <w:hyperlink w:anchor="_heading=h.3ygebqi">
            <w:r>
              <w:rPr>
                <w:rFonts w:ascii="Calibri" w:eastAsia="Calibri" w:hAnsi="Calibri" w:cs="Calibri"/>
                <w:color w:val="000000"/>
              </w:rPr>
              <w:tab/>
            </w:r>
          </w:hyperlink>
          <w:r>
            <w:fldChar w:fldCharType="begin"/>
          </w:r>
          <w:r>
            <w:instrText xml:space="preserve"> PAGEREF _heading=h.3ygebqi \h </w:instrText>
          </w:r>
          <w:r>
            <w:fldChar w:fldCharType="separate"/>
          </w:r>
          <w:r>
            <w:rPr>
              <w:rFonts w:ascii="Arial" w:eastAsia="Arial" w:hAnsi="Arial" w:cs="Arial"/>
              <w:b/>
              <w:color w:val="000000"/>
            </w:rPr>
            <w:t>Objetivos Estratégicos</w:t>
          </w:r>
          <w:r>
            <w:rPr>
              <w:rFonts w:ascii="Verdana" w:eastAsia="Verdana" w:hAnsi="Verdana" w:cs="Verdana"/>
              <w:color w:val="000000"/>
            </w:rPr>
            <w:tab/>
            <w:t>18</w:t>
          </w:r>
          <w:r>
            <w:fldChar w:fldCharType="end"/>
          </w:r>
        </w:p>
        <w:p w14:paraId="0000002A" w14:textId="77777777" w:rsidR="00790134" w:rsidRDefault="00CC1CE2">
          <w:pPr>
            <w:pBdr>
              <w:top w:val="nil"/>
              <w:left w:val="nil"/>
              <w:bottom w:val="nil"/>
              <w:right w:val="nil"/>
              <w:between w:val="nil"/>
            </w:pBdr>
            <w:tabs>
              <w:tab w:val="left" w:pos="720"/>
              <w:tab w:val="right" w:pos="10172"/>
            </w:tabs>
            <w:rPr>
              <w:rFonts w:ascii="Calibri" w:eastAsia="Calibri" w:hAnsi="Calibri" w:cs="Calibri"/>
              <w:color w:val="000000"/>
            </w:rPr>
          </w:pPr>
          <w:hyperlink w:anchor="_heading=h.2dlolyb">
            <w:r>
              <w:rPr>
                <w:rFonts w:ascii="Verdana" w:eastAsia="Verdana" w:hAnsi="Verdana" w:cs="Verdana"/>
                <w:b/>
                <w:color w:val="000000"/>
              </w:rPr>
              <w:t>6.</w:t>
            </w:r>
          </w:hyperlink>
          <w:hyperlink w:anchor="_heading=h.2dlolyb">
            <w:r>
              <w:rPr>
                <w:rFonts w:ascii="Calibri" w:eastAsia="Calibri" w:hAnsi="Calibri" w:cs="Calibri"/>
                <w:color w:val="000000"/>
              </w:rPr>
              <w:tab/>
            </w:r>
          </w:hyperlink>
          <w:r>
            <w:fldChar w:fldCharType="begin"/>
          </w:r>
          <w:r>
            <w:instrText xml:space="preserve"> PAGEREF _heading=h.2dlolyb \h </w:instrText>
          </w:r>
          <w:r>
            <w:fldChar w:fldCharType="separate"/>
          </w:r>
          <w:r>
            <w:rPr>
              <w:rFonts w:ascii="Verdana" w:eastAsia="Verdana" w:hAnsi="Verdana" w:cs="Verdana"/>
              <w:b/>
              <w:color w:val="000000"/>
            </w:rPr>
            <w:t>Insumos para la planeación Estratégica del Talento Humano</w:t>
          </w:r>
          <w:r>
            <w:rPr>
              <w:rFonts w:ascii="Verdana" w:eastAsia="Verdana" w:hAnsi="Verdana" w:cs="Verdana"/>
              <w:b/>
              <w:color w:val="000000"/>
            </w:rPr>
            <w:tab/>
            <w:t>19</w:t>
          </w:r>
          <w:r>
            <w:fldChar w:fldCharType="end"/>
          </w:r>
        </w:p>
        <w:p w14:paraId="0000002B" w14:textId="77777777" w:rsidR="00790134" w:rsidRDefault="00CC1CE2">
          <w:pPr>
            <w:pBdr>
              <w:top w:val="nil"/>
              <w:left w:val="nil"/>
              <w:bottom w:val="nil"/>
              <w:right w:val="nil"/>
              <w:between w:val="nil"/>
            </w:pBdr>
            <w:tabs>
              <w:tab w:val="left" w:pos="720"/>
              <w:tab w:val="right" w:pos="10172"/>
            </w:tabs>
            <w:rPr>
              <w:rFonts w:ascii="Calibri" w:eastAsia="Calibri" w:hAnsi="Calibri" w:cs="Calibri"/>
              <w:color w:val="000000"/>
            </w:rPr>
          </w:pPr>
          <w:hyperlink w:anchor="_heading=h.17dp8vu">
            <w:r>
              <w:rPr>
                <w:rFonts w:ascii="Verdana" w:eastAsia="Verdana" w:hAnsi="Verdana" w:cs="Verdana"/>
                <w:color w:val="000000"/>
              </w:rPr>
              <w:t>6.1.</w:t>
            </w:r>
          </w:hyperlink>
          <w:hyperlink w:anchor="_heading=h.17dp8vu">
            <w:r>
              <w:rPr>
                <w:rFonts w:ascii="Calibri" w:eastAsia="Calibri" w:hAnsi="Calibri" w:cs="Calibri"/>
                <w:color w:val="000000"/>
              </w:rPr>
              <w:tab/>
            </w:r>
          </w:hyperlink>
          <w:r>
            <w:fldChar w:fldCharType="begin"/>
          </w:r>
          <w:r>
            <w:instrText xml:space="preserve"> PAGEREF _heading=h.17dp8vu \h </w:instrText>
          </w:r>
          <w:r>
            <w:fldChar w:fldCharType="separate"/>
          </w:r>
          <w:r>
            <w:rPr>
              <w:rFonts w:ascii="Verdana" w:eastAsia="Verdana" w:hAnsi="Verdana" w:cs="Verdana"/>
              <w:color w:val="000000"/>
            </w:rPr>
            <w:t>Caracterización de los servidores públicos de la Secretaría Jurídica Distrital.</w:t>
          </w:r>
          <w:r>
            <w:rPr>
              <w:rFonts w:ascii="Verdana" w:eastAsia="Verdana" w:hAnsi="Verdana" w:cs="Verdana"/>
              <w:color w:val="000000"/>
            </w:rPr>
            <w:tab/>
            <w:t>19</w:t>
          </w:r>
          <w:r>
            <w:fldChar w:fldCharType="end"/>
          </w:r>
        </w:p>
        <w:p w14:paraId="0000002C" w14:textId="77777777" w:rsidR="00790134" w:rsidRDefault="00CC1CE2">
          <w:pPr>
            <w:pBdr>
              <w:top w:val="nil"/>
              <w:left w:val="nil"/>
              <w:bottom w:val="nil"/>
              <w:right w:val="nil"/>
              <w:between w:val="nil"/>
            </w:pBdr>
            <w:tabs>
              <w:tab w:val="left" w:pos="1100"/>
              <w:tab w:val="right" w:pos="10172"/>
            </w:tabs>
            <w:rPr>
              <w:rFonts w:ascii="Calibri" w:eastAsia="Calibri" w:hAnsi="Calibri" w:cs="Calibri"/>
              <w:color w:val="000000"/>
            </w:rPr>
          </w:pPr>
          <w:hyperlink w:anchor="_heading=h.sqyw64">
            <w:r>
              <w:rPr>
                <w:rFonts w:ascii="Verdana" w:eastAsia="Verdana" w:hAnsi="Verdana" w:cs="Verdana"/>
                <w:color w:val="000000"/>
              </w:rPr>
              <w:t>6.1.1.</w:t>
            </w:r>
          </w:hyperlink>
          <w:hyperlink w:anchor="_heading=h.sqyw64">
            <w:r>
              <w:rPr>
                <w:rFonts w:ascii="Calibri" w:eastAsia="Calibri" w:hAnsi="Calibri" w:cs="Calibri"/>
                <w:color w:val="000000"/>
              </w:rPr>
              <w:tab/>
            </w:r>
          </w:hyperlink>
          <w:r>
            <w:fldChar w:fldCharType="begin"/>
          </w:r>
          <w:r>
            <w:instrText xml:space="preserve"> PAGEREF _heading=h.sqyw64 \h </w:instrText>
          </w:r>
          <w:r>
            <w:fldChar w:fldCharType="separate"/>
          </w:r>
          <w:r>
            <w:rPr>
              <w:rFonts w:ascii="Verdana" w:eastAsia="Verdana" w:hAnsi="Verdana" w:cs="Verdana"/>
              <w:color w:val="000000"/>
            </w:rPr>
            <w:t>Grupos Etarios</w:t>
          </w:r>
          <w:r>
            <w:rPr>
              <w:rFonts w:ascii="Verdana" w:eastAsia="Verdana" w:hAnsi="Verdana" w:cs="Verdana"/>
              <w:color w:val="000000"/>
            </w:rPr>
            <w:tab/>
            <w:t>19</w:t>
          </w:r>
          <w:r>
            <w:fldChar w:fldCharType="end"/>
          </w:r>
        </w:p>
        <w:p w14:paraId="0000002D" w14:textId="77777777" w:rsidR="00790134" w:rsidRDefault="00CC1CE2">
          <w:pPr>
            <w:pBdr>
              <w:top w:val="nil"/>
              <w:left w:val="nil"/>
              <w:bottom w:val="nil"/>
              <w:right w:val="nil"/>
              <w:between w:val="nil"/>
            </w:pBdr>
            <w:tabs>
              <w:tab w:val="left" w:pos="1100"/>
              <w:tab w:val="right" w:pos="10172"/>
            </w:tabs>
            <w:rPr>
              <w:rFonts w:ascii="Calibri" w:eastAsia="Calibri" w:hAnsi="Calibri" w:cs="Calibri"/>
              <w:color w:val="000000"/>
            </w:rPr>
          </w:pPr>
          <w:hyperlink w:anchor="_heading=h.3cqmetx">
            <w:r>
              <w:rPr>
                <w:rFonts w:ascii="Verdana" w:eastAsia="Verdana" w:hAnsi="Verdana" w:cs="Verdana"/>
                <w:color w:val="000000"/>
              </w:rPr>
              <w:t>6.1.2.</w:t>
            </w:r>
          </w:hyperlink>
          <w:hyperlink w:anchor="_heading=h.3cqmetx">
            <w:r>
              <w:rPr>
                <w:rFonts w:ascii="Calibri" w:eastAsia="Calibri" w:hAnsi="Calibri" w:cs="Calibri"/>
                <w:color w:val="000000"/>
              </w:rPr>
              <w:tab/>
            </w:r>
          </w:hyperlink>
          <w:r>
            <w:fldChar w:fldCharType="begin"/>
          </w:r>
          <w:r>
            <w:instrText xml:space="preserve"> PAGEREF _heading=h.3cqmetx \h </w:instrText>
          </w:r>
          <w:r>
            <w:fldChar w:fldCharType="separate"/>
          </w:r>
          <w:r>
            <w:rPr>
              <w:rFonts w:ascii="Verdana" w:eastAsia="Verdana" w:hAnsi="Verdana" w:cs="Verdana"/>
              <w:color w:val="000000"/>
            </w:rPr>
            <w:t>Sexo</w:t>
          </w:r>
          <w:r>
            <w:rPr>
              <w:rFonts w:ascii="Verdana" w:eastAsia="Verdana" w:hAnsi="Verdana" w:cs="Verdana"/>
              <w:color w:val="000000"/>
            </w:rPr>
            <w:tab/>
            <w:t>19</w:t>
          </w:r>
          <w:r>
            <w:fldChar w:fldCharType="end"/>
          </w:r>
        </w:p>
        <w:p w14:paraId="0000002E" w14:textId="77777777" w:rsidR="00790134" w:rsidRDefault="00CC1CE2">
          <w:pPr>
            <w:pBdr>
              <w:top w:val="nil"/>
              <w:left w:val="nil"/>
              <w:bottom w:val="nil"/>
              <w:right w:val="nil"/>
              <w:between w:val="nil"/>
            </w:pBdr>
            <w:tabs>
              <w:tab w:val="left" w:pos="1100"/>
              <w:tab w:val="right" w:pos="10172"/>
            </w:tabs>
            <w:rPr>
              <w:rFonts w:ascii="Calibri" w:eastAsia="Calibri" w:hAnsi="Calibri" w:cs="Calibri"/>
              <w:color w:val="000000"/>
            </w:rPr>
          </w:pPr>
          <w:hyperlink w:anchor="_heading=h.1rvwp1q">
            <w:r>
              <w:rPr>
                <w:rFonts w:ascii="Verdana" w:eastAsia="Verdana" w:hAnsi="Verdana" w:cs="Verdana"/>
                <w:color w:val="000000"/>
              </w:rPr>
              <w:t>6.1.3.</w:t>
            </w:r>
          </w:hyperlink>
          <w:hyperlink w:anchor="_heading=h.1rvwp1q">
            <w:r>
              <w:rPr>
                <w:rFonts w:ascii="Calibri" w:eastAsia="Calibri" w:hAnsi="Calibri" w:cs="Calibri"/>
                <w:color w:val="000000"/>
              </w:rPr>
              <w:tab/>
            </w:r>
          </w:hyperlink>
          <w:r>
            <w:fldChar w:fldCharType="begin"/>
          </w:r>
          <w:r>
            <w:instrText xml:space="preserve"> PAGEREF _heading=h.1rvwp1q \h </w:instrText>
          </w:r>
          <w:r>
            <w:fldChar w:fldCharType="separate"/>
          </w:r>
          <w:r>
            <w:rPr>
              <w:rFonts w:ascii="Verdana" w:eastAsia="Verdana" w:hAnsi="Verdana" w:cs="Verdana"/>
              <w:color w:val="000000"/>
            </w:rPr>
            <w:t>Estado Civil</w:t>
          </w:r>
          <w:r>
            <w:rPr>
              <w:rFonts w:ascii="Verdana" w:eastAsia="Verdana" w:hAnsi="Verdana" w:cs="Verdana"/>
              <w:color w:val="000000"/>
            </w:rPr>
            <w:tab/>
            <w:t>21</w:t>
          </w:r>
          <w:r>
            <w:fldChar w:fldCharType="end"/>
          </w:r>
        </w:p>
        <w:p w14:paraId="0000002F" w14:textId="77777777" w:rsidR="00790134" w:rsidRDefault="00CC1CE2">
          <w:pPr>
            <w:pBdr>
              <w:top w:val="nil"/>
              <w:left w:val="nil"/>
              <w:bottom w:val="nil"/>
              <w:right w:val="nil"/>
              <w:between w:val="nil"/>
            </w:pBdr>
            <w:tabs>
              <w:tab w:val="left" w:pos="1100"/>
              <w:tab w:val="right" w:pos="10172"/>
            </w:tabs>
            <w:rPr>
              <w:rFonts w:ascii="Calibri" w:eastAsia="Calibri" w:hAnsi="Calibri" w:cs="Calibri"/>
              <w:color w:val="000000"/>
            </w:rPr>
          </w:pPr>
          <w:hyperlink w:anchor="_heading=h.4bvk7pj">
            <w:r>
              <w:rPr>
                <w:rFonts w:ascii="Verdana" w:eastAsia="Verdana" w:hAnsi="Verdana" w:cs="Verdana"/>
                <w:color w:val="000000"/>
              </w:rPr>
              <w:t>6.1.4.</w:t>
            </w:r>
          </w:hyperlink>
          <w:hyperlink w:anchor="_heading=h.4bvk7pj">
            <w:r>
              <w:rPr>
                <w:rFonts w:ascii="Calibri" w:eastAsia="Calibri" w:hAnsi="Calibri" w:cs="Calibri"/>
                <w:color w:val="000000"/>
              </w:rPr>
              <w:tab/>
            </w:r>
          </w:hyperlink>
          <w:r>
            <w:fldChar w:fldCharType="begin"/>
          </w:r>
          <w:r>
            <w:instrText xml:space="preserve"> PAGEREF _heading=h.4bvk7pj \h </w:instrText>
          </w:r>
          <w:r>
            <w:fldChar w:fldCharType="separate"/>
          </w:r>
          <w:r>
            <w:rPr>
              <w:rFonts w:ascii="Verdana" w:eastAsia="Verdana" w:hAnsi="Verdana" w:cs="Verdana"/>
              <w:color w:val="000000"/>
            </w:rPr>
            <w:t>Autoreconocimiento étnico</w:t>
          </w:r>
          <w:r>
            <w:rPr>
              <w:rFonts w:ascii="Verdana" w:eastAsia="Verdana" w:hAnsi="Verdana" w:cs="Verdana"/>
              <w:color w:val="000000"/>
            </w:rPr>
            <w:tab/>
            <w:t>22</w:t>
          </w:r>
          <w:r>
            <w:fldChar w:fldCharType="end"/>
          </w:r>
        </w:p>
        <w:p w14:paraId="00000030" w14:textId="77777777" w:rsidR="00790134" w:rsidRDefault="00CC1CE2">
          <w:pPr>
            <w:pBdr>
              <w:top w:val="nil"/>
              <w:left w:val="nil"/>
              <w:bottom w:val="nil"/>
              <w:right w:val="nil"/>
              <w:between w:val="nil"/>
            </w:pBdr>
            <w:tabs>
              <w:tab w:val="left" w:pos="1100"/>
              <w:tab w:val="right" w:pos="10172"/>
            </w:tabs>
            <w:rPr>
              <w:rFonts w:ascii="Calibri" w:eastAsia="Calibri" w:hAnsi="Calibri" w:cs="Calibri"/>
              <w:color w:val="000000"/>
            </w:rPr>
          </w:pPr>
          <w:hyperlink w:anchor="_heading=h.2r0uhxc">
            <w:r>
              <w:rPr>
                <w:rFonts w:ascii="Verdana" w:eastAsia="Verdana" w:hAnsi="Verdana" w:cs="Verdana"/>
                <w:color w:val="000000"/>
              </w:rPr>
              <w:t>6.1.5.</w:t>
            </w:r>
          </w:hyperlink>
          <w:hyperlink w:anchor="_heading=h.2r0uhxc">
            <w:r>
              <w:rPr>
                <w:rFonts w:ascii="Calibri" w:eastAsia="Calibri" w:hAnsi="Calibri" w:cs="Calibri"/>
                <w:color w:val="000000"/>
              </w:rPr>
              <w:tab/>
            </w:r>
          </w:hyperlink>
          <w:r>
            <w:fldChar w:fldCharType="begin"/>
          </w:r>
          <w:r>
            <w:instrText xml:space="preserve"> PAGEREF _heading=h.2r0uhxc \h </w:instrText>
          </w:r>
          <w:r>
            <w:fldChar w:fldCharType="separate"/>
          </w:r>
          <w:r>
            <w:rPr>
              <w:rFonts w:ascii="Verdana" w:eastAsia="Verdana" w:hAnsi="Verdana" w:cs="Verdana"/>
              <w:color w:val="000000"/>
            </w:rPr>
            <w:t>Población con discapacidad</w:t>
          </w:r>
          <w:r>
            <w:rPr>
              <w:rFonts w:ascii="Verdana" w:eastAsia="Verdana" w:hAnsi="Verdana" w:cs="Verdana"/>
              <w:color w:val="000000"/>
            </w:rPr>
            <w:tab/>
            <w:t>22</w:t>
          </w:r>
          <w:r>
            <w:fldChar w:fldCharType="end"/>
          </w:r>
        </w:p>
        <w:p w14:paraId="00000031" w14:textId="77777777" w:rsidR="00790134" w:rsidRDefault="00CC1CE2">
          <w:pPr>
            <w:pBdr>
              <w:top w:val="nil"/>
              <w:left w:val="nil"/>
              <w:bottom w:val="nil"/>
              <w:right w:val="nil"/>
              <w:between w:val="nil"/>
            </w:pBdr>
            <w:tabs>
              <w:tab w:val="left" w:pos="1100"/>
              <w:tab w:val="right" w:pos="10172"/>
            </w:tabs>
            <w:rPr>
              <w:rFonts w:ascii="Calibri" w:eastAsia="Calibri" w:hAnsi="Calibri" w:cs="Calibri"/>
              <w:color w:val="000000"/>
            </w:rPr>
          </w:pPr>
          <w:hyperlink w:anchor="_heading=h.1664s55">
            <w:r>
              <w:rPr>
                <w:rFonts w:ascii="Verdana" w:eastAsia="Verdana" w:hAnsi="Verdana" w:cs="Verdana"/>
                <w:color w:val="000000"/>
              </w:rPr>
              <w:t>6.1.6.</w:t>
            </w:r>
          </w:hyperlink>
          <w:hyperlink w:anchor="_heading=h.1664s55">
            <w:r>
              <w:rPr>
                <w:rFonts w:ascii="Calibri" w:eastAsia="Calibri" w:hAnsi="Calibri" w:cs="Calibri"/>
                <w:color w:val="000000"/>
              </w:rPr>
              <w:tab/>
            </w:r>
          </w:hyperlink>
          <w:r>
            <w:fldChar w:fldCharType="begin"/>
          </w:r>
          <w:r>
            <w:instrText xml:space="preserve"> PAGEREF _heading=h.1664s55 \h </w:instrText>
          </w:r>
          <w:r>
            <w:fldChar w:fldCharType="separate"/>
          </w:r>
          <w:r>
            <w:rPr>
              <w:rFonts w:ascii="Verdana" w:eastAsia="Verdana" w:hAnsi="Verdana" w:cs="Verdana"/>
              <w:color w:val="000000"/>
            </w:rPr>
            <w:t>Nivel de Estudio</w:t>
          </w:r>
          <w:r>
            <w:rPr>
              <w:rFonts w:ascii="Verdana" w:eastAsia="Verdana" w:hAnsi="Verdana" w:cs="Verdana"/>
              <w:color w:val="000000"/>
            </w:rPr>
            <w:tab/>
            <w:t>23</w:t>
          </w:r>
          <w:r>
            <w:fldChar w:fldCharType="end"/>
          </w:r>
        </w:p>
        <w:p w14:paraId="00000032" w14:textId="77777777" w:rsidR="00790134" w:rsidRDefault="00CC1CE2">
          <w:pPr>
            <w:pBdr>
              <w:top w:val="nil"/>
              <w:left w:val="nil"/>
              <w:bottom w:val="nil"/>
              <w:right w:val="nil"/>
              <w:between w:val="nil"/>
            </w:pBdr>
            <w:tabs>
              <w:tab w:val="left" w:pos="720"/>
              <w:tab w:val="right" w:pos="10172"/>
            </w:tabs>
            <w:rPr>
              <w:rFonts w:ascii="Calibri" w:eastAsia="Calibri" w:hAnsi="Calibri" w:cs="Calibri"/>
              <w:color w:val="000000"/>
            </w:rPr>
          </w:pPr>
          <w:hyperlink w:anchor="_heading=h.3q5sasy">
            <w:r>
              <w:rPr>
                <w:rFonts w:ascii="Verdana" w:eastAsia="Verdana" w:hAnsi="Verdana" w:cs="Verdana"/>
                <w:color w:val="000000"/>
              </w:rPr>
              <w:t>6.2.</w:t>
            </w:r>
          </w:hyperlink>
          <w:hyperlink w:anchor="_heading=h.3q5sasy">
            <w:r>
              <w:rPr>
                <w:rFonts w:ascii="Calibri" w:eastAsia="Calibri" w:hAnsi="Calibri" w:cs="Calibri"/>
                <w:color w:val="000000"/>
              </w:rPr>
              <w:tab/>
            </w:r>
          </w:hyperlink>
          <w:r>
            <w:fldChar w:fldCharType="begin"/>
          </w:r>
          <w:r>
            <w:instrText xml:space="preserve"> PAGEREF _heading=h.3q5sasy \h </w:instrText>
          </w:r>
          <w:r>
            <w:fldChar w:fldCharType="separate"/>
          </w:r>
          <w:r>
            <w:rPr>
              <w:rFonts w:ascii="Verdana" w:eastAsia="Verdana" w:hAnsi="Verdana" w:cs="Verdana"/>
              <w:color w:val="000000"/>
            </w:rPr>
            <w:t>Caracterización de los empleos.</w:t>
          </w:r>
          <w:r>
            <w:rPr>
              <w:rFonts w:ascii="Verdana" w:eastAsia="Verdana" w:hAnsi="Verdana" w:cs="Verdana"/>
              <w:color w:val="000000"/>
            </w:rPr>
            <w:tab/>
            <w:t>24</w:t>
          </w:r>
          <w:r>
            <w:fldChar w:fldCharType="end"/>
          </w:r>
        </w:p>
        <w:p w14:paraId="00000033" w14:textId="77777777" w:rsidR="00790134" w:rsidRDefault="00CC1CE2">
          <w:pPr>
            <w:pBdr>
              <w:top w:val="nil"/>
              <w:left w:val="nil"/>
              <w:bottom w:val="nil"/>
              <w:right w:val="nil"/>
              <w:between w:val="nil"/>
            </w:pBdr>
            <w:tabs>
              <w:tab w:val="left" w:pos="1100"/>
              <w:tab w:val="right" w:pos="10172"/>
            </w:tabs>
            <w:rPr>
              <w:rFonts w:ascii="Calibri" w:eastAsia="Calibri" w:hAnsi="Calibri" w:cs="Calibri"/>
              <w:color w:val="000000"/>
            </w:rPr>
          </w:pPr>
          <w:hyperlink w:anchor="_heading=h.25b2l0r">
            <w:r>
              <w:rPr>
                <w:rFonts w:ascii="Verdana" w:eastAsia="Verdana" w:hAnsi="Verdana" w:cs="Verdana"/>
                <w:color w:val="000000"/>
              </w:rPr>
              <w:t>6.2.1.</w:t>
            </w:r>
          </w:hyperlink>
          <w:hyperlink w:anchor="_heading=h.25b2l0r">
            <w:r>
              <w:rPr>
                <w:rFonts w:ascii="Calibri" w:eastAsia="Calibri" w:hAnsi="Calibri" w:cs="Calibri"/>
                <w:color w:val="000000"/>
              </w:rPr>
              <w:tab/>
            </w:r>
          </w:hyperlink>
          <w:r>
            <w:fldChar w:fldCharType="begin"/>
          </w:r>
          <w:r>
            <w:instrText xml:space="preserve"> PAGEREF _heading=h.25b2l0r \h </w:instrText>
          </w:r>
          <w:r>
            <w:fldChar w:fldCharType="separate"/>
          </w:r>
          <w:r>
            <w:rPr>
              <w:rFonts w:ascii="Verdana" w:eastAsia="Verdana" w:hAnsi="Verdana" w:cs="Verdana"/>
              <w:color w:val="000000"/>
            </w:rPr>
            <w:t>Cantidad de empleos provistos.</w:t>
          </w:r>
          <w:r>
            <w:rPr>
              <w:rFonts w:ascii="Verdana" w:eastAsia="Verdana" w:hAnsi="Verdana" w:cs="Verdana"/>
              <w:color w:val="000000"/>
            </w:rPr>
            <w:tab/>
            <w:t>24</w:t>
          </w:r>
          <w:r>
            <w:fldChar w:fldCharType="end"/>
          </w:r>
        </w:p>
        <w:p w14:paraId="00000034" w14:textId="77777777" w:rsidR="00790134" w:rsidRDefault="00CC1CE2">
          <w:pPr>
            <w:pBdr>
              <w:top w:val="nil"/>
              <w:left w:val="nil"/>
              <w:bottom w:val="nil"/>
              <w:right w:val="nil"/>
              <w:between w:val="nil"/>
            </w:pBdr>
            <w:tabs>
              <w:tab w:val="left" w:pos="1100"/>
              <w:tab w:val="right" w:pos="10172"/>
            </w:tabs>
            <w:rPr>
              <w:rFonts w:ascii="Calibri" w:eastAsia="Calibri" w:hAnsi="Calibri" w:cs="Calibri"/>
              <w:color w:val="000000"/>
            </w:rPr>
          </w:pPr>
          <w:hyperlink w:anchor="_heading=h.kgcv8k">
            <w:r>
              <w:rPr>
                <w:rFonts w:ascii="Verdana" w:eastAsia="Verdana" w:hAnsi="Verdana" w:cs="Verdana"/>
                <w:color w:val="000000"/>
              </w:rPr>
              <w:t>6.2.2.</w:t>
            </w:r>
          </w:hyperlink>
          <w:hyperlink w:anchor="_heading=h.kgcv8k">
            <w:r>
              <w:rPr>
                <w:rFonts w:ascii="Calibri" w:eastAsia="Calibri" w:hAnsi="Calibri" w:cs="Calibri"/>
                <w:color w:val="000000"/>
              </w:rPr>
              <w:tab/>
            </w:r>
          </w:hyperlink>
          <w:r>
            <w:fldChar w:fldCharType="begin"/>
          </w:r>
          <w:r>
            <w:instrText xml:space="preserve"> PAGEREF _heading=h.kgcv8k \h </w:instrText>
          </w:r>
          <w:r>
            <w:fldChar w:fldCharType="separate"/>
          </w:r>
          <w:r>
            <w:rPr>
              <w:rFonts w:ascii="Verdana" w:eastAsia="Verdana" w:hAnsi="Verdana" w:cs="Verdana"/>
              <w:color w:val="000000"/>
            </w:rPr>
            <w:t>Tiempo de Vinculación</w:t>
          </w:r>
          <w:r>
            <w:rPr>
              <w:rFonts w:ascii="Verdana" w:eastAsia="Verdana" w:hAnsi="Verdana" w:cs="Verdana"/>
              <w:color w:val="000000"/>
            </w:rPr>
            <w:tab/>
            <w:t>25</w:t>
          </w:r>
          <w:r>
            <w:fldChar w:fldCharType="end"/>
          </w:r>
        </w:p>
        <w:p w14:paraId="00000035" w14:textId="77777777" w:rsidR="00790134" w:rsidRDefault="00CC1CE2">
          <w:pPr>
            <w:pBdr>
              <w:top w:val="nil"/>
              <w:left w:val="nil"/>
              <w:bottom w:val="nil"/>
              <w:right w:val="nil"/>
              <w:between w:val="nil"/>
            </w:pBdr>
            <w:tabs>
              <w:tab w:val="left" w:pos="1100"/>
              <w:tab w:val="right" w:pos="10172"/>
            </w:tabs>
            <w:rPr>
              <w:rFonts w:ascii="Calibri" w:eastAsia="Calibri" w:hAnsi="Calibri" w:cs="Calibri"/>
              <w:color w:val="000000"/>
            </w:rPr>
          </w:pPr>
          <w:hyperlink w:anchor="_heading=h.34g0dwd">
            <w:r>
              <w:rPr>
                <w:rFonts w:ascii="Verdana" w:eastAsia="Verdana" w:hAnsi="Verdana" w:cs="Verdana"/>
                <w:color w:val="000000"/>
              </w:rPr>
              <w:t>6.2.3.</w:t>
            </w:r>
          </w:hyperlink>
          <w:hyperlink w:anchor="_heading=h.34g0dwd">
            <w:r>
              <w:rPr>
                <w:rFonts w:ascii="Calibri" w:eastAsia="Calibri" w:hAnsi="Calibri" w:cs="Calibri"/>
                <w:color w:val="000000"/>
              </w:rPr>
              <w:tab/>
            </w:r>
          </w:hyperlink>
          <w:r>
            <w:fldChar w:fldCharType="begin"/>
          </w:r>
          <w:r>
            <w:instrText xml:space="preserve"> PAGEREF _heading=h.34g0dwd \h </w:instrText>
          </w:r>
          <w:r>
            <w:fldChar w:fldCharType="separate"/>
          </w:r>
          <w:r>
            <w:rPr>
              <w:rFonts w:ascii="Verdana" w:eastAsia="Verdana" w:hAnsi="Verdana" w:cs="Verdana"/>
              <w:color w:val="000000"/>
            </w:rPr>
            <w:t>Tipo de vinculación.</w:t>
          </w:r>
          <w:r>
            <w:rPr>
              <w:rFonts w:ascii="Verdana" w:eastAsia="Verdana" w:hAnsi="Verdana" w:cs="Verdana"/>
              <w:color w:val="000000"/>
            </w:rPr>
            <w:tab/>
            <w:t>25</w:t>
          </w:r>
          <w:r>
            <w:fldChar w:fldCharType="end"/>
          </w:r>
        </w:p>
        <w:p w14:paraId="00000036" w14:textId="77777777" w:rsidR="00790134" w:rsidRDefault="00CC1CE2">
          <w:pPr>
            <w:pBdr>
              <w:top w:val="nil"/>
              <w:left w:val="nil"/>
              <w:bottom w:val="nil"/>
              <w:right w:val="nil"/>
              <w:between w:val="nil"/>
            </w:pBdr>
            <w:tabs>
              <w:tab w:val="left" w:pos="1100"/>
              <w:tab w:val="right" w:pos="10172"/>
            </w:tabs>
            <w:rPr>
              <w:rFonts w:ascii="Calibri" w:eastAsia="Calibri" w:hAnsi="Calibri" w:cs="Calibri"/>
              <w:color w:val="000000"/>
            </w:rPr>
          </w:pPr>
          <w:hyperlink w:anchor="_heading=h.1jlao46">
            <w:r>
              <w:rPr>
                <w:rFonts w:ascii="Verdana" w:eastAsia="Verdana" w:hAnsi="Verdana" w:cs="Verdana"/>
                <w:color w:val="000000"/>
              </w:rPr>
              <w:t>6.2.4.</w:t>
            </w:r>
          </w:hyperlink>
          <w:hyperlink w:anchor="_heading=h.1jlao46">
            <w:r>
              <w:rPr>
                <w:rFonts w:ascii="Calibri" w:eastAsia="Calibri" w:hAnsi="Calibri" w:cs="Calibri"/>
                <w:color w:val="000000"/>
              </w:rPr>
              <w:tab/>
            </w:r>
          </w:hyperlink>
          <w:r>
            <w:fldChar w:fldCharType="begin"/>
          </w:r>
          <w:r>
            <w:instrText xml:space="preserve"> PAGEREF _heading=h.1jlao46 \h </w:instrText>
          </w:r>
          <w:r>
            <w:fldChar w:fldCharType="separate"/>
          </w:r>
          <w:r>
            <w:rPr>
              <w:rFonts w:ascii="Verdana" w:eastAsia="Verdana" w:hAnsi="Verdana" w:cs="Verdana"/>
              <w:color w:val="000000"/>
            </w:rPr>
            <w:t>Nivel Jerárquico</w:t>
          </w:r>
          <w:r>
            <w:rPr>
              <w:rFonts w:ascii="Verdana" w:eastAsia="Verdana" w:hAnsi="Verdana" w:cs="Verdana"/>
              <w:color w:val="000000"/>
            </w:rPr>
            <w:tab/>
            <w:t>26</w:t>
          </w:r>
          <w:r>
            <w:fldChar w:fldCharType="end"/>
          </w:r>
        </w:p>
        <w:p w14:paraId="00000037" w14:textId="77777777" w:rsidR="00790134" w:rsidRDefault="00CC1CE2">
          <w:pPr>
            <w:pBdr>
              <w:top w:val="nil"/>
              <w:left w:val="nil"/>
              <w:bottom w:val="nil"/>
              <w:right w:val="nil"/>
              <w:between w:val="nil"/>
            </w:pBdr>
            <w:tabs>
              <w:tab w:val="left" w:pos="1100"/>
              <w:tab w:val="right" w:pos="10172"/>
            </w:tabs>
            <w:rPr>
              <w:rFonts w:ascii="Calibri" w:eastAsia="Calibri" w:hAnsi="Calibri" w:cs="Calibri"/>
              <w:color w:val="000000"/>
            </w:rPr>
          </w:pPr>
          <w:hyperlink w:anchor="_heading=h.43ky6rz">
            <w:r>
              <w:rPr>
                <w:rFonts w:ascii="Verdana" w:eastAsia="Verdana" w:hAnsi="Verdana" w:cs="Verdana"/>
                <w:color w:val="000000"/>
              </w:rPr>
              <w:t>6.2.5.</w:t>
            </w:r>
          </w:hyperlink>
          <w:hyperlink w:anchor="_heading=h.43ky6rz">
            <w:r>
              <w:rPr>
                <w:rFonts w:ascii="Calibri" w:eastAsia="Calibri" w:hAnsi="Calibri" w:cs="Calibri"/>
                <w:color w:val="000000"/>
              </w:rPr>
              <w:tab/>
            </w:r>
          </w:hyperlink>
          <w:r>
            <w:fldChar w:fldCharType="begin"/>
          </w:r>
          <w:r>
            <w:instrText xml:space="preserve"> PAGEREF _heading=h.43ky6rz \h </w:instrText>
          </w:r>
          <w:r>
            <w:fldChar w:fldCharType="separate"/>
          </w:r>
          <w:r>
            <w:rPr>
              <w:rFonts w:ascii="Verdana" w:eastAsia="Verdana" w:hAnsi="Verdana" w:cs="Verdana"/>
              <w:color w:val="000000"/>
            </w:rPr>
            <w:t>Ubicación</w:t>
          </w:r>
          <w:r>
            <w:rPr>
              <w:rFonts w:ascii="Verdana" w:eastAsia="Verdana" w:hAnsi="Verdana" w:cs="Verdana"/>
              <w:color w:val="000000"/>
            </w:rPr>
            <w:tab/>
            <w:t>26</w:t>
          </w:r>
          <w:r>
            <w:fldChar w:fldCharType="end"/>
          </w:r>
        </w:p>
        <w:p w14:paraId="00000038" w14:textId="77777777" w:rsidR="00790134" w:rsidRDefault="00CC1CE2">
          <w:pPr>
            <w:pBdr>
              <w:top w:val="nil"/>
              <w:left w:val="nil"/>
              <w:bottom w:val="nil"/>
              <w:right w:val="nil"/>
              <w:between w:val="nil"/>
            </w:pBdr>
            <w:tabs>
              <w:tab w:val="left" w:pos="720"/>
              <w:tab w:val="right" w:pos="10172"/>
            </w:tabs>
            <w:rPr>
              <w:rFonts w:ascii="Calibri" w:eastAsia="Calibri" w:hAnsi="Calibri" w:cs="Calibri"/>
              <w:color w:val="000000"/>
            </w:rPr>
          </w:pPr>
          <w:hyperlink w:anchor="_heading=h.2iq8gzs">
            <w:r>
              <w:rPr>
                <w:rFonts w:ascii="Verdana" w:eastAsia="Verdana" w:hAnsi="Verdana" w:cs="Verdana"/>
                <w:b/>
                <w:color w:val="000000"/>
              </w:rPr>
              <w:t>7.</w:t>
            </w:r>
          </w:hyperlink>
          <w:hyperlink w:anchor="_heading=h.2iq8gzs">
            <w:r>
              <w:rPr>
                <w:rFonts w:ascii="Calibri" w:eastAsia="Calibri" w:hAnsi="Calibri" w:cs="Calibri"/>
                <w:color w:val="000000"/>
              </w:rPr>
              <w:tab/>
            </w:r>
          </w:hyperlink>
          <w:r>
            <w:fldChar w:fldCharType="begin"/>
          </w:r>
          <w:r>
            <w:instrText xml:space="preserve"> PAGEREF _heading=h.2iq8gzs \h </w:instrText>
          </w:r>
          <w:r>
            <w:fldChar w:fldCharType="separate"/>
          </w:r>
          <w:r>
            <w:rPr>
              <w:rFonts w:ascii="Verdana" w:eastAsia="Verdana" w:hAnsi="Verdana" w:cs="Verdana"/>
              <w:b/>
              <w:color w:val="000000"/>
            </w:rPr>
            <w:t>Resultados Autodiagnóstico de Gestión Estratégica de Talento Humano.</w:t>
          </w:r>
          <w:r>
            <w:rPr>
              <w:rFonts w:ascii="Verdana" w:eastAsia="Verdana" w:hAnsi="Verdana" w:cs="Verdana"/>
              <w:b/>
              <w:color w:val="000000"/>
            </w:rPr>
            <w:tab/>
            <w:t>28</w:t>
          </w:r>
          <w:r>
            <w:fldChar w:fldCharType="end"/>
          </w:r>
        </w:p>
        <w:p w14:paraId="00000039" w14:textId="77777777" w:rsidR="00790134" w:rsidRDefault="00CC1CE2">
          <w:pPr>
            <w:pBdr>
              <w:top w:val="nil"/>
              <w:left w:val="nil"/>
              <w:bottom w:val="nil"/>
              <w:right w:val="nil"/>
              <w:between w:val="nil"/>
            </w:pBdr>
            <w:tabs>
              <w:tab w:val="left" w:pos="720"/>
              <w:tab w:val="right" w:pos="10172"/>
            </w:tabs>
            <w:rPr>
              <w:rFonts w:ascii="Calibri" w:eastAsia="Calibri" w:hAnsi="Calibri" w:cs="Calibri"/>
              <w:color w:val="000000"/>
            </w:rPr>
          </w:pPr>
          <w:hyperlink w:anchor="_heading=h.xvir7l">
            <w:r>
              <w:rPr>
                <w:rFonts w:ascii="Verdana" w:eastAsia="Verdana" w:hAnsi="Verdana" w:cs="Verdana"/>
                <w:b/>
                <w:color w:val="000000"/>
              </w:rPr>
              <w:t>8.</w:t>
            </w:r>
          </w:hyperlink>
          <w:hyperlink w:anchor="_heading=h.xvir7l">
            <w:r>
              <w:rPr>
                <w:rFonts w:ascii="Calibri" w:eastAsia="Calibri" w:hAnsi="Calibri" w:cs="Calibri"/>
                <w:color w:val="000000"/>
              </w:rPr>
              <w:tab/>
            </w:r>
          </w:hyperlink>
          <w:r>
            <w:fldChar w:fldCharType="begin"/>
          </w:r>
          <w:r>
            <w:instrText xml:space="preserve"> PAGEREF _heading=h.xvir7l \h </w:instrText>
          </w:r>
          <w:r>
            <w:fldChar w:fldCharType="separate"/>
          </w:r>
          <w:r>
            <w:rPr>
              <w:rFonts w:ascii="Verdana" w:eastAsia="Verdana" w:hAnsi="Verdana" w:cs="Verdana"/>
              <w:b/>
              <w:color w:val="000000"/>
            </w:rPr>
            <w:t>Resultados del Formulario Único Reporte de Avances de la Gestión (FURAG)</w:t>
          </w:r>
          <w:r>
            <w:rPr>
              <w:rFonts w:ascii="Verdana" w:eastAsia="Verdana" w:hAnsi="Verdana" w:cs="Verdana"/>
              <w:b/>
              <w:color w:val="000000"/>
            </w:rPr>
            <w:tab/>
            <w:t>32</w:t>
          </w:r>
          <w:r>
            <w:fldChar w:fldCharType="end"/>
          </w:r>
        </w:p>
        <w:p w14:paraId="0000003A" w14:textId="77777777" w:rsidR="00790134" w:rsidRDefault="00CC1CE2">
          <w:pPr>
            <w:pBdr>
              <w:top w:val="nil"/>
              <w:left w:val="nil"/>
              <w:bottom w:val="nil"/>
              <w:right w:val="nil"/>
              <w:between w:val="nil"/>
            </w:pBdr>
            <w:tabs>
              <w:tab w:val="left" w:pos="720"/>
              <w:tab w:val="right" w:pos="10172"/>
            </w:tabs>
            <w:rPr>
              <w:rFonts w:ascii="Calibri" w:eastAsia="Calibri" w:hAnsi="Calibri" w:cs="Calibri"/>
              <w:color w:val="000000"/>
            </w:rPr>
          </w:pPr>
          <w:hyperlink w:anchor="_heading=h.3hv69ve">
            <w:r>
              <w:rPr>
                <w:rFonts w:ascii="Arial" w:eastAsia="Arial" w:hAnsi="Arial" w:cs="Arial"/>
                <w:b/>
                <w:color w:val="000000"/>
              </w:rPr>
              <w:t>9.</w:t>
            </w:r>
          </w:hyperlink>
          <w:hyperlink w:anchor="_heading=h.3hv69ve">
            <w:r>
              <w:rPr>
                <w:rFonts w:ascii="Calibri" w:eastAsia="Calibri" w:hAnsi="Calibri" w:cs="Calibri"/>
                <w:color w:val="000000"/>
              </w:rPr>
              <w:tab/>
            </w:r>
          </w:hyperlink>
          <w:r>
            <w:fldChar w:fldCharType="begin"/>
          </w:r>
          <w:r>
            <w:instrText xml:space="preserve"> PAGEREF _heading=h.3hv69ve \h </w:instrText>
          </w:r>
          <w:r>
            <w:fldChar w:fldCharType="separate"/>
          </w:r>
          <w:r>
            <w:rPr>
              <w:rFonts w:ascii="Arial" w:eastAsia="Arial" w:hAnsi="Arial" w:cs="Arial"/>
              <w:b/>
              <w:color w:val="000000"/>
            </w:rPr>
            <w:t>Plan Estratégico del Talento Humano</w:t>
          </w:r>
          <w:r>
            <w:rPr>
              <w:rFonts w:ascii="Verdana" w:eastAsia="Verdana" w:hAnsi="Verdana" w:cs="Verdana"/>
              <w:b/>
              <w:color w:val="000000"/>
            </w:rPr>
            <w:tab/>
            <w:t>33</w:t>
          </w:r>
          <w:r>
            <w:fldChar w:fldCharType="end"/>
          </w:r>
        </w:p>
        <w:p w14:paraId="0000003B" w14:textId="77777777" w:rsidR="00790134" w:rsidRDefault="00CC1CE2">
          <w:pPr>
            <w:pBdr>
              <w:top w:val="nil"/>
              <w:left w:val="nil"/>
              <w:bottom w:val="nil"/>
              <w:right w:val="nil"/>
              <w:between w:val="nil"/>
            </w:pBdr>
            <w:tabs>
              <w:tab w:val="left" w:pos="720"/>
              <w:tab w:val="right" w:pos="10172"/>
            </w:tabs>
            <w:rPr>
              <w:rFonts w:ascii="Calibri" w:eastAsia="Calibri" w:hAnsi="Calibri" w:cs="Calibri"/>
              <w:color w:val="000000"/>
            </w:rPr>
          </w:pPr>
          <w:hyperlink w:anchor="_heading=h.1x0gk37">
            <w:r>
              <w:rPr>
                <w:rFonts w:ascii="Arial" w:eastAsia="Arial" w:hAnsi="Arial" w:cs="Arial"/>
                <w:b/>
                <w:color w:val="000000"/>
              </w:rPr>
              <w:t>9.1.</w:t>
            </w:r>
          </w:hyperlink>
          <w:hyperlink w:anchor="_heading=h.1x0gk37">
            <w:r>
              <w:rPr>
                <w:rFonts w:ascii="Calibri" w:eastAsia="Calibri" w:hAnsi="Calibri" w:cs="Calibri"/>
                <w:color w:val="000000"/>
              </w:rPr>
              <w:tab/>
            </w:r>
          </w:hyperlink>
          <w:r>
            <w:fldChar w:fldCharType="begin"/>
          </w:r>
          <w:r>
            <w:instrText xml:space="preserve"> PAGEREF _heading=h.1x0gk37 \h </w:instrText>
          </w:r>
          <w:r>
            <w:fldChar w:fldCharType="separate"/>
          </w:r>
          <w:r>
            <w:rPr>
              <w:rFonts w:ascii="Arial" w:eastAsia="Arial" w:hAnsi="Arial" w:cs="Arial"/>
              <w:b/>
              <w:color w:val="000000"/>
            </w:rPr>
            <w:t>Administración del Talento Humano.</w:t>
          </w:r>
          <w:r>
            <w:rPr>
              <w:rFonts w:ascii="Verdana" w:eastAsia="Verdana" w:hAnsi="Verdana" w:cs="Verdana"/>
              <w:color w:val="000000"/>
            </w:rPr>
            <w:tab/>
            <w:t>33</w:t>
          </w:r>
          <w:r>
            <w:fldChar w:fldCharType="end"/>
          </w:r>
        </w:p>
        <w:p w14:paraId="0000003C" w14:textId="77777777" w:rsidR="00790134" w:rsidRDefault="00CC1CE2">
          <w:pPr>
            <w:pBdr>
              <w:top w:val="nil"/>
              <w:left w:val="nil"/>
              <w:bottom w:val="nil"/>
              <w:right w:val="nil"/>
              <w:between w:val="nil"/>
            </w:pBdr>
            <w:tabs>
              <w:tab w:val="left" w:pos="1100"/>
              <w:tab w:val="right" w:pos="10172"/>
            </w:tabs>
            <w:rPr>
              <w:rFonts w:ascii="Calibri" w:eastAsia="Calibri" w:hAnsi="Calibri" w:cs="Calibri"/>
              <w:color w:val="000000"/>
            </w:rPr>
          </w:pPr>
          <w:hyperlink w:anchor="_heading=h.4h042r0">
            <w:r>
              <w:rPr>
                <w:rFonts w:ascii="Arial" w:eastAsia="Arial" w:hAnsi="Arial" w:cs="Arial"/>
                <w:b/>
                <w:color w:val="000000"/>
              </w:rPr>
              <w:t>9.1.1.</w:t>
            </w:r>
          </w:hyperlink>
          <w:hyperlink w:anchor="_heading=h.4h042r0">
            <w:r>
              <w:rPr>
                <w:rFonts w:ascii="Calibri" w:eastAsia="Calibri" w:hAnsi="Calibri" w:cs="Calibri"/>
                <w:color w:val="000000"/>
              </w:rPr>
              <w:tab/>
            </w:r>
          </w:hyperlink>
          <w:r>
            <w:fldChar w:fldCharType="begin"/>
          </w:r>
          <w:r>
            <w:instrText xml:space="preserve"> PAGEREF _heading=h.4h042r0 \h </w:instrText>
          </w:r>
          <w:r>
            <w:fldChar w:fldCharType="separate"/>
          </w:r>
          <w:r>
            <w:rPr>
              <w:rFonts w:ascii="Arial" w:eastAsia="Arial" w:hAnsi="Arial" w:cs="Arial"/>
              <w:b/>
              <w:color w:val="000000"/>
            </w:rPr>
            <w:t>Nómina</w:t>
          </w:r>
          <w:r>
            <w:rPr>
              <w:rFonts w:ascii="Verdana" w:eastAsia="Verdana" w:hAnsi="Verdana" w:cs="Verdana"/>
              <w:color w:val="000000"/>
            </w:rPr>
            <w:tab/>
            <w:t>33</w:t>
          </w:r>
          <w:r>
            <w:fldChar w:fldCharType="end"/>
          </w:r>
        </w:p>
        <w:p w14:paraId="0000003D" w14:textId="77777777" w:rsidR="00790134" w:rsidRDefault="00CC1CE2">
          <w:pPr>
            <w:pBdr>
              <w:top w:val="nil"/>
              <w:left w:val="nil"/>
              <w:bottom w:val="nil"/>
              <w:right w:val="nil"/>
              <w:between w:val="nil"/>
            </w:pBdr>
            <w:tabs>
              <w:tab w:val="left" w:pos="1100"/>
              <w:tab w:val="right" w:pos="10172"/>
            </w:tabs>
            <w:rPr>
              <w:rFonts w:ascii="Calibri" w:eastAsia="Calibri" w:hAnsi="Calibri" w:cs="Calibri"/>
              <w:color w:val="000000"/>
            </w:rPr>
          </w:pPr>
          <w:hyperlink w:anchor="_heading=h.2w5ecyt">
            <w:r>
              <w:rPr>
                <w:rFonts w:ascii="Arial" w:eastAsia="Arial" w:hAnsi="Arial" w:cs="Arial"/>
                <w:b/>
                <w:color w:val="000000"/>
              </w:rPr>
              <w:t>9.1.2.</w:t>
            </w:r>
          </w:hyperlink>
          <w:hyperlink w:anchor="_heading=h.2w5ecyt">
            <w:r>
              <w:rPr>
                <w:rFonts w:ascii="Calibri" w:eastAsia="Calibri" w:hAnsi="Calibri" w:cs="Calibri"/>
                <w:color w:val="000000"/>
              </w:rPr>
              <w:tab/>
            </w:r>
          </w:hyperlink>
          <w:r>
            <w:fldChar w:fldCharType="begin"/>
          </w:r>
          <w:r>
            <w:instrText xml:space="preserve"> PAGEREF _heading=h.2w5ecyt \h </w:instrText>
          </w:r>
          <w:r>
            <w:fldChar w:fldCharType="separate"/>
          </w:r>
          <w:r>
            <w:rPr>
              <w:rFonts w:ascii="Arial" w:eastAsia="Arial" w:hAnsi="Arial" w:cs="Arial"/>
              <w:b/>
              <w:color w:val="000000"/>
            </w:rPr>
            <w:t>Seguimiento a la actualización del SIDEAP</w:t>
          </w:r>
          <w:r>
            <w:rPr>
              <w:rFonts w:ascii="Verdana" w:eastAsia="Verdana" w:hAnsi="Verdana" w:cs="Verdana"/>
              <w:color w:val="000000"/>
            </w:rPr>
            <w:tab/>
            <w:t>34</w:t>
          </w:r>
          <w:r>
            <w:fldChar w:fldCharType="end"/>
          </w:r>
        </w:p>
        <w:p w14:paraId="0000003E" w14:textId="77777777" w:rsidR="00790134" w:rsidRDefault="00CC1CE2">
          <w:pPr>
            <w:pBdr>
              <w:top w:val="nil"/>
              <w:left w:val="nil"/>
              <w:bottom w:val="nil"/>
              <w:right w:val="nil"/>
              <w:between w:val="nil"/>
            </w:pBdr>
            <w:tabs>
              <w:tab w:val="left" w:pos="1100"/>
              <w:tab w:val="right" w:pos="10172"/>
            </w:tabs>
            <w:rPr>
              <w:rFonts w:ascii="Calibri" w:eastAsia="Calibri" w:hAnsi="Calibri" w:cs="Calibri"/>
              <w:color w:val="000000"/>
            </w:rPr>
          </w:pPr>
          <w:hyperlink w:anchor="_heading=h.1baon6m">
            <w:r>
              <w:rPr>
                <w:rFonts w:ascii="Arial" w:eastAsia="Arial" w:hAnsi="Arial" w:cs="Arial"/>
                <w:b/>
                <w:color w:val="000000"/>
              </w:rPr>
              <w:t>9.2.3.</w:t>
            </w:r>
          </w:hyperlink>
          <w:hyperlink w:anchor="_heading=h.1baon6m">
            <w:r>
              <w:rPr>
                <w:rFonts w:ascii="Calibri" w:eastAsia="Calibri" w:hAnsi="Calibri" w:cs="Calibri"/>
                <w:color w:val="000000"/>
              </w:rPr>
              <w:tab/>
            </w:r>
          </w:hyperlink>
          <w:r>
            <w:fldChar w:fldCharType="begin"/>
          </w:r>
          <w:r>
            <w:instrText xml:space="preserve"> PAGEREF _heading=h.1baon6m \h </w:instrText>
          </w:r>
          <w:r>
            <w:fldChar w:fldCharType="separate"/>
          </w:r>
          <w:r>
            <w:rPr>
              <w:rFonts w:ascii="Arial" w:eastAsia="Arial" w:hAnsi="Arial" w:cs="Arial"/>
              <w:b/>
              <w:color w:val="000000"/>
            </w:rPr>
            <w:t>Evaluación del Desempeño</w:t>
          </w:r>
          <w:r>
            <w:rPr>
              <w:rFonts w:ascii="Verdana" w:eastAsia="Verdana" w:hAnsi="Verdana" w:cs="Verdana"/>
              <w:color w:val="000000"/>
            </w:rPr>
            <w:tab/>
            <w:t>35</w:t>
          </w:r>
          <w:r>
            <w:fldChar w:fldCharType="end"/>
          </w:r>
        </w:p>
        <w:p w14:paraId="0000003F" w14:textId="77777777" w:rsidR="00790134" w:rsidRDefault="00CC1CE2">
          <w:pPr>
            <w:pBdr>
              <w:top w:val="nil"/>
              <w:left w:val="nil"/>
              <w:bottom w:val="nil"/>
              <w:right w:val="nil"/>
              <w:between w:val="nil"/>
            </w:pBdr>
            <w:tabs>
              <w:tab w:val="left" w:pos="720"/>
              <w:tab w:val="right" w:pos="10172"/>
            </w:tabs>
            <w:rPr>
              <w:rFonts w:ascii="Calibri" w:eastAsia="Calibri" w:hAnsi="Calibri" w:cs="Calibri"/>
              <w:color w:val="000000"/>
            </w:rPr>
          </w:pPr>
          <w:hyperlink w:anchor="_heading=h.3vac5uf">
            <w:r>
              <w:rPr>
                <w:rFonts w:ascii="Arial" w:eastAsia="Arial" w:hAnsi="Arial" w:cs="Arial"/>
                <w:b/>
                <w:color w:val="000000"/>
              </w:rPr>
              <w:t>9.3.</w:t>
            </w:r>
          </w:hyperlink>
          <w:hyperlink w:anchor="_heading=h.3vac5uf">
            <w:r>
              <w:rPr>
                <w:rFonts w:ascii="Calibri" w:eastAsia="Calibri" w:hAnsi="Calibri" w:cs="Calibri"/>
                <w:color w:val="000000"/>
              </w:rPr>
              <w:tab/>
            </w:r>
          </w:hyperlink>
          <w:r>
            <w:fldChar w:fldCharType="begin"/>
          </w:r>
          <w:r>
            <w:instrText xml:space="preserve"> PAGEREF _heading=h.3vac5uf \h </w:instrText>
          </w:r>
          <w:r>
            <w:fldChar w:fldCharType="separate"/>
          </w:r>
          <w:r>
            <w:rPr>
              <w:rFonts w:ascii="Arial" w:eastAsia="Arial" w:hAnsi="Arial" w:cs="Arial"/>
              <w:b/>
              <w:color w:val="000000"/>
            </w:rPr>
            <w:t>Ingreso del Talento Humano</w:t>
          </w:r>
          <w:r>
            <w:rPr>
              <w:rFonts w:ascii="Arial" w:eastAsia="Arial" w:hAnsi="Arial" w:cs="Arial"/>
              <w:color w:val="000000"/>
            </w:rPr>
            <w:t>.</w:t>
          </w:r>
          <w:r>
            <w:rPr>
              <w:rFonts w:ascii="Verdana" w:eastAsia="Verdana" w:hAnsi="Verdana" w:cs="Verdana"/>
              <w:color w:val="000000"/>
            </w:rPr>
            <w:tab/>
            <w:t>36</w:t>
          </w:r>
          <w:r>
            <w:fldChar w:fldCharType="end"/>
          </w:r>
        </w:p>
        <w:p w14:paraId="00000040" w14:textId="77777777" w:rsidR="00790134" w:rsidRDefault="00CC1CE2">
          <w:pPr>
            <w:pBdr>
              <w:top w:val="nil"/>
              <w:left w:val="nil"/>
              <w:bottom w:val="nil"/>
              <w:right w:val="nil"/>
              <w:between w:val="nil"/>
            </w:pBdr>
            <w:tabs>
              <w:tab w:val="left" w:pos="1100"/>
              <w:tab w:val="right" w:pos="10172"/>
            </w:tabs>
            <w:rPr>
              <w:rFonts w:ascii="Calibri" w:eastAsia="Calibri" w:hAnsi="Calibri" w:cs="Calibri"/>
              <w:color w:val="000000"/>
            </w:rPr>
          </w:pPr>
          <w:hyperlink w:anchor="_heading=h.2afmg28">
            <w:r>
              <w:rPr>
                <w:rFonts w:ascii="Arial" w:eastAsia="Arial" w:hAnsi="Arial" w:cs="Arial"/>
                <w:b/>
                <w:color w:val="000000"/>
              </w:rPr>
              <w:t>9.3.1.</w:t>
            </w:r>
          </w:hyperlink>
          <w:hyperlink w:anchor="_heading=h.2afmg28">
            <w:r>
              <w:rPr>
                <w:rFonts w:ascii="Calibri" w:eastAsia="Calibri" w:hAnsi="Calibri" w:cs="Calibri"/>
                <w:color w:val="000000"/>
              </w:rPr>
              <w:tab/>
            </w:r>
          </w:hyperlink>
          <w:r>
            <w:fldChar w:fldCharType="begin"/>
          </w:r>
          <w:r>
            <w:instrText xml:space="preserve"> PAGEREF _heading=h.2afmg28 \h </w:instrText>
          </w:r>
          <w:r>
            <w:fldChar w:fldCharType="separate"/>
          </w:r>
          <w:r>
            <w:rPr>
              <w:rFonts w:ascii="Arial" w:eastAsia="Arial" w:hAnsi="Arial" w:cs="Arial"/>
              <w:b/>
              <w:color w:val="000000"/>
            </w:rPr>
            <w:t>Provisión de Empleos.</w:t>
          </w:r>
          <w:r>
            <w:rPr>
              <w:rFonts w:ascii="Verdana" w:eastAsia="Verdana" w:hAnsi="Verdana" w:cs="Verdana"/>
              <w:color w:val="000000"/>
            </w:rPr>
            <w:tab/>
            <w:t>36</w:t>
          </w:r>
          <w:r>
            <w:fldChar w:fldCharType="end"/>
          </w:r>
        </w:p>
        <w:p w14:paraId="00000041" w14:textId="77777777" w:rsidR="00790134" w:rsidRDefault="00CC1CE2">
          <w:pPr>
            <w:pBdr>
              <w:top w:val="nil"/>
              <w:left w:val="nil"/>
              <w:bottom w:val="nil"/>
              <w:right w:val="nil"/>
              <w:between w:val="nil"/>
            </w:pBdr>
            <w:tabs>
              <w:tab w:val="left" w:pos="1100"/>
              <w:tab w:val="right" w:pos="10172"/>
            </w:tabs>
            <w:rPr>
              <w:rFonts w:ascii="Calibri" w:eastAsia="Calibri" w:hAnsi="Calibri" w:cs="Calibri"/>
              <w:color w:val="000000"/>
            </w:rPr>
          </w:pPr>
          <w:hyperlink w:anchor="_heading=h.pkwqa1">
            <w:r>
              <w:rPr>
                <w:rFonts w:ascii="Arial" w:eastAsia="Arial" w:hAnsi="Arial" w:cs="Arial"/>
                <w:b/>
                <w:color w:val="000000"/>
              </w:rPr>
              <w:t>9.3.2.</w:t>
            </w:r>
          </w:hyperlink>
          <w:hyperlink w:anchor="_heading=h.pkwqa1">
            <w:r>
              <w:rPr>
                <w:rFonts w:ascii="Calibri" w:eastAsia="Calibri" w:hAnsi="Calibri" w:cs="Calibri"/>
                <w:color w:val="000000"/>
              </w:rPr>
              <w:tab/>
            </w:r>
          </w:hyperlink>
          <w:r>
            <w:fldChar w:fldCharType="begin"/>
          </w:r>
          <w:r>
            <w:instrText xml:space="preserve"> PAGEREF _heading=h.pkwqa1 \h </w:instrText>
          </w:r>
          <w:r>
            <w:fldChar w:fldCharType="separate"/>
          </w:r>
          <w:r>
            <w:rPr>
              <w:rFonts w:ascii="Arial" w:eastAsia="Arial" w:hAnsi="Arial" w:cs="Arial"/>
              <w:b/>
              <w:color w:val="000000"/>
            </w:rPr>
            <w:t>Plan de Vacantes y Previsión de Recursos Humanos.</w:t>
          </w:r>
          <w:r>
            <w:rPr>
              <w:rFonts w:ascii="Verdana" w:eastAsia="Verdana" w:hAnsi="Verdana" w:cs="Verdana"/>
              <w:color w:val="000000"/>
            </w:rPr>
            <w:tab/>
            <w:t>36</w:t>
          </w:r>
          <w:r>
            <w:fldChar w:fldCharType="end"/>
          </w:r>
        </w:p>
        <w:p w14:paraId="00000042" w14:textId="77777777" w:rsidR="00790134" w:rsidRDefault="00CC1CE2">
          <w:pPr>
            <w:pBdr>
              <w:top w:val="nil"/>
              <w:left w:val="nil"/>
              <w:bottom w:val="nil"/>
              <w:right w:val="nil"/>
              <w:between w:val="nil"/>
            </w:pBdr>
            <w:tabs>
              <w:tab w:val="left" w:pos="720"/>
              <w:tab w:val="right" w:pos="10172"/>
            </w:tabs>
            <w:rPr>
              <w:rFonts w:ascii="Calibri" w:eastAsia="Calibri" w:hAnsi="Calibri" w:cs="Calibri"/>
              <w:color w:val="000000"/>
            </w:rPr>
          </w:pPr>
          <w:hyperlink w:anchor="_heading=h.39kk8xu">
            <w:r>
              <w:rPr>
                <w:rFonts w:ascii="Arial" w:eastAsia="Arial" w:hAnsi="Arial" w:cs="Arial"/>
                <w:b/>
                <w:color w:val="000000"/>
              </w:rPr>
              <w:t>9.4.</w:t>
            </w:r>
          </w:hyperlink>
          <w:hyperlink w:anchor="_heading=h.39kk8xu">
            <w:r>
              <w:rPr>
                <w:rFonts w:ascii="Calibri" w:eastAsia="Calibri" w:hAnsi="Calibri" w:cs="Calibri"/>
                <w:color w:val="000000"/>
              </w:rPr>
              <w:tab/>
            </w:r>
          </w:hyperlink>
          <w:r>
            <w:fldChar w:fldCharType="begin"/>
          </w:r>
          <w:r>
            <w:instrText xml:space="preserve"> PAGEREF _heading=h.39kk8xu \h </w:instrText>
          </w:r>
          <w:r>
            <w:fldChar w:fldCharType="separate"/>
          </w:r>
          <w:r>
            <w:rPr>
              <w:rFonts w:ascii="Arial" w:eastAsia="Arial" w:hAnsi="Arial" w:cs="Arial"/>
              <w:b/>
              <w:color w:val="000000"/>
            </w:rPr>
            <w:t>Desarrollo del Talento Humano.</w:t>
          </w:r>
          <w:r>
            <w:rPr>
              <w:rFonts w:ascii="Verdana" w:eastAsia="Verdana" w:hAnsi="Verdana" w:cs="Verdana"/>
              <w:color w:val="000000"/>
            </w:rPr>
            <w:tab/>
            <w:t>38</w:t>
          </w:r>
          <w:r>
            <w:fldChar w:fldCharType="end"/>
          </w:r>
        </w:p>
        <w:p w14:paraId="00000043" w14:textId="77777777" w:rsidR="00790134" w:rsidRDefault="00CC1CE2">
          <w:pPr>
            <w:pBdr>
              <w:top w:val="nil"/>
              <w:left w:val="nil"/>
              <w:bottom w:val="nil"/>
              <w:right w:val="nil"/>
              <w:between w:val="nil"/>
            </w:pBdr>
            <w:tabs>
              <w:tab w:val="left" w:pos="1100"/>
              <w:tab w:val="right" w:pos="10172"/>
            </w:tabs>
            <w:rPr>
              <w:rFonts w:ascii="Calibri" w:eastAsia="Calibri" w:hAnsi="Calibri" w:cs="Calibri"/>
              <w:color w:val="000000"/>
            </w:rPr>
          </w:pPr>
          <w:hyperlink w:anchor="_heading=h.1opuj5n">
            <w:r>
              <w:rPr>
                <w:rFonts w:ascii="Arial" w:eastAsia="Arial" w:hAnsi="Arial" w:cs="Arial"/>
                <w:b/>
                <w:color w:val="000000"/>
              </w:rPr>
              <w:t>9.4.1.</w:t>
            </w:r>
          </w:hyperlink>
          <w:hyperlink w:anchor="_heading=h.1opuj5n">
            <w:r>
              <w:rPr>
                <w:rFonts w:ascii="Calibri" w:eastAsia="Calibri" w:hAnsi="Calibri" w:cs="Calibri"/>
                <w:color w:val="000000"/>
              </w:rPr>
              <w:tab/>
            </w:r>
          </w:hyperlink>
          <w:r>
            <w:fldChar w:fldCharType="begin"/>
          </w:r>
          <w:r>
            <w:instrText xml:space="preserve"> PAGEREF _heading=h.1opuj5n \h </w:instrText>
          </w:r>
          <w:r>
            <w:fldChar w:fldCharType="separate"/>
          </w:r>
          <w:r>
            <w:rPr>
              <w:rFonts w:ascii="Arial" w:eastAsia="Arial" w:hAnsi="Arial" w:cs="Arial"/>
              <w:b/>
              <w:color w:val="000000"/>
            </w:rPr>
            <w:t>Plan Institucional de Capacitación PIC 2025</w:t>
          </w:r>
          <w:r>
            <w:rPr>
              <w:rFonts w:ascii="Verdana" w:eastAsia="Verdana" w:hAnsi="Verdana" w:cs="Verdana"/>
              <w:color w:val="000000"/>
            </w:rPr>
            <w:tab/>
            <w:t>38</w:t>
          </w:r>
          <w:r>
            <w:fldChar w:fldCharType="end"/>
          </w:r>
        </w:p>
        <w:p w14:paraId="00000044" w14:textId="77777777" w:rsidR="00790134" w:rsidRDefault="00CC1CE2">
          <w:pPr>
            <w:pBdr>
              <w:top w:val="nil"/>
              <w:left w:val="nil"/>
              <w:bottom w:val="nil"/>
              <w:right w:val="nil"/>
              <w:between w:val="nil"/>
            </w:pBdr>
            <w:tabs>
              <w:tab w:val="left" w:pos="1100"/>
              <w:tab w:val="right" w:pos="10172"/>
            </w:tabs>
            <w:rPr>
              <w:rFonts w:ascii="Calibri" w:eastAsia="Calibri" w:hAnsi="Calibri" w:cs="Calibri"/>
              <w:color w:val="000000"/>
            </w:rPr>
          </w:pPr>
          <w:hyperlink w:anchor="_heading=h.2grqrue">
            <w:r>
              <w:rPr>
                <w:rFonts w:ascii="Arial" w:eastAsia="Arial" w:hAnsi="Arial" w:cs="Arial"/>
                <w:b/>
                <w:color w:val="000000"/>
              </w:rPr>
              <w:t>9.4.1.1.</w:t>
            </w:r>
          </w:hyperlink>
          <w:hyperlink w:anchor="_heading=h.2grqrue">
            <w:r>
              <w:rPr>
                <w:rFonts w:ascii="Calibri" w:eastAsia="Calibri" w:hAnsi="Calibri" w:cs="Calibri"/>
                <w:color w:val="000000"/>
              </w:rPr>
              <w:tab/>
            </w:r>
          </w:hyperlink>
          <w:r>
            <w:fldChar w:fldCharType="begin"/>
          </w:r>
          <w:r>
            <w:instrText xml:space="preserve"> PAGEREF _heading=h.2grqrue \h </w:instrText>
          </w:r>
          <w:r>
            <w:fldChar w:fldCharType="separate"/>
          </w:r>
          <w:r>
            <w:rPr>
              <w:rFonts w:ascii="Arial" w:eastAsia="Arial" w:hAnsi="Arial" w:cs="Arial"/>
              <w:b/>
              <w:color w:val="000000"/>
            </w:rPr>
            <w:t>Proceso de Inducción</w:t>
          </w:r>
          <w:r>
            <w:rPr>
              <w:rFonts w:ascii="Verdana" w:eastAsia="Verdana" w:hAnsi="Verdana" w:cs="Verdana"/>
              <w:color w:val="000000"/>
            </w:rPr>
            <w:tab/>
            <w:t>40</w:t>
          </w:r>
          <w:r>
            <w:fldChar w:fldCharType="end"/>
          </w:r>
        </w:p>
        <w:p w14:paraId="00000045" w14:textId="77777777" w:rsidR="00790134" w:rsidRDefault="00CC1CE2">
          <w:pPr>
            <w:pBdr>
              <w:top w:val="nil"/>
              <w:left w:val="nil"/>
              <w:bottom w:val="nil"/>
              <w:right w:val="nil"/>
              <w:between w:val="nil"/>
            </w:pBdr>
            <w:tabs>
              <w:tab w:val="left" w:pos="1100"/>
              <w:tab w:val="right" w:pos="10172"/>
            </w:tabs>
            <w:rPr>
              <w:rFonts w:ascii="Calibri" w:eastAsia="Calibri" w:hAnsi="Calibri" w:cs="Calibri"/>
              <w:color w:val="000000"/>
            </w:rPr>
          </w:pPr>
          <w:hyperlink w:anchor="_heading=h.vx1227">
            <w:r>
              <w:rPr>
                <w:rFonts w:ascii="Arial" w:eastAsia="Arial" w:hAnsi="Arial" w:cs="Arial"/>
                <w:b/>
                <w:color w:val="000000"/>
              </w:rPr>
              <w:t>9.4.1.2.</w:t>
            </w:r>
          </w:hyperlink>
          <w:hyperlink w:anchor="_heading=h.vx1227">
            <w:r>
              <w:rPr>
                <w:rFonts w:ascii="Calibri" w:eastAsia="Calibri" w:hAnsi="Calibri" w:cs="Calibri"/>
                <w:color w:val="000000"/>
              </w:rPr>
              <w:tab/>
            </w:r>
          </w:hyperlink>
          <w:r>
            <w:fldChar w:fldCharType="begin"/>
          </w:r>
          <w:r>
            <w:instrText xml:space="preserve"> PAGEREF _heading=h.vx1227 \h </w:instrText>
          </w:r>
          <w:r>
            <w:fldChar w:fldCharType="separate"/>
          </w:r>
          <w:r>
            <w:rPr>
              <w:rFonts w:ascii="Arial" w:eastAsia="Arial" w:hAnsi="Arial" w:cs="Arial"/>
              <w:b/>
              <w:color w:val="000000"/>
            </w:rPr>
            <w:t>Reinducción.</w:t>
          </w:r>
          <w:r>
            <w:rPr>
              <w:rFonts w:ascii="Verdana" w:eastAsia="Verdana" w:hAnsi="Verdana" w:cs="Verdana"/>
              <w:color w:val="000000"/>
            </w:rPr>
            <w:tab/>
            <w:t>41</w:t>
          </w:r>
          <w:r>
            <w:fldChar w:fldCharType="end"/>
          </w:r>
        </w:p>
        <w:p w14:paraId="00000046" w14:textId="77777777" w:rsidR="00790134" w:rsidRDefault="00CC1CE2">
          <w:pPr>
            <w:pBdr>
              <w:top w:val="nil"/>
              <w:left w:val="nil"/>
              <w:bottom w:val="nil"/>
              <w:right w:val="nil"/>
              <w:between w:val="nil"/>
            </w:pBdr>
            <w:tabs>
              <w:tab w:val="left" w:pos="1100"/>
              <w:tab w:val="right" w:pos="10172"/>
            </w:tabs>
            <w:rPr>
              <w:rFonts w:ascii="Calibri" w:eastAsia="Calibri" w:hAnsi="Calibri" w:cs="Calibri"/>
              <w:color w:val="000000"/>
            </w:rPr>
          </w:pPr>
          <w:hyperlink w:anchor="_heading=h.48pi1tg">
            <w:r>
              <w:rPr>
                <w:rFonts w:ascii="Arial" w:eastAsia="Arial" w:hAnsi="Arial" w:cs="Arial"/>
                <w:b/>
                <w:color w:val="000000"/>
              </w:rPr>
              <w:t>9.4.2.</w:t>
            </w:r>
          </w:hyperlink>
          <w:hyperlink w:anchor="_heading=h.48pi1tg">
            <w:r>
              <w:rPr>
                <w:rFonts w:ascii="Calibri" w:eastAsia="Calibri" w:hAnsi="Calibri" w:cs="Calibri"/>
                <w:color w:val="000000"/>
              </w:rPr>
              <w:tab/>
            </w:r>
          </w:hyperlink>
          <w:r>
            <w:fldChar w:fldCharType="begin"/>
          </w:r>
          <w:r>
            <w:instrText xml:space="preserve"> PAGEREF _heading=h.48pi1tg \h </w:instrText>
          </w:r>
          <w:r>
            <w:fldChar w:fldCharType="separate"/>
          </w:r>
          <w:r>
            <w:rPr>
              <w:rFonts w:ascii="Arial" w:eastAsia="Arial" w:hAnsi="Arial" w:cs="Arial"/>
              <w:b/>
              <w:color w:val="000000"/>
            </w:rPr>
            <w:t>Plan de Seguridad y Salud en el Trabajo</w:t>
          </w:r>
          <w:r>
            <w:rPr>
              <w:rFonts w:ascii="Verdana" w:eastAsia="Verdana" w:hAnsi="Verdana" w:cs="Verdana"/>
              <w:color w:val="000000"/>
            </w:rPr>
            <w:tab/>
            <w:t>42</w:t>
          </w:r>
          <w:r>
            <w:fldChar w:fldCharType="end"/>
          </w:r>
        </w:p>
        <w:p w14:paraId="00000047" w14:textId="77777777" w:rsidR="00790134" w:rsidRDefault="00CC1CE2">
          <w:pPr>
            <w:pBdr>
              <w:top w:val="nil"/>
              <w:left w:val="nil"/>
              <w:bottom w:val="nil"/>
              <w:right w:val="nil"/>
              <w:between w:val="nil"/>
            </w:pBdr>
            <w:tabs>
              <w:tab w:val="left" w:pos="1100"/>
              <w:tab w:val="right" w:pos="10172"/>
            </w:tabs>
            <w:rPr>
              <w:rFonts w:ascii="Calibri" w:eastAsia="Calibri" w:hAnsi="Calibri" w:cs="Calibri"/>
              <w:color w:val="000000"/>
            </w:rPr>
          </w:pPr>
          <w:hyperlink w:anchor="_heading=h.2nusc19">
            <w:r>
              <w:rPr>
                <w:rFonts w:ascii="Arial" w:eastAsia="Arial" w:hAnsi="Arial" w:cs="Arial"/>
                <w:b/>
                <w:color w:val="000000"/>
              </w:rPr>
              <w:t>9.4.3</w:t>
            </w:r>
          </w:hyperlink>
          <w:hyperlink w:anchor="_heading=h.2nusc19">
            <w:r>
              <w:rPr>
                <w:rFonts w:ascii="Calibri" w:eastAsia="Calibri" w:hAnsi="Calibri" w:cs="Calibri"/>
                <w:color w:val="000000"/>
              </w:rPr>
              <w:tab/>
            </w:r>
          </w:hyperlink>
          <w:r>
            <w:fldChar w:fldCharType="begin"/>
          </w:r>
          <w:r>
            <w:instrText xml:space="preserve"> PAGEREF _heading=h.2nusc19 \h </w:instrText>
          </w:r>
          <w:r>
            <w:fldChar w:fldCharType="separate"/>
          </w:r>
          <w:r>
            <w:rPr>
              <w:rFonts w:ascii="Arial" w:eastAsia="Arial" w:hAnsi="Arial" w:cs="Arial"/>
              <w:b/>
              <w:color w:val="000000"/>
            </w:rPr>
            <w:t>Plan de Bienestar e Incentivos.</w:t>
          </w:r>
          <w:r>
            <w:rPr>
              <w:rFonts w:ascii="Verdana" w:eastAsia="Verdana" w:hAnsi="Verdana" w:cs="Verdana"/>
              <w:color w:val="000000"/>
            </w:rPr>
            <w:tab/>
            <w:t>44</w:t>
          </w:r>
          <w:r>
            <w:fldChar w:fldCharType="end"/>
          </w:r>
        </w:p>
        <w:p w14:paraId="00000048" w14:textId="77777777" w:rsidR="00790134" w:rsidRDefault="00CC1CE2">
          <w:pPr>
            <w:pBdr>
              <w:top w:val="nil"/>
              <w:left w:val="nil"/>
              <w:bottom w:val="nil"/>
              <w:right w:val="nil"/>
              <w:between w:val="nil"/>
            </w:pBdr>
            <w:tabs>
              <w:tab w:val="left" w:pos="1100"/>
              <w:tab w:val="right" w:pos="10172"/>
            </w:tabs>
            <w:rPr>
              <w:rFonts w:ascii="Calibri" w:eastAsia="Calibri" w:hAnsi="Calibri" w:cs="Calibri"/>
              <w:color w:val="000000"/>
            </w:rPr>
          </w:pPr>
          <w:hyperlink w:anchor="_heading=h.1302m92">
            <w:r>
              <w:rPr>
                <w:rFonts w:ascii="Arial" w:eastAsia="Arial" w:hAnsi="Arial" w:cs="Arial"/>
                <w:b/>
                <w:color w:val="000000"/>
              </w:rPr>
              <w:t>9.4.3.1</w:t>
            </w:r>
          </w:hyperlink>
          <w:hyperlink w:anchor="_heading=h.1302m92">
            <w:r>
              <w:rPr>
                <w:rFonts w:ascii="Calibri" w:eastAsia="Calibri" w:hAnsi="Calibri" w:cs="Calibri"/>
                <w:color w:val="000000"/>
              </w:rPr>
              <w:tab/>
            </w:r>
          </w:hyperlink>
          <w:r>
            <w:fldChar w:fldCharType="begin"/>
          </w:r>
          <w:r>
            <w:instrText xml:space="preserve"> PAGEREF _heading=h.1302m92 \h </w:instrText>
          </w:r>
          <w:r>
            <w:fldChar w:fldCharType="separate"/>
          </w:r>
          <w:r>
            <w:rPr>
              <w:rFonts w:ascii="Arial" w:eastAsia="Arial" w:hAnsi="Arial" w:cs="Arial"/>
              <w:b/>
              <w:color w:val="000000"/>
            </w:rPr>
            <w:t>Bienestar</w:t>
          </w:r>
          <w:r>
            <w:rPr>
              <w:rFonts w:ascii="Verdana" w:eastAsia="Verdana" w:hAnsi="Verdana" w:cs="Verdana"/>
              <w:color w:val="000000"/>
            </w:rPr>
            <w:tab/>
            <w:t>44</w:t>
          </w:r>
          <w:r>
            <w:fldChar w:fldCharType="end"/>
          </w:r>
        </w:p>
        <w:p w14:paraId="00000049" w14:textId="77777777" w:rsidR="00790134" w:rsidRDefault="00CC1CE2">
          <w:pPr>
            <w:pBdr>
              <w:top w:val="nil"/>
              <w:left w:val="nil"/>
              <w:bottom w:val="nil"/>
              <w:right w:val="nil"/>
              <w:between w:val="nil"/>
            </w:pBdr>
            <w:tabs>
              <w:tab w:val="left" w:pos="1100"/>
              <w:tab w:val="right" w:pos="10172"/>
            </w:tabs>
            <w:rPr>
              <w:rFonts w:ascii="Calibri" w:eastAsia="Calibri" w:hAnsi="Calibri" w:cs="Calibri"/>
              <w:color w:val="000000"/>
            </w:rPr>
          </w:pPr>
          <w:hyperlink w:anchor="_heading=h.3mzq4wv">
            <w:r>
              <w:rPr>
                <w:rFonts w:ascii="Arial" w:eastAsia="Arial" w:hAnsi="Arial" w:cs="Arial"/>
                <w:b/>
                <w:color w:val="000000"/>
              </w:rPr>
              <w:t>9.4.3.2.</w:t>
            </w:r>
          </w:hyperlink>
          <w:hyperlink w:anchor="_heading=h.3mzq4wv">
            <w:r>
              <w:rPr>
                <w:rFonts w:ascii="Calibri" w:eastAsia="Calibri" w:hAnsi="Calibri" w:cs="Calibri"/>
                <w:color w:val="000000"/>
              </w:rPr>
              <w:tab/>
            </w:r>
          </w:hyperlink>
          <w:r>
            <w:fldChar w:fldCharType="begin"/>
          </w:r>
          <w:r>
            <w:instrText xml:space="preserve"> PAGEREF _heading=h.3mzq4wv \h </w:instrText>
          </w:r>
          <w:r>
            <w:fldChar w:fldCharType="separate"/>
          </w:r>
          <w:r>
            <w:rPr>
              <w:rFonts w:ascii="Arial" w:eastAsia="Arial" w:hAnsi="Arial" w:cs="Arial"/>
              <w:b/>
              <w:color w:val="000000"/>
            </w:rPr>
            <w:t>Incentivos</w:t>
          </w:r>
          <w:r>
            <w:rPr>
              <w:rFonts w:ascii="Verdana" w:eastAsia="Verdana" w:hAnsi="Verdana" w:cs="Verdana"/>
              <w:color w:val="000000"/>
            </w:rPr>
            <w:tab/>
            <w:t>45</w:t>
          </w:r>
          <w:r>
            <w:fldChar w:fldCharType="end"/>
          </w:r>
        </w:p>
        <w:p w14:paraId="0000004A" w14:textId="77777777" w:rsidR="00790134" w:rsidRDefault="00CC1CE2">
          <w:pPr>
            <w:pBdr>
              <w:top w:val="nil"/>
              <w:left w:val="nil"/>
              <w:bottom w:val="nil"/>
              <w:right w:val="nil"/>
              <w:between w:val="nil"/>
            </w:pBdr>
            <w:tabs>
              <w:tab w:val="left" w:pos="720"/>
              <w:tab w:val="right" w:pos="10172"/>
            </w:tabs>
            <w:rPr>
              <w:rFonts w:ascii="Calibri" w:eastAsia="Calibri" w:hAnsi="Calibri" w:cs="Calibri"/>
              <w:color w:val="000000"/>
            </w:rPr>
          </w:pPr>
          <w:hyperlink w:anchor="_heading=h.2250f4o">
            <w:r>
              <w:rPr>
                <w:rFonts w:ascii="Arial" w:eastAsia="Arial" w:hAnsi="Arial" w:cs="Arial"/>
                <w:b/>
                <w:color w:val="000000"/>
              </w:rPr>
              <w:t>10.</w:t>
            </w:r>
          </w:hyperlink>
          <w:hyperlink w:anchor="_heading=h.2250f4o">
            <w:r>
              <w:rPr>
                <w:rFonts w:ascii="Calibri" w:eastAsia="Calibri" w:hAnsi="Calibri" w:cs="Calibri"/>
                <w:color w:val="000000"/>
              </w:rPr>
              <w:tab/>
            </w:r>
          </w:hyperlink>
          <w:r>
            <w:fldChar w:fldCharType="begin"/>
          </w:r>
          <w:r>
            <w:instrText xml:space="preserve"> PAGEREF _heading=h.2250f4o \h </w:instrText>
          </w:r>
          <w:r>
            <w:fldChar w:fldCharType="separate"/>
          </w:r>
          <w:r>
            <w:rPr>
              <w:rFonts w:ascii="Arial" w:eastAsia="Arial" w:hAnsi="Arial" w:cs="Arial"/>
              <w:b/>
              <w:color w:val="000000"/>
            </w:rPr>
            <w:t>Seguimiento y control al Plan Estratégico del Talento Humano.</w:t>
          </w:r>
          <w:r>
            <w:rPr>
              <w:rFonts w:ascii="Verdana" w:eastAsia="Verdana" w:hAnsi="Verdana" w:cs="Verdana"/>
              <w:b/>
              <w:color w:val="000000"/>
            </w:rPr>
            <w:tab/>
            <w:t>46</w:t>
          </w:r>
          <w:r>
            <w:fldChar w:fldCharType="end"/>
          </w:r>
        </w:p>
        <w:p w14:paraId="0000004B" w14:textId="77777777" w:rsidR="00790134" w:rsidRDefault="00CC1CE2">
          <w:pPr>
            <w:pBdr>
              <w:top w:val="nil"/>
              <w:left w:val="nil"/>
              <w:bottom w:val="nil"/>
              <w:right w:val="nil"/>
              <w:between w:val="nil"/>
            </w:pBdr>
            <w:tabs>
              <w:tab w:val="left" w:pos="720"/>
              <w:tab w:val="right" w:pos="10172"/>
            </w:tabs>
            <w:rPr>
              <w:rFonts w:ascii="Calibri" w:eastAsia="Calibri" w:hAnsi="Calibri" w:cs="Calibri"/>
              <w:color w:val="000000"/>
            </w:rPr>
          </w:pPr>
          <w:hyperlink w:anchor="_heading=h.haapch">
            <w:r>
              <w:rPr>
                <w:rFonts w:ascii="Verdana" w:eastAsia="Verdana" w:hAnsi="Verdana" w:cs="Verdana"/>
                <w:b/>
                <w:color w:val="000000"/>
              </w:rPr>
              <w:t>CONTROL DE CAMBIOS.</w:t>
            </w:r>
            <w:r>
              <w:rPr>
                <w:rFonts w:ascii="Verdana" w:eastAsia="Verdana" w:hAnsi="Verdana" w:cs="Verdana"/>
                <w:b/>
                <w:color w:val="000000"/>
              </w:rPr>
              <w:tab/>
              <w:t>47</w:t>
            </w:r>
          </w:hyperlink>
        </w:p>
        <w:p w14:paraId="0000004C" w14:textId="77777777" w:rsidR="00790134" w:rsidRDefault="00CC1CE2">
          <w:r>
            <w:fldChar w:fldCharType="end"/>
          </w:r>
        </w:p>
      </w:sdtContent>
    </w:sdt>
    <w:p w14:paraId="0000004D" w14:textId="77777777" w:rsidR="00790134" w:rsidRDefault="00790134">
      <w:pPr>
        <w:tabs>
          <w:tab w:val="left" w:pos="8915"/>
          <w:tab w:val="right" w:pos="9781"/>
        </w:tabs>
        <w:rPr>
          <w:rFonts w:ascii="Arial" w:eastAsia="Arial" w:hAnsi="Arial" w:cs="Arial"/>
          <w:b/>
        </w:rPr>
        <w:sectPr w:rsidR="00790134">
          <w:headerReference w:type="even" r:id="rId13"/>
          <w:headerReference w:type="default" r:id="rId14"/>
          <w:footerReference w:type="even" r:id="rId15"/>
          <w:footerReference w:type="default" r:id="rId16"/>
          <w:headerReference w:type="first" r:id="rId17"/>
          <w:pgSz w:w="12240" w:h="15840"/>
          <w:pgMar w:top="1701" w:right="924" w:bottom="1134" w:left="1134" w:header="709" w:footer="629" w:gutter="0"/>
          <w:pgNumType w:start="1"/>
          <w:cols w:space="720"/>
        </w:sectPr>
      </w:pPr>
    </w:p>
    <w:p w14:paraId="0000004E" w14:textId="77777777" w:rsidR="00790134" w:rsidRDefault="00CC1CE2">
      <w:pPr>
        <w:pStyle w:val="Ttulo1"/>
        <w:rPr>
          <w:sz w:val="24"/>
          <w:szCs w:val="24"/>
        </w:rPr>
      </w:pPr>
      <w:bookmarkStart w:id="1" w:name="_heading=h.nmf14n" w:colFirst="0" w:colLast="0"/>
      <w:bookmarkEnd w:id="1"/>
      <w:r>
        <w:rPr>
          <w:sz w:val="24"/>
          <w:szCs w:val="24"/>
        </w:rPr>
        <w:lastRenderedPageBreak/>
        <w:t>Introducción.</w:t>
      </w:r>
    </w:p>
    <w:p w14:paraId="0000004F" w14:textId="77777777" w:rsidR="00790134" w:rsidRDefault="00790134">
      <w:pPr>
        <w:rPr>
          <w:rFonts w:ascii="Arial" w:eastAsia="Arial" w:hAnsi="Arial" w:cs="Arial"/>
        </w:rPr>
      </w:pPr>
    </w:p>
    <w:p w14:paraId="00000050" w14:textId="77777777" w:rsidR="00790134" w:rsidRDefault="00CC1CE2">
      <w:pPr>
        <w:jc w:val="both"/>
        <w:rPr>
          <w:rFonts w:ascii="Arial" w:eastAsia="Arial" w:hAnsi="Arial" w:cs="Arial"/>
        </w:rPr>
      </w:pPr>
      <w:r>
        <w:rPr>
          <w:rFonts w:ascii="Arial" w:eastAsia="Arial" w:hAnsi="Arial" w:cs="Arial"/>
        </w:rPr>
        <w:t>Para la consecución de los objetivos y metas institucionales la Secretaría Jurídica Distrital requiere contar con el mejor personal que le permita ejercer con idoneidad su responsabilidad como el ente rector en materia jurídica del Distrito Capital. Es por este motivo que los servidores representan el activo más importante con el que cuenta y por ende surge el gran reto de mantener un personal activo y motivado.</w:t>
      </w:r>
    </w:p>
    <w:p w14:paraId="00000051" w14:textId="77777777" w:rsidR="00790134" w:rsidRDefault="00CC1CE2">
      <w:pPr>
        <w:jc w:val="both"/>
        <w:rPr>
          <w:rFonts w:ascii="Arial" w:eastAsia="Arial" w:hAnsi="Arial" w:cs="Arial"/>
        </w:rPr>
      </w:pPr>
      <w:r>
        <w:rPr>
          <w:rFonts w:ascii="Arial" w:eastAsia="Arial" w:hAnsi="Arial" w:cs="Arial"/>
        </w:rPr>
        <w:t xml:space="preserve"> </w:t>
      </w:r>
    </w:p>
    <w:p w14:paraId="00000052" w14:textId="442C77C4" w:rsidR="00790134" w:rsidRDefault="00CC1CE2">
      <w:pPr>
        <w:jc w:val="both"/>
        <w:rPr>
          <w:rFonts w:ascii="Arial" w:eastAsia="Arial" w:hAnsi="Arial" w:cs="Arial"/>
        </w:rPr>
      </w:pPr>
      <w:r>
        <w:rPr>
          <w:rFonts w:ascii="Arial" w:eastAsia="Arial" w:hAnsi="Arial" w:cs="Arial"/>
        </w:rPr>
        <w:t>De esta manera y siguiendo los lineamientos establecidos en el Modelo Integrado de Planeación y Gestión MIPG, cuyo corazón es la Dimensión del Talento Humano, resaltando el valor de este recurso dentro de las entidades, y basados en el modelo conceptual de la Política Pública Distrital de Gestión Integral del Talento Humano donde la intervención debe ser sistémica y orientada a mejorar las condiciones de vida desde la formación y capacitación ajustada a las necesidades de la organización y del puesto de trabajo y desde la gestión de las relaciones humanas y sociales donde juega un papel importante el bienestar laboral la negociación con las organizaciones sindicales y la seguridad y salud en el trabajo, es por ello que la Secretaría Jurídica Distrital, quiere implementar para este 2025 un modelo de gestión sustentado en los diferentes marcos metodológicos de capitalismo consciente y calidad de vida, donde a partir de las necesidades y expectativas de las personas, pueda ser vehículo de transformación así como un aporte importante a los diferentes planes institucionales y un aporte significativo al desarrollo de las competencias y habilidades desde todos los ámbitos de vida del ser humano.</w:t>
      </w:r>
    </w:p>
    <w:p w14:paraId="00000053" w14:textId="77777777" w:rsidR="00790134" w:rsidRDefault="00790134">
      <w:pPr>
        <w:jc w:val="both"/>
        <w:rPr>
          <w:rFonts w:ascii="Arial" w:eastAsia="Arial" w:hAnsi="Arial" w:cs="Arial"/>
        </w:rPr>
      </w:pPr>
    </w:p>
    <w:p w14:paraId="00000054" w14:textId="0BAEB2F9" w:rsidR="00790134" w:rsidRDefault="00CC1CE2">
      <w:pPr>
        <w:jc w:val="both"/>
        <w:rPr>
          <w:rFonts w:ascii="Arial" w:eastAsia="Arial" w:hAnsi="Arial" w:cs="Arial"/>
        </w:rPr>
      </w:pPr>
      <w:r>
        <w:rPr>
          <w:rFonts w:ascii="Arial" w:eastAsia="Arial" w:hAnsi="Arial" w:cs="Arial"/>
        </w:rPr>
        <w:t>En este nuevo plan los resultados se verán evidenciados en el compromiso y en la construcción de cultura desde todos los ámbitos y desde un nuevo enfoque multidimensional de calidad de vida desde lo físico mental, lo social, lo reflexivo y lo emocional articulado con la información del nuevo modelo de segmentación de calidad de vida, permeando en cada una de las necesidades de los servidores.</w:t>
      </w:r>
    </w:p>
    <w:p w14:paraId="00000055" w14:textId="77777777" w:rsidR="00790134" w:rsidRDefault="00790134">
      <w:pPr>
        <w:jc w:val="both"/>
        <w:rPr>
          <w:rFonts w:ascii="Arial" w:eastAsia="Arial" w:hAnsi="Arial" w:cs="Arial"/>
        </w:rPr>
      </w:pPr>
    </w:p>
    <w:p w14:paraId="00000056" w14:textId="62E11DE9" w:rsidR="00790134" w:rsidRDefault="00CC1CE2">
      <w:pPr>
        <w:jc w:val="both"/>
        <w:rPr>
          <w:rFonts w:ascii="Arial" w:eastAsia="Arial" w:hAnsi="Arial" w:cs="Arial"/>
        </w:rPr>
        <w:sectPr w:rsidR="00790134">
          <w:pgSz w:w="12240" w:h="15840"/>
          <w:pgMar w:top="1701" w:right="924" w:bottom="1134" w:left="1134" w:header="709" w:footer="630" w:gutter="0"/>
          <w:cols w:space="720"/>
        </w:sectPr>
      </w:pPr>
      <w:r>
        <w:rPr>
          <w:rFonts w:ascii="Arial" w:eastAsia="Arial" w:hAnsi="Arial" w:cs="Arial"/>
        </w:rPr>
        <w:t>Por último, cabe resaltar que la formulación del presente plan está alineada con la normatividad vigente, con los objetivos estratégicos de la organización, con la implementación de la Política de Gestión Estratégica del Talento Humano y con la Ley de Transparencia y Acceso a la Información Pública, buscando consolidar con mayor eficiencia los lineamientos principales que rigen la gestión humana en el sector público.</w:t>
      </w:r>
    </w:p>
    <w:p w14:paraId="00000057" w14:textId="77777777" w:rsidR="00790134" w:rsidRDefault="00CC1CE2">
      <w:pPr>
        <w:pStyle w:val="Ttulo1"/>
        <w:numPr>
          <w:ilvl w:val="0"/>
          <w:numId w:val="14"/>
        </w:numPr>
        <w:rPr>
          <w:b w:val="0"/>
          <w:color w:val="000000"/>
        </w:rPr>
      </w:pPr>
      <w:bookmarkStart w:id="2" w:name="_heading=h.37m2jsg" w:colFirst="0" w:colLast="0"/>
      <w:bookmarkEnd w:id="2"/>
      <w:r>
        <w:rPr>
          <w:color w:val="000000"/>
        </w:rPr>
        <w:lastRenderedPageBreak/>
        <w:t>Marco Legal.</w:t>
      </w:r>
    </w:p>
    <w:tbl>
      <w:tblPr>
        <w:tblStyle w:val="a9"/>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26"/>
        <w:gridCol w:w="1559"/>
        <w:gridCol w:w="850"/>
        <w:gridCol w:w="1134"/>
        <w:gridCol w:w="1418"/>
        <w:gridCol w:w="3260"/>
        <w:gridCol w:w="1418"/>
      </w:tblGrid>
      <w:tr w:rsidR="00790134" w14:paraId="4EC78CC1" w14:textId="77777777">
        <w:trPr>
          <w:trHeight w:val="20"/>
          <w:tblHeader/>
        </w:trPr>
        <w:tc>
          <w:tcPr>
            <w:tcW w:w="426" w:type="dxa"/>
            <w:shd w:val="clear" w:color="auto" w:fill="C00000"/>
            <w:vAlign w:val="center"/>
          </w:tcPr>
          <w:p w14:paraId="00000058" w14:textId="77777777" w:rsidR="00790134" w:rsidRDefault="00CC1CE2">
            <w:pPr>
              <w:ind w:left="21" w:right="2"/>
              <w:jc w:val="center"/>
              <w:rPr>
                <w:rFonts w:ascii="Arial" w:eastAsia="Arial" w:hAnsi="Arial" w:cs="Arial"/>
                <w:b/>
                <w:sz w:val="18"/>
                <w:szCs w:val="18"/>
              </w:rPr>
            </w:pPr>
            <w:r>
              <w:rPr>
                <w:rFonts w:ascii="Arial" w:eastAsia="Arial" w:hAnsi="Arial" w:cs="Arial"/>
                <w:b/>
                <w:sz w:val="18"/>
                <w:szCs w:val="18"/>
              </w:rPr>
              <w:t>No.</w:t>
            </w:r>
          </w:p>
        </w:tc>
        <w:tc>
          <w:tcPr>
            <w:tcW w:w="1559" w:type="dxa"/>
            <w:shd w:val="clear" w:color="auto" w:fill="C00000"/>
            <w:vAlign w:val="center"/>
          </w:tcPr>
          <w:p w14:paraId="00000059" w14:textId="77777777" w:rsidR="00790134" w:rsidRDefault="00CC1CE2">
            <w:pPr>
              <w:spacing w:line="225" w:lineRule="auto"/>
              <w:ind w:left="396" w:right="12" w:hanging="362"/>
              <w:jc w:val="center"/>
              <w:rPr>
                <w:rFonts w:ascii="Arial" w:eastAsia="Arial" w:hAnsi="Arial" w:cs="Arial"/>
                <w:b/>
                <w:sz w:val="18"/>
                <w:szCs w:val="18"/>
              </w:rPr>
            </w:pPr>
            <w:r>
              <w:rPr>
                <w:rFonts w:ascii="Arial" w:eastAsia="Arial" w:hAnsi="Arial" w:cs="Arial"/>
                <w:b/>
                <w:sz w:val="18"/>
                <w:szCs w:val="18"/>
              </w:rPr>
              <w:t>CLASIFICACI ÓN</w:t>
            </w:r>
          </w:p>
          <w:p w14:paraId="0000005A" w14:textId="77777777" w:rsidR="00790134" w:rsidRDefault="00CC1CE2">
            <w:pPr>
              <w:spacing w:line="189" w:lineRule="auto"/>
              <w:ind w:left="47"/>
              <w:jc w:val="center"/>
              <w:rPr>
                <w:rFonts w:ascii="Arial" w:eastAsia="Arial" w:hAnsi="Arial" w:cs="Arial"/>
                <w:b/>
                <w:sz w:val="18"/>
                <w:szCs w:val="18"/>
              </w:rPr>
            </w:pPr>
            <w:r>
              <w:rPr>
                <w:rFonts w:ascii="Arial" w:eastAsia="Arial" w:hAnsi="Arial" w:cs="Arial"/>
                <w:b/>
                <w:sz w:val="18"/>
                <w:szCs w:val="18"/>
              </w:rPr>
              <w:t>NORMATIVA</w:t>
            </w:r>
          </w:p>
        </w:tc>
        <w:tc>
          <w:tcPr>
            <w:tcW w:w="850" w:type="dxa"/>
            <w:shd w:val="clear" w:color="auto" w:fill="C00000"/>
            <w:vAlign w:val="center"/>
          </w:tcPr>
          <w:p w14:paraId="0000005B" w14:textId="77777777" w:rsidR="00790134" w:rsidRDefault="00CC1CE2">
            <w:pPr>
              <w:ind w:left="22" w:right="2"/>
              <w:jc w:val="center"/>
              <w:rPr>
                <w:rFonts w:ascii="Arial" w:eastAsia="Arial" w:hAnsi="Arial" w:cs="Arial"/>
                <w:b/>
                <w:sz w:val="18"/>
                <w:szCs w:val="18"/>
              </w:rPr>
            </w:pPr>
            <w:r>
              <w:rPr>
                <w:rFonts w:ascii="Arial" w:eastAsia="Arial" w:hAnsi="Arial" w:cs="Arial"/>
                <w:b/>
                <w:sz w:val="18"/>
                <w:szCs w:val="18"/>
              </w:rPr>
              <w:t>NÚMERO</w:t>
            </w:r>
          </w:p>
        </w:tc>
        <w:tc>
          <w:tcPr>
            <w:tcW w:w="1134" w:type="dxa"/>
            <w:shd w:val="clear" w:color="auto" w:fill="C00000"/>
            <w:vAlign w:val="center"/>
          </w:tcPr>
          <w:p w14:paraId="0000005C" w14:textId="77777777" w:rsidR="00790134" w:rsidRDefault="00CC1CE2">
            <w:pPr>
              <w:spacing w:line="225" w:lineRule="auto"/>
              <w:ind w:left="83" w:right="57"/>
              <w:jc w:val="center"/>
              <w:rPr>
                <w:rFonts w:ascii="Arial" w:eastAsia="Arial" w:hAnsi="Arial" w:cs="Arial"/>
                <w:b/>
                <w:sz w:val="18"/>
                <w:szCs w:val="18"/>
              </w:rPr>
            </w:pPr>
            <w:r>
              <w:rPr>
                <w:rFonts w:ascii="Arial" w:eastAsia="Arial" w:hAnsi="Arial" w:cs="Arial"/>
                <w:b/>
                <w:sz w:val="18"/>
                <w:szCs w:val="18"/>
              </w:rPr>
              <w:t>AÑO DE EXPEDICIÓN</w:t>
            </w:r>
          </w:p>
          <w:p w14:paraId="0000005D" w14:textId="77777777" w:rsidR="00790134" w:rsidRDefault="00CC1CE2">
            <w:pPr>
              <w:spacing w:line="189" w:lineRule="auto"/>
              <w:ind w:left="30"/>
              <w:jc w:val="center"/>
              <w:rPr>
                <w:rFonts w:ascii="Arial" w:eastAsia="Arial" w:hAnsi="Arial" w:cs="Arial"/>
                <w:b/>
                <w:sz w:val="18"/>
                <w:szCs w:val="18"/>
              </w:rPr>
            </w:pPr>
            <w:r>
              <w:rPr>
                <w:rFonts w:ascii="Arial" w:eastAsia="Arial" w:hAnsi="Arial" w:cs="Arial"/>
                <w:b/>
                <w:sz w:val="18"/>
                <w:szCs w:val="18"/>
              </w:rPr>
              <w:t>DE LA NORMA</w:t>
            </w:r>
          </w:p>
        </w:tc>
        <w:tc>
          <w:tcPr>
            <w:tcW w:w="1418" w:type="dxa"/>
            <w:shd w:val="clear" w:color="auto" w:fill="C00000"/>
            <w:vAlign w:val="center"/>
          </w:tcPr>
          <w:p w14:paraId="0000005E" w14:textId="77777777" w:rsidR="00790134" w:rsidRDefault="00CC1CE2">
            <w:pPr>
              <w:jc w:val="center"/>
              <w:rPr>
                <w:rFonts w:ascii="Arial" w:eastAsia="Arial" w:hAnsi="Arial" w:cs="Arial"/>
                <w:b/>
                <w:sz w:val="18"/>
                <w:szCs w:val="18"/>
              </w:rPr>
            </w:pPr>
            <w:r>
              <w:rPr>
                <w:rFonts w:ascii="Arial" w:eastAsia="Arial" w:hAnsi="Arial" w:cs="Arial"/>
                <w:b/>
                <w:sz w:val="18"/>
                <w:szCs w:val="18"/>
              </w:rPr>
              <w:t>QUIEN EXPIDE</w:t>
            </w:r>
          </w:p>
        </w:tc>
        <w:tc>
          <w:tcPr>
            <w:tcW w:w="3260" w:type="dxa"/>
            <w:shd w:val="clear" w:color="auto" w:fill="C00000"/>
            <w:vAlign w:val="center"/>
          </w:tcPr>
          <w:p w14:paraId="0000005F" w14:textId="77777777" w:rsidR="00790134" w:rsidRDefault="00CC1CE2">
            <w:pPr>
              <w:ind w:left="61" w:right="37"/>
              <w:jc w:val="center"/>
              <w:rPr>
                <w:rFonts w:ascii="Arial" w:eastAsia="Arial" w:hAnsi="Arial" w:cs="Arial"/>
                <w:b/>
                <w:sz w:val="18"/>
                <w:szCs w:val="18"/>
              </w:rPr>
            </w:pPr>
            <w:r>
              <w:rPr>
                <w:rFonts w:ascii="Arial" w:eastAsia="Arial" w:hAnsi="Arial" w:cs="Arial"/>
                <w:b/>
                <w:sz w:val="18"/>
                <w:szCs w:val="18"/>
              </w:rPr>
              <w:t>EPÍGRAFE</w:t>
            </w:r>
          </w:p>
        </w:tc>
        <w:tc>
          <w:tcPr>
            <w:tcW w:w="1418" w:type="dxa"/>
            <w:shd w:val="clear" w:color="auto" w:fill="C00000"/>
            <w:vAlign w:val="center"/>
          </w:tcPr>
          <w:p w14:paraId="00000060" w14:textId="77777777" w:rsidR="00790134" w:rsidRDefault="00CC1CE2">
            <w:pPr>
              <w:spacing w:line="225" w:lineRule="auto"/>
              <w:jc w:val="center"/>
              <w:rPr>
                <w:rFonts w:ascii="Arial" w:eastAsia="Arial" w:hAnsi="Arial" w:cs="Arial"/>
                <w:b/>
                <w:sz w:val="18"/>
                <w:szCs w:val="18"/>
              </w:rPr>
            </w:pPr>
            <w:r>
              <w:rPr>
                <w:rFonts w:ascii="Arial" w:eastAsia="Arial" w:hAnsi="Arial" w:cs="Arial"/>
                <w:b/>
                <w:sz w:val="18"/>
                <w:szCs w:val="18"/>
              </w:rPr>
              <w:t>ARTÍCULO APLICABLE</w:t>
            </w:r>
          </w:p>
        </w:tc>
      </w:tr>
      <w:tr w:rsidR="00790134" w14:paraId="586F9F41" w14:textId="77777777">
        <w:trPr>
          <w:trHeight w:val="20"/>
        </w:trPr>
        <w:tc>
          <w:tcPr>
            <w:tcW w:w="426" w:type="dxa"/>
            <w:vAlign w:val="center"/>
          </w:tcPr>
          <w:p w14:paraId="00000061" w14:textId="77777777" w:rsidR="00790134" w:rsidRDefault="00CC1CE2">
            <w:pPr>
              <w:ind w:left="21"/>
              <w:jc w:val="center"/>
              <w:rPr>
                <w:rFonts w:ascii="Arial" w:eastAsia="Arial" w:hAnsi="Arial" w:cs="Arial"/>
                <w:sz w:val="18"/>
                <w:szCs w:val="18"/>
              </w:rPr>
            </w:pPr>
            <w:r>
              <w:rPr>
                <w:rFonts w:ascii="Arial" w:eastAsia="Arial" w:hAnsi="Arial" w:cs="Arial"/>
                <w:sz w:val="18"/>
                <w:szCs w:val="18"/>
              </w:rPr>
              <w:t>1</w:t>
            </w:r>
          </w:p>
        </w:tc>
        <w:tc>
          <w:tcPr>
            <w:tcW w:w="1559" w:type="dxa"/>
            <w:vAlign w:val="center"/>
          </w:tcPr>
          <w:p w14:paraId="00000062" w14:textId="77777777" w:rsidR="00790134" w:rsidRDefault="00CC1CE2">
            <w:pPr>
              <w:ind w:left="22"/>
              <w:jc w:val="center"/>
              <w:rPr>
                <w:rFonts w:ascii="Arial" w:eastAsia="Arial" w:hAnsi="Arial" w:cs="Arial"/>
                <w:sz w:val="18"/>
                <w:szCs w:val="18"/>
              </w:rPr>
            </w:pPr>
            <w:r>
              <w:rPr>
                <w:rFonts w:ascii="Arial" w:eastAsia="Arial" w:hAnsi="Arial" w:cs="Arial"/>
                <w:sz w:val="18"/>
                <w:szCs w:val="18"/>
              </w:rPr>
              <w:t>Ley</w:t>
            </w:r>
          </w:p>
        </w:tc>
        <w:tc>
          <w:tcPr>
            <w:tcW w:w="850" w:type="dxa"/>
            <w:vAlign w:val="center"/>
          </w:tcPr>
          <w:p w14:paraId="00000063" w14:textId="77777777" w:rsidR="00790134" w:rsidRDefault="00CC1CE2">
            <w:pPr>
              <w:ind w:left="22"/>
              <w:jc w:val="center"/>
              <w:rPr>
                <w:rFonts w:ascii="Arial" w:eastAsia="Arial" w:hAnsi="Arial" w:cs="Arial"/>
                <w:sz w:val="18"/>
                <w:szCs w:val="18"/>
              </w:rPr>
            </w:pPr>
            <w:r>
              <w:rPr>
                <w:rFonts w:ascii="Arial" w:eastAsia="Arial" w:hAnsi="Arial" w:cs="Arial"/>
                <w:sz w:val="18"/>
                <w:szCs w:val="18"/>
              </w:rPr>
              <w:t>9</w:t>
            </w:r>
          </w:p>
        </w:tc>
        <w:tc>
          <w:tcPr>
            <w:tcW w:w="1134" w:type="dxa"/>
            <w:vAlign w:val="center"/>
          </w:tcPr>
          <w:p w14:paraId="00000064" w14:textId="77777777" w:rsidR="00790134" w:rsidRDefault="00CC1CE2">
            <w:pPr>
              <w:ind w:left="30" w:right="8"/>
              <w:jc w:val="center"/>
              <w:rPr>
                <w:rFonts w:ascii="Arial" w:eastAsia="Arial" w:hAnsi="Arial" w:cs="Arial"/>
                <w:sz w:val="18"/>
                <w:szCs w:val="18"/>
              </w:rPr>
            </w:pPr>
            <w:r>
              <w:rPr>
                <w:rFonts w:ascii="Arial" w:eastAsia="Arial" w:hAnsi="Arial" w:cs="Arial"/>
                <w:sz w:val="18"/>
                <w:szCs w:val="18"/>
              </w:rPr>
              <w:t>1979</w:t>
            </w:r>
          </w:p>
        </w:tc>
        <w:tc>
          <w:tcPr>
            <w:tcW w:w="1418" w:type="dxa"/>
            <w:vAlign w:val="center"/>
          </w:tcPr>
          <w:p w14:paraId="00000065"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Congreso de Colombia</w:t>
            </w:r>
          </w:p>
        </w:tc>
        <w:tc>
          <w:tcPr>
            <w:tcW w:w="3260" w:type="dxa"/>
            <w:vAlign w:val="center"/>
          </w:tcPr>
          <w:p w14:paraId="00000066" w14:textId="77777777" w:rsidR="00790134" w:rsidRDefault="00CC1CE2">
            <w:pPr>
              <w:ind w:left="61" w:right="38"/>
              <w:jc w:val="center"/>
              <w:rPr>
                <w:rFonts w:ascii="Arial" w:eastAsia="Arial" w:hAnsi="Arial" w:cs="Arial"/>
                <w:sz w:val="18"/>
                <w:szCs w:val="18"/>
              </w:rPr>
            </w:pPr>
            <w:r>
              <w:rPr>
                <w:rFonts w:ascii="Arial" w:eastAsia="Arial" w:hAnsi="Arial" w:cs="Arial"/>
                <w:sz w:val="18"/>
                <w:szCs w:val="18"/>
              </w:rPr>
              <w:t>"Por la cual se dictan Medidas Sanitarias"</w:t>
            </w:r>
          </w:p>
        </w:tc>
        <w:tc>
          <w:tcPr>
            <w:tcW w:w="1418" w:type="dxa"/>
            <w:vAlign w:val="center"/>
          </w:tcPr>
          <w:p w14:paraId="00000067"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4D3D63F8" w14:textId="77777777">
        <w:trPr>
          <w:trHeight w:val="20"/>
        </w:trPr>
        <w:tc>
          <w:tcPr>
            <w:tcW w:w="426" w:type="dxa"/>
            <w:vAlign w:val="center"/>
          </w:tcPr>
          <w:p w14:paraId="00000068" w14:textId="77777777" w:rsidR="00790134" w:rsidRDefault="00CC1CE2">
            <w:pPr>
              <w:jc w:val="center"/>
              <w:rPr>
                <w:rFonts w:ascii="Arial" w:eastAsia="Arial" w:hAnsi="Arial" w:cs="Arial"/>
                <w:sz w:val="18"/>
                <w:szCs w:val="18"/>
              </w:rPr>
            </w:pPr>
            <w:r>
              <w:rPr>
                <w:rFonts w:ascii="Arial" w:eastAsia="Arial" w:hAnsi="Arial" w:cs="Arial"/>
                <w:sz w:val="18"/>
                <w:szCs w:val="18"/>
              </w:rPr>
              <w:t>2</w:t>
            </w:r>
          </w:p>
        </w:tc>
        <w:tc>
          <w:tcPr>
            <w:tcW w:w="1559" w:type="dxa"/>
            <w:vAlign w:val="center"/>
          </w:tcPr>
          <w:p w14:paraId="00000069" w14:textId="77777777" w:rsidR="00790134" w:rsidRDefault="00CC1CE2">
            <w:pPr>
              <w:jc w:val="center"/>
              <w:rPr>
                <w:rFonts w:ascii="Arial" w:eastAsia="Arial" w:hAnsi="Arial" w:cs="Arial"/>
                <w:sz w:val="18"/>
                <w:szCs w:val="18"/>
              </w:rPr>
            </w:pPr>
            <w:r>
              <w:rPr>
                <w:rFonts w:ascii="Arial" w:eastAsia="Arial" w:hAnsi="Arial" w:cs="Arial"/>
                <w:sz w:val="18"/>
                <w:szCs w:val="18"/>
              </w:rPr>
              <w:t>Ley</w:t>
            </w:r>
          </w:p>
        </w:tc>
        <w:tc>
          <w:tcPr>
            <w:tcW w:w="850" w:type="dxa"/>
            <w:vAlign w:val="center"/>
          </w:tcPr>
          <w:p w14:paraId="0000006A" w14:textId="77777777" w:rsidR="00790134" w:rsidRDefault="00CC1CE2">
            <w:pPr>
              <w:ind w:right="1"/>
              <w:jc w:val="center"/>
              <w:rPr>
                <w:rFonts w:ascii="Arial" w:eastAsia="Arial" w:hAnsi="Arial" w:cs="Arial"/>
                <w:sz w:val="18"/>
                <w:szCs w:val="18"/>
              </w:rPr>
            </w:pPr>
            <w:r>
              <w:rPr>
                <w:rFonts w:ascii="Arial" w:eastAsia="Arial" w:hAnsi="Arial" w:cs="Arial"/>
                <w:sz w:val="18"/>
                <w:szCs w:val="18"/>
              </w:rPr>
              <w:t>70</w:t>
            </w:r>
          </w:p>
        </w:tc>
        <w:tc>
          <w:tcPr>
            <w:tcW w:w="1134" w:type="dxa"/>
            <w:vAlign w:val="center"/>
          </w:tcPr>
          <w:p w14:paraId="0000006B" w14:textId="77777777" w:rsidR="00790134" w:rsidRDefault="00CC1CE2">
            <w:pPr>
              <w:ind w:right="8"/>
              <w:jc w:val="center"/>
              <w:rPr>
                <w:rFonts w:ascii="Arial" w:eastAsia="Arial" w:hAnsi="Arial" w:cs="Arial"/>
                <w:sz w:val="18"/>
                <w:szCs w:val="18"/>
              </w:rPr>
            </w:pPr>
            <w:r>
              <w:rPr>
                <w:rFonts w:ascii="Arial" w:eastAsia="Arial" w:hAnsi="Arial" w:cs="Arial"/>
                <w:sz w:val="18"/>
                <w:szCs w:val="18"/>
              </w:rPr>
              <w:t>1988</w:t>
            </w:r>
          </w:p>
        </w:tc>
        <w:tc>
          <w:tcPr>
            <w:tcW w:w="1418" w:type="dxa"/>
            <w:vAlign w:val="center"/>
          </w:tcPr>
          <w:p w14:paraId="0000006C"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Congreso de Colombia</w:t>
            </w:r>
          </w:p>
        </w:tc>
        <w:tc>
          <w:tcPr>
            <w:tcW w:w="3260" w:type="dxa"/>
            <w:vAlign w:val="center"/>
          </w:tcPr>
          <w:p w14:paraId="0000006D" w14:textId="77777777" w:rsidR="00790134" w:rsidRDefault="00CC1CE2">
            <w:pPr>
              <w:spacing w:line="237" w:lineRule="auto"/>
              <w:ind w:left="61" w:right="36"/>
              <w:jc w:val="center"/>
              <w:rPr>
                <w:rFonts w:ascii="Arial" w:eastAsia="Arial" w:hAnsi="Arial" w:cs="Arial"/>
                <w:sz w:val="18"/>
                <w:szCs w:val="18"/>
              </w:rPr>
            </w:pPr>
            <w:r>
              <w:rPr>
                <w:rFonts w:ascii="Arial" w:eastAsia="Arial" w:hAnsi="Arial" w:cs="Arial"/>
                <w:sz w:val="18"/>
                <w:szCs w:val="18"/>
              </w:rPr>
              <w:t>"por la cual se dispone el suministro de calzado y vestido de labor para los empleados del sector público"</w:t>
            </w:r>
          </w:p>
        </w:tc>
        <w:tc>
          <w:tcPr>
            <w:tcW w:w="1418" w:type="dxa"/>
            <w:vAlign w:val="center"/>
          </w:tcPr>
          <w:p w14:paraId="0000006E"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4730F563" w14:textId="77777777">
        <w:trPr>
          <w:trHeight w:val="1995"/>
        </w:trPr>
        <w:tc>
          <w:tcPr>
            <w:tcW w:w="426" w:type="dxa"/>
            <w:vAlign w:val="center"/>
          </w:tcPr>
          <w:p w14:paraId="0000006F" w14:textId="77777777" w:rsidR="00790134" w:rsidRDefault="00CC1CE2">
            <w:pPr>
              <w:jc w:val="center"/>
              <w:rPr>
                <w:rFonts w:ascii="Arial" w:eastAsia="Arial" w:hAnsi="Arial" w:cs="Arial"/>
                <w:sz w:val="18"/>
                <w:szCs w:val="18"/>
              </w:rPr>
            </w:pPr>
            <w:r>
              <w:rPr>
                <w:rFonts w:ascii="Arial" w:eastAsia="Arial" w:hAnsi="Arial" w:cs="Arial"/>
                <w:sz w:val="18"/>
                <w:szCs w:val="18"/>
              </w:rPr>
              <w:t>3</w:t>
            </w:r>
          </w:p>
        </w:tc>
        <w:tc>
          <w:tcPr>
            <w:tcW w:w="1559" w:type="dxa"/>
            <w:vAlign w:val="center"/>
          </w:tcPr>
          <w:p w14:paraId="00000070" w14:textId="77777777" w:rsidR="00790134" w:rsidRDefault="00CC1CE2">
            <w:pPr>
              <w:jc w:val="center"/>
              <w:rPr>
                <w:rFonts w:ascii="Arial" w:eastAsia="Arial" w:hAnsi="Arial" w:cs="Arial"/>
                <w:sz w:val="18"/>
                <w:szCs w:val="18"/>
              </w:rPr>
            </w:pPr>
            <w:r>
              <w:rPr>
                <w:rFonts w:ascii="Arial" w:eastAsia="Arial" w:hAnsi="Arial" w:cs="Arial"/>
                <w:sz w:val="18"/>
                <w:szCs w:val="18"/>
              </w:rPr>
              <w:t>Ley</w:t>
            </w:r>
          </w:p>
        </w:tc>
        <w:tc>
          <w:tcPr>
            <w:tcW w:w="850" w:type="dxa"/>
            <w:vAlign w:val="center"/>
          </w:tcPr>
          <w:p w14:paraId="00000071" w14:textId="77777777" w:rsidR="00790134" w:rsidRDefault="00CC1CE2">
            <w:pPr>
              <w:jc w:val="center"/>
              <w:rPr>
                <w:rFonts w:ascii="Arial" w:eastAsia="Arial" w:hAnsi="Arial" w:cs="Arial"/>
                <w:sz w:val="18"/>
                <w:szCs w:val="18"/>
              </w:rPr>
            </w:pPr>
            <w:r>
              <w:rPr>
                <w:rFonts w:ascii="Arial" w:eastAsia="Arial" w:hAnsi="Arial" w:cs="Arial"/>
                <w:sz w:val="18"/>
                <w:szCs w:val="18"/>
              </w:rPr>
              <w:t>4</w:t>
            </w:r>
          </w:p>
        </w:tc>
        <w:tc>
          <w:tcPr>
            <w:tcW w:w="1134" w:type="dxa"/>
            <w:vAlign w:val="center"/>
          </w:tcPr>
          <w:p w14:paraId="00000072" w14:textId="77777777" w:rsidR="00790134" w:rsidRDefault="00CC1CE2">
            <w:pPr>
              <w:ind w:left="30" w:right="8"/>
              <w:jc w:val="center"/>
              <w:rPr>
                <w:rFonts w:ascii="Arial" w:eastAsia="Arial" w:hAnsi="Arial" w:cs="Arial"/>
                <w:sz w:val="18"/>
                <w:szCs w:val="18"/>
              </w:rPr>
            </w:pPr>
            <w:r>
              <w:rPr>
                <w:rFonts w:ascii="Arial" w:eastAsia="Arial" w:hAnsi="Arial" w:cs="Arial"/>
                <w:sz w:val="18"/>
                <w:szCs w:val="18"/>
              </w:rPr>
              <w:t>1992</w:t>
            </w:r>
          </w:p>
        </w:tc>
        <w:tc>
          <w:tcPr>
            <w:tcW w:w="1418" w:type="dxa"/>
            <w:vAlign w:val="center"/>
          </w:tcPr>
          <w:p w14:paraId="00000073"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Congreso de Colombia</w:t>
            </w:r>
          </w:p>
        </w:tc>
        <w:tc>
          <w:tcPr>
            <w:tcW w:w="3260" w:type="dxa"/>
            <w:vAlign w:val="center"/>
          </w:tcPr>
          <w:p w14:paraId="00000074" w14:textId="77777777" w:rsidR="00790134" w:rsidRDefault="00CC1CE2">
            <w:pPr>
              <w:spacing w:line="237" w:lineRule="auto"/>
              <w:ind w:left="21" w:right="-15" w:hanging="1"/>
              <w:jc w:val="center"/>
              <w:rPr>
                <w:rFonts w:ascii="Arial" w:eastAsia="Arial" w:hAnsi="Arial" w:cs="Arial"/>
                <w:sz w:val="18"/>
                <w:szCs w:val="18"/>
              </w:rPr>
            </w:pPr>
            <w:r>
              <w:rPr>
                <w:rFonts w:ascii="Arial" w:eastAsia="Arial" w:hAnsi="Arial" w:cs="Arial"/>
                <w:sz w:val="18"/>
                <w:szCs w:val="18"/>
              </w:rPr>
              <w:t>"Mediante la cual se señalan las normas, objetivos y criterios que debe observar el Gobierno Nacional para la fijación del régimen salarial y prestacional de los empleados públicos, de los miembros del Congreso Nacional y de la Fuerza Pública y para la fijación de las prestaciones sociales de los Trabajadores Oficiales y se dictan otras disposiciones, de conformidad con lo establecido en el artículo 150, numeral 19, literales e) y f) de la Constitución Política"</w:t>
            </w:r>
          </w:p>
        </w:tc>
        <w:tc>
          <w:tcPr>
            <w:tcW w:w="1418" w:type="dxa"/>
            <w:vAlign w:val="center"/>
          </w:tcPr>
          <w:p w14:paraId="00000075"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3C42BE11" w14:textId="77777777">
        <w:trPr>
          <w:trHeight w:val="20"/>
        </w:trPr>
        <w:tc>
          <w:tcPr>
            <w:tcW w:w="426" w:type="dxa"/>
            <w:vAlign w:val="center"/>
          </w:tcPr>
          <w:p w14:paraId="00000076" w14:textId="77777777" w:rsidR="00790134" w:rsidRDefault="00CC1CE2">
            <w:pPr>
              <w:ind w:left="21"/>
              <w:jc w:val="center"/>
              <w:rPr>
                <w:rFonts w:ascii="Arial" w:eastAsia="Arial" w:hAnsi="Arial" w:cs="Arial"/>
                <w:sz w:val="18"/>
                <w:szCs w:val="18"/>
              </w:rPr>
            </w:pPr>
            <w:r>
              <w:rPr>
                <w:rFonts w:ascii="Arial" w:eastAsia="Arial" w:hAnsi="Arial" w:cs="Arial"/>
                <w:sz w:val="18"/>
                <w:szCs w:val="18"/>
              </w:rPr>
              <w:t>4</w:t>
            </w:r>
          </w:p>
        </w:tc>
        <w:tc>
          <w:tcPr>
            <w:tcW w:w="1559" w:type="dxa"/>
            <w:vAlign w:val="center"/>
          </w:tcPr>
          <w:p w14:paraId="00000077" w14:textId="77777777" w:rsidR="00790134" w:rsidRDefault="00CC1CE2">
            <w:pPr>
              <w:ind w:left="22"/>
              <w:jc w:val="center"/>
              <w:rPr>
                <w:rFonts w:ascii="Arial" w:eastAsia="Arial" w:hAnsi="Arial" w:cs="Arial"/>
                <w:sz w:val="18"/>
                <w:szCs w:val="18"/>
              </w:rPr>
            </w:pPr>
            <w:r>
              <w:rPr>
                <w:rFonts w:ascii="Arial" w:eastAsia="Arial" w:hAnsi="Arial" w:cs="Arial"/>
                <w:sz w:val="18"/>
                <w:szCs w:val="18"/>
              </w:rPr>
              <w:t>Ley</w:t>
            </w:r>
          </w:p>
        </w:tc>
        <w:tc>
          <w:tcPr>
            <w:tcW w:w="850" w:type="dxa"/>
            <w:vAlign w:val="center"/>
          </w:tcPr>
          <w:p w14:paraId="00000078" w14:textId="77777777" w:rsidR="00790134" w:rsidRDefault="00CC1CE2">
            <w:pPr>
              <w:ind w:left="22" w:right="1"/>
              <w:jc w:val="center"/>
              <w:rPr>
                <w:rFonts w:ascii="Arial" w:eastAsia="Arial" w:hAnsi="Arial" w:cs="Arial"/>
                <w:sz w:val="18"/>
                <w:szCs w:val="18"/>
              </w:rPr>
            </w:pPr>
            <w:r>
              <w:rPr>
                <w:rFonts w:ascii="Arial" w:eastAsia="Arial" w:hAnsi="Arial" w:cs="Arial"/>
                <w:sz w:val="18"/>
                <w:szCs w:val="18"/>
              </w:rPr>
              <w:t>115</w:t>
            </w:r>
          </w:p>
        </w:tc>
        <w:tc>
          <w:tcPr>
            <w:tcW w:w="1134" w:type="dxa"/>
            <w:vAlign w:val="center"/>
          </w:tcPr>
          <w:p w14:paraId="00000079" w14:textId="77777777" w:rsidR="00790134" w:rsidRDefault="00CC1CE2">
            <w:pPr>
              <w:ind w:left="30" w:right="8"/>
              <w:jc w:val="center"/>
              <w:rPr>
                <w:rFonts w:ascii="Arial" w:eastAsia="Arial" w:hAnsi="Arial" w:cs="Arial"/>
                <w:sz w:val="18"/>
                <w:szCs w:val="18"/>
              </w:rPr>
            </w:pPr>
            <w:r>
              <w:rPr>
                <w:rFonts w:ascii="Arial" w:eastAsia="Arial" w:hAnsi="Arial" w:cs="Arial"/>
                <w:sz w:val="18"/>
                <w:szCs w:val="18"/>
              </w:rPr>
              <w:t>1994</w:t>
            </w:r>
          </w:p>
        </w:tc>
        <w:tc>
          <w:tcPr>
            <w:tcW w:w="1418" w:type="dxa"/>
            <w:vAlign w:val="center"/>
          </w:tcPr>
          <w:p w14:paraId="0000007A"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Congreso de Colombia</w:t>
            </w:r>
          </w:p>
        </w:tc>
        <w:tc>
          <w:tcPr>
            <w:tcW w:w="3260" w:type="dxa"/>
            <w:vAlign w:val="center"/>
          </w:tcPr>
          <w:p w14:paraId="0000007B" w14:textId="77777777" w:rsidR="00790134" w:rsidRDefault="00CC1CE2">
            <w:pPr>
              <w:spacing w:line="225" w:lineRule="auto"/>
              <w:ind w:left="807" w:hanging="555"/>
              <w:jc w:val="center"/>
              <w:rPr>
                <w:rFonts w:ascii="Arial" w:eastAsia="Arial" w:hAnsi="Arial" w:cs="Arial"/>
                <w:sz w:val="18"/>
                <w:szCs w:val="18"/>
              </w:rPr>
            </w:pPr>
            <w:r>
              <w:rPr>
                <w:rFonts w:ascii="Arial" w:eastAsia="Arial" w:hAnsi="Arial" w:cs="Arial"/>
                <w:sz w:val="18"/>
                <w:szCs w:val="18"/>
              </w:rPr>
              <w:t>"Por medio de la cual se expide la ley general de educación"</w:t>
            </w:r>
          </w:p>
        </w:tc>
        <w:tc>
          <w:tcPr>
            <w:tcW w:w="1418" w:type="dxa"/>
            <w:vAlign w:val="center"/>
          </w:tcPr>
          <w:p w14:paraId="0000007C" w14:textId="77777777" w:rsidR="00790134" w:rsidRDefault="00CC1CE2">
            <w:pPr>
              <w:spacing w:line="183" w:lineRule="auto"/>
              <w:jc w:val="center"/>
              <w:rPr>
                <w:rFonts w:ascii="Arial" w:eastAsia="Arial" w:hAnsi="Arial" w:cs="Arial"/>
                <w:sz w:val="18"/>
                <w:szCs w:val="18"/>
              </w:rPr>
            </w:pPr>
            <w:r>
              <w:rPr>
                <w:rFonts w:ascii="Arial" w:eastAsia="Arial" w:hAnsi="Arial" w:cs="Arial"/>
                <w:sz w:val="18"/>
                <w:szCs w:val="18"/>
              </w:rPr>
              <w:t>Capítulos 2 y 3 (Artículos 36 a 45)</w:t>
            </w:r>
          </w:p>
        </w:tc>
      </w:tr>
      <w:tr w:rsidR="00790134" w14:paraId="6782699D" w14:textId="77777777">
        <w:trPr>
          <w:trHeight w:val="20"/>
        </w:trPr>
        <w:tc>
          <w:tcPr>
            <w:tcW w:w="426" w:type="dxa"/>
            <w:vAlign w:val="center"/>
          </w:tcPr>
          <w:p w14:paraId="0000007D" w14:textId="77777777" w:rsidR="00790134" w:rsidRDefault="00CC1CE2">
            <w:pPr>
              <w:ind w:left="21"/>
              <w:jc w:val="center"/>
              <w:rPr>
                <w:rFonts w:ascii="Arial" w:eastAsia="Arial" w:hAnsi="Arial" w:cs="Arial"/>
                <w:sz w:val="18"/>
                <w:szCs w:val="18"/>
              </w:rPr>
            </w:pPr>
            <w:r>
              <w:rPr>
                <w:rFonts w:ascii="Arial" w:eastAsia="Arial" w:hAnsi="Arial" w:cs="Arial"/>
                <w:sz w:val="18"/>
                <w:szCs w:val="18"/>
              </w:rPr>
              <w:t>5</w:t>
            </w:r>
          </w:p>
        </w:tc>
        <w:tc>
          <w:tcPr>
            <w:tcW w:w="1559" w:type="dxa"/>
            <w:vAlign w:val="center"/>
          </w:tcPr>
          <w:p w14:paraId="0000007E" w14:textId="77777777" w:rsidR="00790134" w:rsidRDefault="00CC1CE2">
            <w:pPr>
              <w:ind w:left="22"/>
              <w:jc w:val="center"/>
              <w:rPr>
                <w:rFonts w:ascii="Arial" w:eastAsia="Arial" w:hAnsi="Arial" w:cs="Arial"/>
                <w:sz w:val="18"/>
                <w:szCs w:val="18"/>
              </w:rPr>
            </w:pPr>
            <w:r>
              <w:rPr>
                <w:rFonts w:ascii="Arial" w:eastAsia="Arial" w:hAnsi="Arial" w:cs="Arial"/>
                <w:sz w:val="18"/>
                <w:szCs w:val="18"/>
              </w:rPr>
              <w:t>Ley</w:t>
            </w:r>
          </w:p>
        </w:tc>
        <w:tc>
          <w:tcPr>
            <w:tcW w:w="850" w:type="dxa"/>
            <w:vAlign w:val="center"/>
          </w:tcPr>
          <w:p w14:paraId="0000007F" w14:textId="77777777" w:rsidR="00790134" w:rsidRDefault="00CC1CE2">
            <w:pPr>
              <w:ind w:left="22" w:right="1"/>
              <w:jc w:val="center"/>
              <w:rPr>
                <w:rFonts w:ascii="Arial" w:eastAsia="Arial" w:hAnsi="Arial" w:cs="Arial"/>
                <w:sz w:val="18"/>
                <w:szCs w:val="18"/>
              </w:rPr>
            </w:pPr>
            <w:r>
              <w:rPr>
                <w:rFonts w:ascii="Arial" w:eastAsia="Arial" w:hAnsi="Arial" w:cs="Arial"/>
                <w:sz w:val="18"/>
                <w:szCs w:val="18"/>
              </w:rPr>
              <w:t>581</w:t>
            </w:r>
          </w:p>
        </w:tc>
        <w:tc>
          <w:tcPr>
            <w:tcW w:w="1134" w:type="dxa"/>
            <w:vAlign w:val="center"/>
          </w:tcPr>
          <w:p w14:paraId="00000080" w14:textId="77777777" w:rsidR="00790134" w:rsidRDefault="00CC1CE2">
            <w:pPr>
              <w:ind w:left="30" w:right="8"/>
              <w:jc w:val="center"/>
              <w:rPr>
                <w:rFonts w:ascii="Arial" w:eastAsia="Arial" w:hAnsi="Arial" w:cs="Arial"/>
                <w:sz w:val="18"/>
                <w:szCs w:val="18"/>
              </w:rPr>
            </w:pPr>
            <w:r>
              <w:rPr>
                <w:rFonts w:ascii="Arial" w:eastAsia="Arial" w:hAnsi="Arial" w:cs="Arial"/>
                <w:sz w:val="18"/>
                <w:szCs w:val="18"/>
              </w:rPr>
              <w:t>2000</w:t>
            </w:r>
          </w:p>
        </w:tc>
        <w:tc>
          <w:tcPr>
            <w:tcW w:w="1418" w:type="dxa"/>
            <w:vAlign w:val="center"/>
          </w:tcPr>
          <w:p w14:paraId="00000081"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Congreso de Colombia</w:t>
            </w:r>
          </w:p>
        </w:tc>
        <w:tc>
          <w:tcPr>
            <w:tcW w:w="3260" w:type="dxa"/>
            <w:vAlign w:val="center"/>
          </w:tcPr>
          <w:p w14:paraId="00000082" w14:textId="77777777" w:rsidR="00790134" w:rsidRDefault="00CC1CE2">
            <w:pPr>
              <w:spacing w:line="235" w:lineRule="auto"/>
              <w:ind w:left="19" w:right="-15" w:firstLine="1"/>
              <w:jc w:val="center"/>
              <w:rPr>
                <w:rFonts w:ascii="Arial" w:eastAsia="Arial" w:hAnsi="Arial" w:cs="Arial"/>
                <w:sz w:val="18"/>
                <w:szCs w:val="18"/>
              </w:rPr>
            </w:pPr>
            <w:r>
              <w:rPr>
                <w:rFonts w:ascii="Arial" w:eastAsia="Arial" w:hAnsi="Arial" w:cs="Arial"/>
                <w:sz w:val="18"/>
                <w:szCs w:val="18"/>
              </w:rPr>
              <w:t>"Por la cual se reglamenta la adecuada y efectiva participación de la mujer en los niveles decisorios de las diferentes ramas y órganos del poder público, de conformidad con los artículos 13, 40 y 43 de la Constitución Nacional y se dictan otras disposiciones"</w:t>
            </w:r>
          </w:p>
        </w:tc>
        <w:tc>
          <w:tcPr>
            <w:tcW w:w="1418" w:type="dxa"/>
            <w:vAlign w:val="center"/>
          </w:tcPr>
          <w:p w14:paraId="00000083"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111AAB44" w14:textId="77777777">
        <w:trPr>
          <w:trHeight w:val="20"/>
        </w:trPr>
        <w:tc>
          <w:tcPr>
            <w:tcW w:w="426" w:type="dxa"/>
            <w:vAlign w:val="center"/>
          </w:tcPr>
          <w:p w14:paraId="00000084" w14:textId="77777777" w:rsidR="00790134" w:rsidRDefault="00CC1CE2">
            <w:pPr>
              <w:ind w:left="21"/>
              <w:jc w:val="center"/>
              <w:rPr>
                <w:rFonts w:ascii="Arial" w:eastAsia="Arial" w:hAnsi="Arial" w:cs="Arial"/>
                <w:sz w:val="18"/>
                <w:szCs w:val="18"/>
              </w:rPr>
            </w:pPr>
            <w:r>
              <w:rPr>
                <w:rFonts w:ascii="Arial" w:eastAsia="Arial" w:hAnsi="Arial" w:cs="Arial"/>
                <w:sz w:val="18"/>
                <w:szCs w:val="18"/>
              </w:rPr>
              <w:t>6</w:t>
            </w:r>
          </w:p>
        </w:tc>
        <w:tc>
          <w:tcPr>
            <w:tcW w:w="1559" w:type="dxa"/>
            <w:vAlign w:val="center"/>
          </w:tcPr>
          <w:p w14:paraId="00000085" w14:textId="77777777" w:rsidR="00790134" w:rsidRDefault="00CC1CE2">
            <w:pPr>
              <w:ind w:left="22"/>
              <w:jc w:val="center"/>
              <w:rPr>
                <w:rFonts w:ascii="Arial" w:eastAsia="Arial" w:hAnsi="Arial" w:cs="Arial"/>
                <w:sz w:val="18"/>
                <w:szCs w:val="18"/>
              </w:rPr>
            </w:pPr>
            <w:r>
              <w:rPr>
                <w:rFonts w:ascii="Arial" w:eastAsia="Arial" w:hAnsi="Arial" w:cs="Arial"/>
                <w:sz w:val="18"/>
                <w:szCs w:val="18"/>
              </w:rPr>
              <w:t>Ley</w:t>
            </w:r>
          </w:p>
        </w:tc>
        <w:tc>
          <w:tcPr>
            <w:tcW w:w="850" w:type="dxa"/>
            <w:vAlign w:val="center"/>
          </w:tcPr>
          <w:p w14:paraId="00000086" w14:textId="77777777" w:rsidR="00790134" w:rsidRDefault="00CC1CE2">
            <w:pPr>
              <w:ind w:left="22" w:right="1"/>
              <w:jc w:val="center"/>
              <w:rPr>
                <w:rFonts w:ascii="Arial" w:eastAsia="Arial" w:hAnsi="Arial" w:cs="Arial"/>
                <w:sz w:val="18"/>
                <w:szCs w:val="18"/>
              </w:rPr>
            </w:pPr>
            <w:r>
              <w:rPr>
                <w:rFonts w:ascii="Arial" w:eastAsia="Arial" w:hAnsi="Arial" w:cs="Arial"/>
                <w:sz w:val="18"/>
                <w:szCs w:val="18"/>
              </w:rPr>
              <w:t>755</w:t>
            </w:r>
          </w:p>
        </w:tc>
        <w:tc>
          <w:tcPr>
            <w:tcW w:w="1134" w:type="dxa"/>
            <w:vAlign w:val="center"/>
          </w:tcPr>
          <w:p w14:paraId="00000087" w14:textId="77777777" w:rsidR="00790134" w:rsidRDefault="00CC1CE2">
            <w:pPr>
              <w:ind w:left="30" w:right="8"/>
              <w:jc w:val="center"/>
              <w:rPr>
                <w:rFonts w:ascii="Arial" w:eastAsia="Arial" w:hAnsi="Arial" w:cs="Arial"/>
                <w:sz w:val="18"/>
                <w:szCs w:val="18"/>
              </w:rPr>
            </w:pPr>
            <w:r>
              <w:rPr>
                <w:rFonts w:ascii="Arial" w:eastAsia="Arial" w:hAnsi="Arial" w:cs="Arial"/>
                <w:sz w:val="18"/>
                <w:szCs w:val="18"/>
              </w:rPr>
              <w:t>2002</w:t>
            </w:r>
          </w:p>
        </w:tc>
        <w:tc>
          <w:tcPr>
            <w:tcW w:w="1418" w:type="dxa"/>
            <w:vAlign w:val="center"/>
          </w:tcPr>
          <w:p w14:paraId="00000088"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Congreso de Colombia</w:t>
            </w:r>
          </w:p>
        </w:tc>
        <w:tc>
          <w:tcPr>
            <w:tcW w:w="3260" w:type="dxa"/>
            <w:vAlign w:val="center"/>
          </w:tcPr>
          <w:p w14:paraId="00000089" w14:textId="77777777" w:rsidR="00790134" w:rsidRDefault="00CC1CE2">
            <w:pPr>
              <w:spacing w:line="225" w:lineRule="auto"/>
              <w:ind w:left="61" w:right="35"/>
              <w:jc w:val="center"/>
              <w:rPr>
                <w:rFonts w:ascii="Arial" w:eastAsia="Arial" w:hAnsi="Arial" w:cs="Arial"/>
                <w:sz w:val="18"/>
                <w:szCs w:val="18"/>
              </w:rPr>
            </w:pPr>
            <w:r>
              <w:rPr>
                <w:rFonts w:ascii="Arial" w:eastAsia="Arial" w:hAnsi="Arial" w:cs="Arial"/>
                <w:sz w:val="18"/>
                <w:szCs w:val="18"/>
              </w:rPr>
              <w:t>"Por la cual se modifica el parágrafo del artículo 236 del Código Sustantivo del Trabajo - Ley María"</w:t>
            </w:r>
          </w:p>
        </w:tc>
        <w:tc>
          <w:tcPr>
            <w:tcW w:w="1418" w:type="dxa"/>
            <w:vAlign w:val="center"/>
          </w:tcPr>
          <w:p w14:paraId="0000008A"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47291383" w14:textId="77777777">
        <w:trPr>
          <w:trHeight w:val="20"/>
        </w:trPr>
        <w:tc>
          <w:tcPr>
            <w:tcW w:w="426" w:type="dxa"/>
            <w:vAlign w:val="center"/>
          </w:tcPr>
          <w:p w14:paraId="0000008B" w14:textId="77777777" w:rsidR="00790134" w:rsidRDefault="00CC1CE2">
            <w:pPr>
              <w:ind w:left="21"/>
              <w:jc w:val="center"/>
              <w:rPr>
                <w:rFonts w:ascii="Arial" w:eastAsia="Arial" w:hAnsi="Arial" w:cs="Arial"/>
                <w:sz w:val="18"/>
                <w:szCs w:val="18"/>
              </w:rPr>
            </w:pPr>
            <w:r>
              <w:rPr>
                <w:rFonts w:ascii="Arial" w:eastAsia="Arial" w:hAnsi="Arial" w:cs="Arial"/>
                <w:sz w:val="18"/>
                <w:szCs w:val="18"/>
              </w:rPr>
              <w:t>7</w:t>
            </w:r>
          </w:p>
        </w:tc>
        <w:tc>
          <w:tcPr>
            <w:tcW w:w="1559" w:type="dxa"/>
            <w:vAlign w:val="center"/>
          </w:tcPr>
          <w:p w14:paraId="0000008C" w14:textId="77777777" w:rsidR="00790134" w:rsidRDefault="00CC1CE2">
            <w:pPr>
              <w:ind w:left="22"/>
              <w:jc w:val="center"/>
              <w:rPr>
                <w:rFonts w:ascii="Arial" w:eastAsia="Arial" w:hAnsi="Arial" w:cs="Arial"/>
                <w:sz w:val="18"/>
                <w:szCs w:val="18"/>
              </w:rPr>
            </w:pPr>
            <w:r>
              <w:rPr>
                <w:rFonts w:ascii="Arial" w:eastAsia="Arial" w:hAnsi="Arial" w:cs="Arial"/>
                <w:sz w:val="18"/>
                <w:szCs w:val="18"/>
              </w:rPr>
              <w:t>Ley</w:t>
            </w:r>
          </w:p>
        </w:tc>
        <w:tc>
          <w:tcPr>
            <w:tcW w:w="850" w:type="dxa"/>
            <w:vAlign w:val="center"/>
          </w:tcPr>
          <w:p w14:paraId="0000008D" w14:textId="77777777" w:rsidR="00790134" w:rsidRDefault="00CC1CE2">
            <w:pPr>
              <w:ind w:left="22" w:right="1"/>
              <w:jc w:val="center"/>
              <w:rPr>
                <w:rFonts w:ascii="Arial" w:eastAsia="Arial" w:hAnsi="Arial" w:cs="Arial"/>
                <w:sz w:val="18"/>
                <w:szCs w:val="18"/>
              </w:rPr>
            </w:pPr>
            <w:r>
              <w:rPr>
                <w:rFonts w:ascii="Arial" w:eastAsia="Arial" w:hAnsi="Arial" w:cs="Arial"/>
                <w:sz w:val="18"/>
                <w:szCs w:val="18"/>
              </w:rPr>
              <w:t>776</w:t>
            </w:r>
          </w:p>
        </w:tc>
        <w:tc>
          <w:tcPr>
            <w:tcW w:w="1134" w:type="dxa"/>
            <w:vAlign w:val="center"/>
          </w:tcPr>
          <w:p w14:paraId="0000008E" w14:textId="77777777" w:rsidR="00790134" w:rsidRDefault="00CC1CE2">
            <w:pPr>
              <w:ind w:left="30" w:right="8"/>
              <w:jc w:val="center"/>
              <w:rPr>
                <w:rFonts w:ascii="Arial" w:eastAsia="Arial" w:hAnsi="Arial" w:cs="Arial"/>
                <w:sz w:val="18"/>
                <w:szCs w:val="18"/>
              </w:rPr>
            </w:pPr>
            <w:r>
              <w:rPr>
                <w:rFonts w:ascii="Arial" w:eastAsia="Arial" w:hAnsi="Arial" w:cs="Arial"/>
                <w:sz w:val="18"/>
                <w:szCs w:val="18"/>
              </w:rPr>
              <w:t>2002</w:t>
            </w:r>
          </w:p>
        </w:tc>
        <w:tc>
          <w:tcPr>
            <w:tcW w:w="1418" w:type="dxa"/>
            <w:vAlign w:val="center"/>
          </w:tcPr>
          <w:p w14:paraId="0000008F"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Congreso de Colombia</w:t>
            </w:r>
          </w:p>
        </w:tc>
        <w:tc>
          <w:tcPr>
            <w:tcW w:w="3260" w:type="dxa"/>
            <w:vAlign w:val="center"/>
          </w:tcPr>
          <w:p w14:paraId="00000090" w14:textId="77777777" w:rsidR="00790134" w:rsidRDefault="00CC1CE2">
            <w:pPr>
              <w:spacing w:line="235" w:lineRule="auto"/>
              <w:ind w:left="9" w:right="-15"/>
              <w:jc w:val="center"/>
              <w:rPr>
                <w:rFonts w:ascii="Arial" w:eastAsia="Arial" w:hAnsi="Arial" w:cs="Arial"/>
                <w:sz w:val="18"/>
                <w:szCs w:val="18"/>
              </w:rPr>
            </w:pPr>
            <w:r>
              <w:rPr>
                <w:rFonts w:ascii="Arial" w:eastAsia="Arial" w:hAnsi="Arial" w:cs="Arial"/>
                <w:sz w:val="18"/>
                <w:szCs w:val="18"/>
              </w:rPr>
              <w:t>"Por la cual se dictan normas sobre la organización, administración y prestaciones del Sistema General de Riesgos Profesionales"</w:t>
            </w:r>
          </w:p>
        </w:tc>
        <w:tc>
          <w:tcPr>
            <w:tcW w:w="1418" w:type="dxa"/>
            <w:vAlign w:val="center"/>
          </w:tcPr>
          <w:p w14:paraId="00000091"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0DDE7131" w14:textId="77777777">
        <w:trPr>
          <w:trHeight w:val="20"/>
        </w:trPr>
        <w:tc>
          <w:tcPr>
            <w:tcW w:w="426" w:type="dxa"/>
            <w:vAlign w:val="center"/>
          </w:tcPr>
          <w:p w14:paraId="00000092" w14:textId="77777777" w:rsidR="00790134" w:rsidRDefault="00CC1CE2">
            <w:pPr>
              <w:ind w:left="21"/>
              <w:jc w:val="center"/>
              <w:rPr>
                <w:rFonts w:ascii="Arial" w:eastAsia="Arial" w:hAnsi="Arial" w:cs="Arial"/>
                <w:sz w:val="18"/>
                <w:szCs w:val="18"/>
              </w:rPr>
            </w:pPr>
            <w:r>
              <w:rPr>
                <w:rFonts w:ascii="Arial" w:eastAsia="Arial" w:hAnsi="Arial" w:cs="Arial"/>
                <w:sz w:val="18"/>
                <w:szCs w:val="18"/>
              </w:rPr>
              <w:t>8</w:t>
            </w:r>
          </w:p>
        </w:tc>
        <w:tc>
          <w:tcPr>
            <w:tcW w:w="1559" w:type="dxa"/>
            <w:vAlign w:val="center"/>
          </w:tcPr>
          <w:p w14:paraId="00000093" w14:textId="77777777" w:rsidR="00790134" w:rsidRDefault="00CC1CE2">
            <w:pPr>
              <w:ind w:left="22"/>
              <w:jc w:val="center"/>
              <w:rPr>
                <w:rFonts w:ascii="Arial" w:eastAsia="Arial" w:hAnsi="Arial" w:cs="Arial"/>
                <w:sz w:val="18"/>
                <w:szCs w:val="18"/>
              </w:rPr>
            </w:pPr>
            <w:r>
              <w:rPr>
                <w:rFonts w:ascii="Arial" w:eastAsia="Arial" w:hAnsi="Arial" w:cs="Arial"/>
                <w:sz w:val="18"/>
                <w:szCs w:val="18"/>
              </w:rPr>
              <w:t>Ley</w:t>
            </w:r>
          </w:p>
        </w:tc>
        <w:tc>
          <w:tcPr>
            <w:tcW w:w="850" w:type="dxa"/>
            <w:vAlign w:val="center"/>
          </w:tcPr>
          <w:p w14:paraId="00000094" w14:textId="77777777" w:rsidR="00790134" w:rsidRDefault="00CC1CE2">
            <w:pPr>
              <w:ind w:left="22" w:right="1"/>
              <w:jc w:val="center"/>
              <w:rPr>
                <w:rFonts w:ascii="Arial" w:eastAsia="Arial" w:hAnsi="Arial" w:cs="Arial"/>
                <w:sz w:val="18"/>
                <w:szCs w:val="18"/>
              </w:rPr>
            </w:pPr>
            <w:r>
              <w:rPr>
                <w:rFonts w:ascii="Arial" w:eastAsia="Arial" w:hAnsi="Arial" w:cs="Arial"/>
                <w:sz w:val="18"/>
                <w:szCs w:val="18"/>
              </w:rPr>
              <w:t>909</w:t>
            </w:r>
          </w:p>
        </w:tc>
        <w:tc>
          <w:tcPr>
            <w:tcW w:w="1134" w:type="dxa"/>
            <w:vAlign w:val="center"/>
          </w:tcPr>
          <w:p w14:paraId="00000095" w14:textId="77777777" w:rsidR="00790134" w:rsidRDefault="00CC1CE2">
            <w:pPr>
              <w:ind w:left="30" w:right="8"/>
              <w:jc w:val="center"/>
              <w:rPr>
                <w:rFonts w:ascii="Arial" w:eastAsia="Arial" w:hAnsi="Arial" w:cs="Arial"/>
                <w:sz w:val="18"/>
                <w:szCs w:val="18"/>
              </w:rPr>
            </w:pPr>
            <w:r>
              <w:rPr>
                <w:rFonts w:ascii="Arial" w:eastAsia="Arial" w:hAnsi="Arial" w:cs="Arial"/>
                <w:sz w:val="18"/>
                <w:szCs w:val="18"/>
              </w:rPr>
              <w:t>2004</w:t>
            </w:r>
          </w:p>
        </w:tc>
        <w:tc>
          <w:tcPr>
            <w:tcW w:w="1418" w:type="dxa"/>
            <w:vAlign w:val="center"/>
          </w:tcPr>
          <w:p w14:paraId="00000096"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Congreso de Colombia</w:t>
            </w:r>
          </w:p>
        </w:tc>
        <w:tc>
          <w:tcPr>
            <w:tcW w:w="3260" w:type="dxa"/>
            <w:vAlign w:val="center"/>
          </w:tcPr>
          <w:p w14:paraId="00000097" w14:textId="77777777" w:rsidR="00790134" w:rsidRDefault="00CC1CE2">
            <w:pPr>
              <w:spacing w:line="235" w:lineRule="auto"/>
              <w:ind w:left="11" w:right="-15"/>
              <w:jc w:val="center"/>
              <w:rPr>
                <w:rFonts w:ascii="Arial" w:eastAsia="Arial" w:hAnsi="Arial" w:cs="Arial"/>
                <w:sz w:val="18"/>
                <w:szCs w:val="18"/>
              </w:rPr>
            </w:pPr>
            <w:r>
              <w:rPr>
                <w:rFonts w:ascii="Arial" w:eastAsia="Arial" w:hAnsi="Arial" w:cs="Arial"/>
                <w:sz w:val="18"/>
                <w:szCs w:val="18"/>
              </w:rPr>
              <w:t>“Por la cual se expiden normas que regulan el empleo público, la carrera administrativa, gerencia pública y se dictan otras disposiciones”</w:t>
            </w:r>
          </w:p>
        </w:tc>
        <w:tc>
          <w:tcPr>
            <w:tcW w:w="1418" w:type="dxa"/>
            <w:vAlign w:val="center"/>
          </w:tcPr>
          <w:p w14:paraId="00000098"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29A92E28" w14:textId="77777777">
        <w:trPr>
          <w:trHeight w:val="20"/>
        </w:trPr>
        <w:tc>
          <w:tcPr>
            <w:tcW w:w="426" w:type="dxa"/>
            <w:vAlign w:val="center"/>
          </w:tcPr>
          <w:p w14:paraId="00000099" w14:textId="77777777" w:rsidR="00790134" w:rsidRDefault="00CC1CE2">
            <w:pPr>
              <w:ind w:left="21"/>
              <w:jc w:val="center"/>
              <w:rPr>
                <w:rFonts w:ascii="Arial" w:eastAsia="Arial" w:hAnsi="Arial" w:cs="Arial"/>
                <w:sz w:val="18"/>
                <w:szCs w:val="18"/>
              </w:rPr>
            </w:pPr>
            <w:r>
              <w:rPr>
                <w:rFonts w:ascii="Arial" w:eastAsia="Arial" w:hAnsi="Arial" w:cs="Arial"/>
                <w:sz w:val="18"/>
                <w:szCs w:val="18"/>
              </w:rPr>
              <w:t>9</w:t>
            </w:r>
          </w:p>
        </w:tc>
        <w:tc>
          <w:tcPr>
            <w:tcW w:w="1559" w:type="dxa"/>
            <w:vAlign w:val="center"/>
          </w:tcPr>
          <w:p w14:paraId="0000009A" w14:textId="77777777" w:rsidR="00790134" w:rsidRDefault="00CC1CE2">
            <w:pPr>
              <w:ind w:left="22"/>
              <w:jc w:val="center"/>
              <w:rPr>
                <w:rFonts w:ascii="Arial" w:eastAsia="Arial" w:hAnsi="Arial" w:cs="Arial"/>
                <w:sz w:val="18"/>
                <w:szCs w:val="18"/>
              </w:rPr>
            </w:pPr>
            <w:r>
              <w:rPr>
                <w:rFonts w:ascii="Arial" w:eastAsia="Arial" w:hAnsi="Arial" w:cs="Arial"/>
                <w:sz w:val="18"/>
                <w:szCs w:val="18"/>
              </w:rPr>
              <w:t>Ley</w:t>
            </w:r>
          </w:p>
        </w:tc>
        <w:tc>
          <w:tcPr>
            <w:tcW w:w="850" w:type="dxa"/>
            <w:vAlign w:val="center"/>
          </w:tcPr>
          <w:p w14:paraId="0000009B" w14:textId="77777777" w:rsidR="00790134" w:rsidRDefault="00CC1CE2">
            <w:pPr>
              <w:ind w:left="22" w:right="1"/>
              <w:jc w:val="center"/>
              <w:rPr>
                <w:rFonts w:ascii="Arial" w:eastAsia="Arial" w:hAnsi="Arial" w:cs="Arial"/>
                <w:sz w:val="18"/>
                <w:szCs w:val="18"/>
              </w:rPr>
            </w:pPr>
            <w:r>
              <w:rPr>
                <w:rFonts w:ascii="Arial" w:eastAsia="Arial" w:hAnsi="Arial" w:cs="Arial"/>
                <w:sz w:val="18"/>
                <w:szCs w:val="18"/>
              </w:rPr>
              <w:t>995</w:t>
            </w:r>
          </w:p>
        </w:tc>
        <w:tc>
          <w:tcPr>
            <w:tcW w:w="1134" w:type="dxa"/>
            <w:vAlign w:val="center"/>
          </w:tcPr>
          <w:p w14:paraId="0000009C" w14:textId="77777777" w:rsidR="00790134" w:rsidRDefault="00CC1CE2">
            <w:pPr>
              <w:ind w:left="30" w:right="8"/>
              <w:jc w:val="center"/>
              <w:rPr>
                <w:rFonts w:ascii="Arial" w:eastAsia="Arial" w:hAnsi="Arial" w:cs="Arial"/>
                <w:sz w:val="18"/>
                <w:szCs w:val="18"/>
              </w:rPr>
            </w:pPr>
            <w:r>
              <w:rPr>
                <w:rFonts w:ascii="Arial" w:eastAsia="Arial" w:hAnsi="Arial" w:cs="Arial"/>
                <w:sz w:val="18"/>
                <w:szCs w:val="18"/>
              </w:rPr>
              <w:t>2005</w:t>
            </w:r>
          </w:p>
        </w:tc>
        <w:tc>
          <w:tcPr>
            <w:tcW w:w="1418" w:type="dxa"/>
            <w:vAlign w:val="center"/>
          </w:tcPr>
          <w:p w14:paraId="0000009D"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Congreso de Colombia</w:t>
            </w:r>
          </w:p>
        </w:tc>
        <w:tc>
          <w:tcPr>
            <w:tcW w:w="3260" w:type="dxa"/>
            <w:vAlign w:val="center"/>
          </w:tcPr>
          <w:p w14:paraId="0000009E" w14:textId="77777777" w:rsidR="00790134" w:rsidRDefault="00CC1CE2">
            <w:pPr>
              <w:spacing w:line="237" w:lineRule="auto"/>
              <w:ind w:left="61" w:right="35"/>
              <w:jc w:val="center"/>
              <w:rPr>
                <w:rFonts w:ascii="Arial" w:eastAsia="Arial" w:hAnsi="Arial" w:cs="Arial"/>
                <w:sz w:val="18"/>
                <w:szCs w:val="18"/>
              </w:rPr>
            </w:pPr>
            <w:r>
              <w:rPr>
                <w:rFonts w:ascii="Arial" w:eastAsia="Arial" w:hAnsi="Arial" w:cs="Arial"/>
                <w:sz w:val="18"/>
                <w:szCs w:val="18"/>
              </w:rPr>
              <w:t xml:space="preserve">"Por medio de la cual se reconoce la compensación en dinero de las vacaciones a los trabajadores del sector privado y a los empleados y trabajadores de la administración </w:t>
            </w:r>
            <w:r>
              <w:rPr>
                <w:rFonts w:ascii="Arial" w:eastAsia="Arial" w:hAnsi="Arial" w:cs="Arial"/>
                <w:sz w:val="18"/>
                <w:szCs w:val="18"/>
              </w:rPr>
              <w:lastRenderedPageBreak/>
              <w:t>pública en sus diferentes órdenes y niveles"</w:t>
            </w:r>
          </w:p>
        </w:tc>
        <w:tc>
          <w:tcPr>
            <w:tcW w:w="1418" w:type="dxa"/>
            <w:vAlign w:val="center"/>
          </w:tcPr>
          <w:p w14:paraId="0000009F"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lastRenderedPageBreak/>
              <w:t>Todo el documento</w:t>
            </w:r>
          </w:p>
        </w:tc>
      </w:tr>
      <w:tr w:rsidR="00790134" w14:paraId="5A5C87B3" w14:textId="77777777">
        <w:trPr>
          <w:trHeight w:val="20"/>
        </w:trPr>
        <w:tc>
          <w:tcPr>
            <w:tcW w:w="426" w:type="dxa"/>
            <w:vAlign w:val="center"/>
          </w:tcPr>
          <w:p w14:paraId="000000A0" w14:textId="77777777" w:rsidR="00790134" w:rsidRDefault="00CC1CE2">
            <w:pPr>
              <w:ind w:left="21" w:right="1"/>
              <w:jc w:val="center"/>
              <w:rPr>
                <w:rFonts w:ascii="Arial" w:eastAsia="Arial" w:hAnsi="Arial" w:cs="Arial"/>
                <w:sz w:val="18"/>
                <w:szCs w:val="18"/>
              </w:rPr>
            </w:pPr>
            <w:r>
              <w:rPr>
                <w:rFonts w:ascii="Arial" w:eastAsia="Arial" w:hAnsi="Arial" w:cs="Arial"/>
                <w:sz w:val="18"/>
                <w:szCs w:val="18"/>
              </w:rPr>
              <w:t>10</w:t>
            </w:r>
          </w:p>
        </w:tc>
        <w:tc>
          <w:tcPr>
            <w:tcW w:w="1559" w:type="dxa"/>
            <w:vAlign w:val="center"/>
          </w:tcPr>
          <w:p w14:paraId="000000A1" w14:textId="77777777" w:rsidR="00790134" w:rsidRDefault="00CC1CE2">
            <w:pPr>
              <w:ind w:left="22"/>
              <w:jc w:val="center"/>
              <w:rPr>
                <w:rFonts w:ascii="Arial" w:eastAsia="Arial" w:hAnsi="Arial" w:cs="Arial"/>
                <w:sz w:val="18"/>
                <w:szCs w:val="18"/>
              </w:rPr>
            </w:pPr>
            <w:r>
              <w:rPr>
                <w:rFonts w:ascii="Arial" w:eastAsia="Arial" w:hAnsi="Arial" w:cs="Arial"/>
                <w:sz w:val="18"/>
                <w:szCs w:val="18"/>
              </w:rPr>
              <w:t>Ley</w:t>
            </w:r>
          </w:p>
        </w:tc>
        <w:tc>
          <w:tcPr>
            <w:tcW w:w="850" w:type="dxa"/>
            <w:vAlign w:val="center"/>
          </w:tcPr>
          <w:p w14:paraId="000000A2" w14:textId="77777777" w:rsidR="00790134" w:rsidRDefault="00CC1CE2">
            <w:pPr>
              <w:ind w:left="22" w:right="1"/>
              <w:jc w:val="center"/>
              <w:rPr>
                <w:rFonts w:ascii="Arial" w:eastAsia="Arial" w:hAnsi="Arial" w:cs="Arial"/>
                <w:sz w:val="18"/>
                <w:szCs w:val="18"/>
              </w:rPr>
            </w:pPr>
            <w:r>
              <w:rPr>
                <w:rFonts w:ascii="Arial" w:eastAsia="Arial" w:hAnsi="Arial" w:cs="Arial"/>
                <w:sz w:val="18"/>
                <w:szCs w:val="18"/>
              </w:rPr>
              <w:t>1010</w:t>
            </w:r>
          </w:p>
        </w:tc>
        <w:tc>
          <w:tcPr>
            <w:tcW w:w="1134" w:type="dxa"/>
            <w:vAlign w:val="center"/>
          </w:tcPr>
          <w:p w14:paraId="000000A3" w14:textId="77777777" w:rsidR="00790134" w:rsidRDefault="00CC1CE2">
            <w:pPr>
              <w:ind w:left="30" w:right="8"/>
              <w:jc w:val="center"/>
              <w:rPr>
                <w:rFonts w:ascii="Arial" w:eastAsia="Arial" w:hAnsi="Arial" w:cs="Arial"/>
                <w:sz w:val="18"/>
                <w:szCs w:val="18"/>
              </w:rPr>
            </w:pPr>
            <w:r>
              <w:rPr>
                <w:rFonts w:ascii="Arial" w:eastAsia="Arial" w:hAnsi="Arial" w:cs="Arial"/>
                <w:sz w:val="18"/>
                <w:szCs w:val="18"/>
              </w:rPr>
              <w:t>2006</w:t>
            </w:r>
          </w:p>
        </w:tc>
        <w:tc>
          <w:tcPr>
            <w:tcW w:w="1418" w:type="dxa"/>
            <w:vAlign w:val="center"/>
          </w:tcPr>
          <w:p w14:paraId="000000A4"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Congreso de Colombia</w:t>
            </w:r>
          </w:p>
        </w:tc>
        <w:tc>
          <w:tcPr>
            <w:tcW w:w="3260" w:type="dxa"/>
            <w:vAlign w:val="center"/>
          </w:tcPr>
          <w:p w14:paraId="000000A5" w14:textId="77777777" w:rsidR="00790134" w:rsidRDefault="00CC1CE2">
            <w:pPr>
              <w:ind w:left="22" w:right="-15"/>
              <w:jc w:val="center"/>
              <w:rPr>
                <w:rFonts w:ascii="Arial" w:eastAsia="Arial" w:hAnsi="Arial" w:cs="Arial"/>
                <w:sz w:val="18"/>
                <w:szCs w:val="18"/>
              </w:rPr>
            </w:pPr>
            <w:r>
              <w:rPr>
                <w:rFonts w:ascii="Arial" w:eastAsia="Arial" w:hAnsi="Arial" w:cs="Arial"/>
                <w:sz w:val="18"/>
                <w:szCs w:val="18"/>
              </w:rPr>
              <w:t>"Por medio de la cual se adoptan medidas para prevenir, corregir y sancionar el acoso laboral y otros hostigamientos en el marco de las relaciones de trabajo"</w:t>
            </w:r>
          </w:p>
        </w:tc>
        <w:tc>
          <w:tcPr>
            <w:tcW w:w="1418" w:type="dxa"/>
            <w:vAlign w:val="center"/>
          </w:tcPr>
          <w:p w14:paraId="000000A6"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2ACECFB2" w14:textId="77777777">
        <w:trPr>
          <w:trHeight w:val="20"/>
        </w:trPr>
        <w:tc>
          <w:tcPr>
            <w:tcW w:w="426" w:type="dxa"/>
            <w:vAlign w:val="center"/>
          </w:tcPr>
          <w:p w14:paraId="000000A7" w14:textId="77777777" w:rsidR="00790134" w:rsidRDefault="00CC1CE2">
            <w:pPr>
              <w:ind w:left="21" w:right="1"/>
              <w:jc w:val="center"/>
              <w:rPr>
                <w:rFonts w:ascii="Arial" w:eastAsia="Arial" w:hAnsi="Arial" w:cs="Arial"/>
                <w:sz w:val="18"/>
                <w:szCs w:val="18"/>
              </w:rPr>
            </w:pPr>
            <w:r>
              <w:rPr>
                <w:rFonts w:ascii="Arial" w:eastAsia="Arial" w:hAnsi="Arial" w:cs="Arial"/>
                <w:sz w:val="18"/>
                <w:szCs w:val="18"/>
              </w:rPr>
              <w:t>11</w:t>
            </w:r>
          </w:p>
        </w:tc>
        <w:tc>
          <w:tcPr>
            <w:tcW w:w="1559" w:type="dxa"/>
            <w:vAlign w:val="center"/>
          </w:tcPr>
          <w:p w14:paraId="000000A8" w14:textId="77777777" w:rsidR="00790134" w:rsidRDefault="00CC1CE2">
            <w:pPr>
              <w:ind w:left="22"/>
              <w:jc w:val="center"/>
              <w:rPr>
                <w:rFonts w:ascii="Arial" w:eastAsia="Arial" w:hAnsi="Arial" w:cs="Arial"/>
                <w:sz w:val="18"/>
                <w:szCs w:val="18"/>
              </w:rPr>
            </w:pPr>
            <w:r>
              <w:rPr>
                <w:rFonts w:ascii="Arial" w:eastAsia="Arial" w:hAnsi="Arial" w:cs="Arial"/>
                <w:sz w:val="18"/>
                <w:szCs w:val="18"/>
              </w:rPr>
              <w:t>Ley</w:t>
            </w:r>
          </w:p>
        </w:tc>
        <w:tc>
          <w:tcPr>
            <w:tcW w:w="850" w:type="dxa"/>
            <w:vAlign w:val="center"/>
          </w:tcPr>
          <w:p w14:paraId="000000A9" w14:textId="77777777" w:rsidR="00790134" w:rsidRDefault="00CC1CE2">
            <w:pPr>
              <w:ind w:left="22" w:right="1"/>
              <w:jc w:val="center"/>
              <w:rPr>
                <w:rFonts w:ascii="Arial" w:eastAsia="Arial" w:hAnsi="Arial" w:cs="Arial"/>
                <w:sz w:val="18"/>
                <w:szCs w:val="18"/>
              </w:rPr>
            </w:pPr>
            <w:r>
              <w:rPr>
                <w:rFonts w:ascii="Arial" w:eastAsia="Arial" w:hAnsi="Arial" w:cs="Arial"/>
                <w:sz w:val="18"/>
                <w:szCs w:val="18"/>
              </w:rPr>
              <w:t>1064</w:t>
            </w:r>
          </w:p>
        </w:tc>
        <w:tc>
          <w:tcPr>
            <w:tcW w:w="1134" w:type="dxa"/>
            <w:vAlign w:val="center"/>
          </w:tcPr>
          <w:p w14:paraId="000000AA" w14:textId="77777777" w:rsidR="00790134" w:rsidRDefault="00CC1CE2">
            <w:pPr>
              <w:ind w:left="30" w:right="8"/>
              <w:jc w:val="center"/>
              <w:rPr>
                <w:rFonts w:ascii="Arial" w:eastAsia="Arial" w:hAnsi="Arial" w:cs="Arial"/>
                <w:sz w:val="18"/>
                <w:szCs w:val="18"/>
              </w:rPr>
            </w:pPr>
            <w:r>
              <w:rPr>
                <w:rFonts w:ascii="Arial" w:eastAsia="Arial" w:hAnsi="Arial" w:cs="Arial"/>
                <w:sz w:val="18"/>
                <w:szCs w:val="18"/>
              </w:rPr>
              <w:t>2006</w:t>
            </w:r>
          </w:p>
        </w:tc>
        <w:tc>
          <w:tcPr>
            <w:tcW w:w="1418" w:type="dxa"/>
            <w:vAlign w:val="center"/>
          </w:tcPr>
          <w:p w14:paraId="000000AB"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Congreso de Colombia</w:t>
            </w:r>
          </w:p>
        </w:tc>
        <w:tc>
          <w:tcPr>
            <w:tcW w:w="3260" w:type="dxa"/>
            <w:vAlign w:val="center"/>
          </w:tcPr>
          <w:p w14:paraId="000000AC" w14:textId="77777777" w:rsidR="00790134" w:rsidRDefault="00CC1CE2">
            <w:pPr>
              <w:spacing w:line="235" w:lineRule="auto"/>
              <w:ind w:left="9" w:right="-29"/>
              <w:jc w:val="center"/>
              <w:rPr>
                <w:rFonts w:ascii="Arial" w:eastAsia="Arial" w:hAnsi="Arial" w:cs="Arial"/>
                <w:sz w:val="18"/>
                <w:szCs w:val="18"/>
              </w:rPr>
            </w:pPr>
            <w:r>
              <w:rPr>
                <w:rFonts w:ascii="Arial" w:eastAsia="Arial" w:hAnsi="Arial" w:cs="Arial"/>
                <w:sz w:val="18"/>
                <w:szCs w:val="18"/>
              </w:rPr>
              <w:t>"Por la cual se dictan normas para el apoyo y fortalecimiento de la educación para el trabajo y el desarrollo humano establecida como educación no formal en la Ley General de Educación"</w:t>
            </w:r>
          </w:p>
        </w:tc>
        <w:tc>
          <w:tcPr>
            <w:tcW w:w="1418" w:type="dxa"/>
            <w:vAlign w:val="center"/>
          </w:tcPr>
          <w:p w14:paraId="000000AD"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5B02A831" w14:textId="77777777">
        <w:trPr>
          <w:trHeight w:val="20"/>
        </w:trPr>
        <w:tc>
          <w:tcPr>
            <w:tcW w:w="426" w:type="dxa"/>
            <w:vAlign w:val="center"/>
          </w:tcPr>
          <w:p w14:paraId="000000AE" w14:textId="77777777" w:rsidR="00790134" w:rsidRDefault="00CC1CE2">
            <w:pPr>
              <w:ind w:left="20"/>
              <w:jc w:val="center"/>
              <w:rPr>
                <w:rFonts w:ascii="Arial" w:eastAsia="Arial" w:hAnsi="Arial" w:cs="Arial"/>
                <w:sz w:val="18"/>
                <w:szCs w:val="18"/>
              </w:rPr>
            </w:pPr>
            <w:r>
              <w:rPr>
                <w:rFonts w:ascii="Arial" w:eastAsia="Arial" w:hAnsi="Arial" w:cs="Arial"/>
                <w:sz w:val="18"/>
                <w:szCs w:val="18"/>
              </w:rPr>
              <w:t>12</w:t>
            </w:r>
          </w:p>
        </w:tc>
        <w:tc>
          <w:tcPr>
            <w:tcW w:w="1559" w:type="dxa"/>
            <w:vAlign w:val="center"/>
          </w:tcPr>
          <w:p w14:paraId="000000AF" w14:textId="77777777" w:rsidR="00790134" w:rsidRDefault="00CC1CE2">
            <w:pPr>
              <w:ind w:left="22"/>
              <w:jc w:val="center"/>
              <w:rPr>
                <w:rFonts w:ascii="Arial" w:eastAsia="Arial" w:hAnsi="Arial" w:cs="Arial"/>
                <w:sz w:val="18"/>
                <w:szCs w:val="18"/>
              </w:rPr>
            </w:pPr>
            <w:r>
              <w:rPr>
                <w:rFonts w:ascii="Arial" w:eastAsia="Arial" w:hAnsi="Arial" w:cs="Arial"/>
                <w:sz w:val="18"/>
                <w:szCs w:val="18"/>
              </w:rPr>
              <w:t>Ley</w:t>
            </w:r>
          </w:p>
        </w:tc>
        <w:tc>
          <w:tcPr>
            <w:tcW w:w="850" w:type="dxa"/>
            <w:vAlign w:val="center"/>
          </w:tcPr>
          <w:p w14:paraId="000000B0" w14:textId="77777777" w:rsidR="00790134" w:rsidRDefault="00CC1CE2">
            <w:pPr>
              <w:ind w:left="21"/>
              <w:jc w:val="center"/>
              <w:rPr>
                <w:rFonts w:ascii="Arial" w:eastAsia="Arial" w:hAnsi="Arial" w:cs="Arial"/>
                <w:sz w:val="18"/>
                <w:szCs w:val="18"/>
              </w:rPr>
            </w:pPr>
            <w:r>
              <w:rPr>
                <w:rFonts w:ascii="Arial" w:eastAsia="Arial" w:hAnsi="Arial" w:cs="Arial"/>
                <w:sz w:val="18"/>
                <w:szCs w:val="18"/>
              </w:rPr>
              <w:t>1221</w:t>
            </w:r>
          </w:p>
        </w:tc>
        <w:tc>
          <w:tcPr>
            <w:tcW w:w="1134" w:type="dxa"/>
            <w:vAlign w:val="center"/>
          </w:tcPr>
          <w:p w14:paraId="000000B1" w14:textId="77777777" w:rsidR="00790134" w:rsidRDefault="00CC1CE2">
            <w:pPr>
              <w:ind w:left="25" w:right="3"/>
              <w:jc w:val="center"/>
              <w:rPr>
                <w:rFonts w:ascii="Arial" w:eastAsia="Arial" w:hAnsi="Arial" w:cs="Arial"/>
                <w:sz w:val="18"/>
                <w:szCs w:val="18"/>
              </w:rPr>
            </w:pPr>
            <w:r>
              <w:rPr>
                <w:rFonts w:ascii="Arial" w:eastAsia="Arial" w:hAnsi="Arial" w:cs="Arial"/>
                <w:sz w:val="18"/>
                <w:szCs w:val="18"/>
              </w:rPr>
              <w:t>2008</w:t>
            </w:r>
          </w:p>
        </w:tc>
        <w:tc>
          <w:tcPr>
            <w:tcW w:w="1418" w:type="dxa"/>
            <w:vAlign w:val="center"/>
          </w:tcPr>
          <w:p w14:paraId="000000B2"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Congreso de Colombia</w:t>
            </w:r>
          </w:p>
        </w:tc>
        <w:tc>
          <w:tcPr>
            <w:tcW w:w="3260" w:type="dxa"/>
            <w:vAlign w:val="center"/>
          </w:tcPr>
          <w:p w14:paraId="000000B3" w14:textId="77777777" w:rsidR="00790134" w:rsidRDefault="00CC1CE2">
            <w:pPr>
              <w:spacing w:line="235" w:lineRule="auto"/>
              <w:ind w:left="25" w:right="1"/>
              <w:jc w:val="center"/>
              <w:rPr>
                <w:rFonts w:ascii="Arial" w:eastAsia="Arial" w:hAnsi="Arial" w:cs="Arial"/>
                <w:sz w:val="18"/>
                <w:szCs w:val="18"/>
              </w:rPr>
            </w:pPr>
            <w:r>
              <w:rPr>
                <w:rFonts w:ascii="Arial" w:eastAsia="Arial" w:hAnsi="Arial" w:cs="Arial"/>
                <w:sz w:val="18"/>
                <w:szCs w:val="18"/>
              </w:rPr>
              <w:t>"Por la cual se establecen normas para promover y regular el Teletrabajo y se dictan otras disposiciones"</w:t>
            </w:r>
          </w:p>
        </w:tc>
        <w:tc>
          <w:tcPr>
            <w:tcW w:w="1418" w:type="dxa"/>
            <w:vAlign w:val="center"/>
          </w:tcPr>
          <w:p w14:paraId="000000B4"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0FFB596A" w14:textId="77777777">
        <w:trPr>
          <w:trHeight w:val="20"/>
        </w:trPr>
        <w:tc>
          <w:tcPr>
            <w:tcW w:w="426" w:type="dxa"/>
            <w:vAlign w:val="center"/>
          </w:tcPr>
          <w:p w14:paraId="000000B5" w14:textId="77777777" w:rsidR="00790134" w:rsidRDefault="00CC1CE2">
            <w:pPr>
              <w:ind w:left="20"/>
              <w:jc w:val="center"/>
              <w:rPr>
                <w:rFonts w:ascii="Arial" w:eastAsia="Arial" w:hAnsi="Arial" w:cs="Arial"/>
                <w:sz w:val="18"/>
                <w:szCs w:val="18"/>
              </w:rPr>
            </w:pPr>
            <w:r>
              <w:rPr>
                <w:rFonts w:ascii="Arial" w:eastAsia="Arial" w:hAnsi="Arial" w:cs="Arial"/>
                <w:sz w:val="18"/>
                <w:szCs w:val="18"/>
              </w:rPr>
              <w:t>13</w:t>
            </w:r>
          </w:p>
        </w:tc>
        <w:tc>
          <w:tcPr>
            <w:tcW w:w="1559" w:type="dxa"/>
            <w:vAlign w:val="center"/>
          </w:tcPr>
          <w:p w14:paraId="000000B6" w14:textId="77777777" w:rsidR="00790134" w:rsidRDefault="00CC1CE2">
            <w:pPr>
              <w:ind w:left="22"/>
              <w:jc w:val="center"/>
              <w:rPr>
                <w:rFonts w:ascii="Arial" w:eastAsia="Arial" w:hAnsi="Arial" w:cs="Arial"/>
                <w:sz w:val="18"/>
                <w:szCs w:val="18"/>
              </w:rPr>
            </w:pPr>
            <w:r>
              <w:rPr>
                <w:rFonts w:ascii="Arial" w:eastAsia="Arial" w:hAnsi="Arial" w:cs="Arial"/>
                <w:sz w:val="18"/>
                <w:szCs w:val="18"/>
              </w:rPr>
              <w:t>Ley</w:t>
            </w:r>
          </w:p>
        </w:tc>
        <w:tc>
          <w:tcPr>
            <w:tcW w:w="850" w:type="dxa"/>
            <w:vAlign w:val="center"/>
          </w:tcPr>
          <w:p w14:paraId="000000B7" w14:textId="77777777" w:rsidR="00790134" w:rsidRDefault="00CC1CE2">
            <w:pPr>
              <w:ind w:left="21"/>
              <w:jc w:val="center"/>
              <w:rPr>
                <w:rFonts w:ascii="Arial" w:eastAsia="Arial" w:hAnsi="Arial" w:cs="Arial"/>
                <w:sz w:val="18"/>
                <w:szCs w:val="18"/>
              </w:rPr>
            </w:pPr>
            <w:r>
              <w:rPr>
                <w:rFonts w:ascii="Arial" w:eastAsia="Arial" w:hAnsi="Arial" w:cs="Arial"/>
                <w:sz w:val="18"/>
                <w:szCs w:val="18"/>
              </w:rPr>
              <w:t>1437</w:t>
            </w:r>
          </w:p>
        </w:tc>
        <w:tc>
          <w:tcPr>
            <w:tcW w:w="1134" w:type="dxa"/>
            <w:vAlign w:val="center"/>
          </w:tcPr>
          <w:p w14:paraId="000000B8" w14:textId="77777777" w:rsidR="00790134" w:rsidRDefault="00CC1CE2">
            <w:pPr>
              <w:ind w:left="25" w:right="3"/>
              <w:jc w:val="center"/>
              <w:rPr>
                <w:rFonts w:ascii="Arial" w:eastAsia="Arial" w:hAnsi="Arial" w:cs="Arial"/>
                <w:sz w:val="18"/>
                <w:szCs w:val="18"/>
              </w:rPr>
            </w:pPr>
            <w:r>
              <w:rPr>
                <w:rFonts w:ascii="Arial" w:eastAsia="Arial" w:hAnsi="Arial" w:cs="Arial"/>
                <w:sz w:val="18"/>
                <w:szCs w:val="18"/>
              </w:rPr>
              <w:t>2011</w:t>
            </w:r>
          </w:p>
        </w:tc>
        <w:tc>
          <w:tcPr>
            <w:tcW w:w="1418" w:type="dxa"/>
            <w:vAlign w:val="center"/>
          </w:tcPr>
          <w:p w14:paraId="000000B9"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Congreso de Colombia</w:t>
            </w:r>
          </w:p>
        </w:tc>
        <w:tc>
          <w:tcPr>
            <w:tcW w:w="3260" w:type="dxa"/>
            <w:vAlign w:val="center"/>
          </w:tcPr>
          <w:p w14:paraId="000000BA" w14:textId="77777777" w:rsidR="00790134" w:rsidRDefault="00CC1CE2">
            <w:pPr>
              <w:spacing w:line="235" w:lineRule="auto"/>
              <w:ind w:left="25" w:right="1"/>
              <w:jc w:val="center"/>
              <w:rPr>
                <w:rFonts w:ascii="Arial" w:eastAsia="Arial" w:hAnsi="Arial" w:cs="Arial"/>
                <w:sz w:val="18"/>
                <w:szCs w:val="18"/>
              </w:rPr>
            </w:pPr>
            <w:r>
              <w:rPr>
                <w:rFonts w:ascii="Arial" w:eastAsia="Arial" w:hAnsi="Arial" w:cs="Arial"/>
                <w:sz w:val="18"/>
                <w:szCs w:val="18"/>
              </w:rPr>
              <w:t>Código de Procedimiento Administrativo y de lo Contencioso Administrativo</w:t>
            </w:r>
          </w:p>
        </w:tc>
        <w:tc>
          <w:tcPr>
            <w:tcW w:w="1418" w:type="dxa"/>
            <w:vAlign w:val="center"/>
          </w:tcPr>
          <w:p w14:paraId="000000BB" w14:textId="77777777" w:rsidR="00790134" w:rsidRDefault="00CC1CE2">
            <w:pPr>
              <w:ind w:right="-15"/>
              <w:jc w:val="center"/>
              <w:rPr>
                <w:rFonts w:ascii="Arial" w:eastAsia="Arial" w:hAnsi="Arial" w:cs="Arial"/>
                <w:sz w:val="18"/>
                <w:szCs w:val="18"/>
              </w:rPr>
            </w:pPr>
            <w:r>
              <w:rPr>
                <w:rFonts w:ascii="Arial" w:eastAsia="Arial" w:hAnsi="Arial" w:cs="Arial"/>
                <w:sz w:val="18"/>
                <w:szCs w:val="18"/>
              </w:rPr>
              <w:t>Artículos 11 y 12</w:t>
            </w:r>
          </w:p>
        </w:tc>
      </w:tr>
      <w:tr w:rsidR="00790134" w14:paraId="38A1E36B" w14:textId="77777777">
        <w:trPr>
          <w:trHeight w:val="20"/>
        </w:trPr>
        <w:tc>
          <w:tcPr>
            <w:tcW w:w="426" w:type="dxa"/>
            <w:vAlign w:val="center"/>
          </w:tcPr>
          <w:p w14:paraId="000000BC" w14:textId="77777777" w:rsidR="00790134" w:rsidRDefault="00CC1CE2">
            <w:pPr>
              <w:ind w:left="20"/>
              <w:jc w:val="center"/>
              <w:rPr>
                <w:rFonts w:ascii="Arial" w:eastAsia="Arial" w:hAnsi="Arial" w:cs="Arial"/>
                <w:sz w:val="18"/>
                <w:szCs w:val="18"/>
              </w:rPr>
            </w:pPr>
            <w:r>
              <w:rPr>
                <w:rFonts w:ascii="Arial" w:eastAsia="Arial" w:hAnsi="Arial" w:cs="Arial"/>
                <w:sz w:val="18"/>
                <w:szCs w:val="18"/>
              </w:rPr>
              <w:t>14</w:t>
            </w:r>
          </w:p>
        </w:tc>
        <w:tc>
          <w:tcPr>
            <w:tcW w:w="1559" w:type="dxa"/>
            <w:vAlign w:val="center"/>
          </w:tcPr>
          <w:p w14:paraId="000000BD" w14:textId="77777777" w:rsidR="00790134" w:rsidRDefault="00CC1CE2">
            <w:pPr>
              <w:ind w:left="22"/>
              <w:jc w:val="center"/>
              <w:rPr>
                <w:rFonts w:ascii="Arial" w:eastAsia="Arial" w:hAnsi="Arial" w:cs="Arial"/>
                <w:sz w:val="18"/>
                <w:szCs w:val="18"/>
              </w:rPr>
            </w:pPr>
            <w:r>
              <w:rPr>
                <w:rFonts w:ascii="Arial" w:eastAsia="Arial" w:hAnsi="Arial" w:cs="Arial"/>
                <w:sz w:val="18"/>
                <w:szCs w:val="18"/>
              </w:rPr>
              <w:t>Ley</w:t>
            </w:r>
          </w:p>
        </w:tc>
        <w:tc>
          <w:tcPr>
            <w:tcW w:w="850" w:type="dxa"/>
            <w:vAlign w:val="center"/>
          </w:tcPr>
          <w:p w14:paraId="000000BE" w14:textId="77777777" w:rsidR="00790134" w:rsidRDefault="00CC1CE2">
            <w:pPr>
              <w:ind w:left="21"/>
              <w:jc w:val="center"/>
              <w:rPr>
                <w:rFonts w:ascii="Arial" w:eastAsia="Arial" w:hAnsi="Arial" w:cs="Arial"/>
                <w:sz w:val="18"/>
                <w:szCs w:val="18"/>
              </w:rPr>
            </w:pPr>
            <w:r>
              <w:rPr>
                <w:rFonts w:ascii="Arial" w:eastAsia="Arial" w:hAnsi="Arial" w:cs="Arial"/>
                <w:sz w:val="18"/>
                <w:szCs w:val="18"/>
              </w:rPr>
              <w:t>1474</w:t>
            </w:r>
          </w:p>
        </w:tc>
        <w:tc>
          <w:tcPr>
            <w:tcW w:w="1134" w:type="dxa"/>
            <w:vAlign w:val="center"/>
          </w:tcPr>
          <w:p w14:paraId="000000BF" w14:textId="77777777" w:rsidR="00790134" w:rsidRDefault="00CC1CE2">
            <w:pPr>
              <w:ind w:left="25" w:right="3"/>
              <w:jc w:val="center"/>
              <w:rPr>
                <w:rFonts w:ascii="Arial" w:eastAsia="Arial" w:hAnsi="Arial" w:cs="Arial"/>
                <w:sz w:val="18"/>
                <w:szCs w:val="18"/>
              </w:rPr>
            </w:pPr>
            <w:r>
              <w:rPr>
                <w:rFonts w:ascii="Arial" w:eastAsia="Arial" w:hAnsi="Arial" w:cs="Arial"/>
                <w:sz w:val="18"/>
                <w:szCs w:val="18"/>
              </w:rPr>
              <w:t>2011</w:t>
            </w:r>
          </w:p>
        </w:tc>
        <w:tc>
          <w:tcPr>
            <w:tcW w:w="1418" w:type="dxa"/>
            <w:vAlign w:val="center"/>
          </w:tcPr>
          <w:p w14:paraId="000000C0"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Congreso de Colombia</w:t>
            </w:r>
          </w:p>
        </w:tc>
        <w:tc>
          <w:tcPr>
            <w:tcW w:w="3260" w:type="dxa"/>
            <w:vAlign w:val="center"/>
          </w:tcPr>
          <w:p w14:paraId="000000C1" w14:textId="77777777" w:rsidR="00790134" w:rsidRDefault="00CC1CE2">
            <w:pPr>
              <w:spacing w:line="237" w:lineRule="auto"/>
              <w:ind w:left="31" w:right="8" w:firstLine="1"/>
              <w:jc w:val="center"/>
              <w:rPr>
                <w:rFonts w:ascii="Arial" w:eastAsia="Arial" w:hAnsi="Arial" w:cs="Arial"/>
                <w:sz w:val="18"/>
                <w:szCs w:val="18"/>
              </w:rPr>
            </w:pPr>
            <w:r>
              <w:rPr>
                <w:rFonts w:ascii="Arial" w:eastAsia="Arial" w:hAnsi="Arial" w:cs="Arial"/>
                <w:sz w:val="18"/>
                <w:szCs w:val="18"/>
              </w:rPr>
              <w:t>“Por la cual se dictan normas orientadas a fortalecer los mecanismos de prevención, investigación y sanción de actos de corrupción y la efectividad del control de la gestión pública”</w:t>
            </w:r>
          </w:p>
        </w:tc>
        <w:tc>
          <w:tcPr>
            <w:tcW w:w="1418" w:type="dxa"/>
            <w:vAlign w:val="center"/>
          </w:tcPr>
          <w:p w14:paraId="000000C2" w14:textId="77777777" w:rsidR="00790134" w:rsidRDefault="00CC1CE2">
            <w:pPr>
              <w:jc w:val="center"/>
              <w:rPr>
                <w:rFonts w:ascii="Arial" w:eastAsia="Arial" w:hAnsi="Arial" w:cs="Arial"/>
                <w:sz w:val="18"/>
                <w:szCs w:val="18"/>
              </w:rPr>
            </w:pPr>
            <w:r>
              <w:rPr>
                <w:rFonts w:ascii="Arial" w:eastAsia="Arial" w:hAnsi="Arial" w:cs="Arial"/>
                <w:sz w:val="18"/>
                <w:szCs w:val="18"/>
              </w:rPr>
              <w:t>Artículo 9 y 113</w:t>
            </w:r>
          </w:p>
        </w:tc>
      </w:tr>
      <w:tr w:rsidR="00790134" w14:paraId="359E4448" w14:textId="77777777">
        <w:trPr>
          <w:trHeight w:val="20"/>
        </w:trPr>
        <w:tc>
          <w:tcPr>
            <w:tcW w:w="426" w:type="dxa"/>
            <w:vAlign w:val="center"/>
          </w:tcPr>
          <w:p w14:paraId="000000C3" w14:textId="77777777" w:rsidR="00790134" w:rsidRDefault="00CC1CE2">
            <w:pPr>
              <w:ind w:left="20"/>
              <w:jc w:val="center"/>
              <w:rPr>
                <w:rFonts w:ascii="Arial" w:eastAsia="Arial" w:hAnsi="Arial" w:cs="Arial"/>
                <w:sz w:val="18"/>
                <w:szCs w:val="18"/>
              </w:rPr>
            </w:pPr>
            <w:r>
              <w:rPr>
                <w:rFonts w:ascii="Arial" w:eastAsia="Arial" w:hAnsi="Arial" w:cs="Arial"/>
                <w:sz w:val="18"/>
                <w:szCs w:val="18"/>
              </w:rPr>
              <w:t>15</w:t>
            </w:r>
          </w:p>
        </w:tc>
        <w:tc>
          <w:tcPr>
            <w:tcW w:w="1559" w:type="dxa"/>
            <w:vAlign w:val="center"/>
          </w:tcPr>
          <w:p w14:paraId="000000C4" w14:textId="77777777" w:rsidR="00790134" w:rsidRDefault="00CC1CE2">
            <w:pPr>
              <w:ind w:left="22"/>
              <w:jc w:val="center"/>
              <w:rPr>
                <w:rFonts w:ascii="Arial" w:eastAsia="Arial" w:hAnsi="Arial" w:cs="Arial"/>
                <w:sz w:val="18"/>
                <w:szCs w:val="18"/>
              </w:rPr>
            </w:pPr>
            <w:r>
              <w:rPr>
                <w:rFonts w:ascii="Arial" w:eastAsia="Arial" w:hAnsi="Arial" w:cs="Arial"/>
                <w:sz w:val="18"/>
                <w:szCs w:val="18"/>
              </w:rPr>
              <w:t>Ley</w:t>
            </w:r>
          </w:p>
        </w:tc>
        <w:tc>
          <w:tcPr>
            <w:tcW w:w="850" w:type="dxa"/>
            <w:vAlign w:val="center"/>
          </w:tcPr>
          <w:p w14:paraId="000000C5" w14:textId="77777777" w:rsidR="00790134" w:rsidRDefault="00CC1CE2">
            <w:pPr>
              <w:ind w:left="21"/>
              <w:jc w:val="center"/>
              <w:rPr>
                <w:rFonts w:ascii="Arial" w:eastAsia="Arial" w:hAnsi="Arial" w:cs="Arial"/>
                <w:sz w:val="18"/>
                <w:szCs w:val="18"/>
              </w:rPr>
            </w:pPr>
            <w:r>
              <w:rPr>
                <w:rFonts w:ascii="Arial" w:eastAsia="Arial" w:hAnsi="Arial" w:cs="Arial"/>
                <w:sz w:val="18"/>
                <w:szCs w:val="18"/>
              </w:rPr>
              <w:t>1562</w:t>
            </w:r>
          </w:p>
        </w:tc>
        <w:tc>
          <w:tcPr>
            <w:tcW w:w="1134" w:type="dxa"/>
            <w:vAlign w:val="center"/>
          </w:tcPr>
          <w:p w14:paraId="000000C6" w14:textId="77777777" w:rsidR="00790134" w:rsidRDefault="00CC1CE2">
            <w:pPr>
              <w:ind w:left="25" w:right="3"/>
              <w:jc w:val="center"/>
              <w:rPr>
                <w:rFonts w:ascii="Arial" w:eastAsia="Arial" w:hAnsi="Arial" w:cs="Arial"/>
                <w:sz w:val="18"/>
                <w:szCs w:val="18"/>
              </w:rPr>
            </w:pPr>
            <w:r>
              <w:rPr>
                <w:rFonts w:ascii="Arial" w:eastAsia="Arial" w:hAnsi="Arial" w:cs="Arial"/>
                <w:sz w:val="18"/>
                <w:szCs w:val="18"/>
              </w:rPr>
              <w:t>2012</w:t>
            </w:r>
          </w:p>
        </w:tc>
        <w:tc>
          <w:tcPr>
            <w:tcW w:w="1418" w:type="dxa"/>
            <w:vAlign w:val="center"/>
          </w:tcPr>
          <w:p w14:paraId="000000C7"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Congreso de Colombia</w:t>
            </w:r>
          </w:p>
        </w:tc>
        <w:tc>
          <w:tcPr>
            <w:tcW w:w="3260" w:type="dxa"/>
            <w:vAlign w:val="center"/>
          </w:tcPr>
          <w:p w14:paraId="000000C8" w14:textId="77777777" w:rsidR="00790134" w:rsidRDefault="00CC1CE2">
            <w:pPr>
              <w:ind w:left="25" w:right="2"/>
              <w:jc w:val="center"/>
              <w:rPr>
                <w:rFonts w:ascii="Arial" w:eastAsia="Arial" w:hAnsi="Arial" w:cs="Arial"/>
                <w:sz w:val="18"/>
                <w:szCs w:val="18"/>
              </w:rPr>
            </w:pPr>
            <w:r>
              <w:rPr>
                <w:rFonts w:ascii="Arial" w:eastAsia="Arial" w:hAnsi="Arial" w:cs="Arial"/>
                <w:sz w:val="18"/>
                <w:szCs w:val="18"/>
              </w:rPr>
              <w:t>“Por la cual se modifica el Sistema de Riesgos Laborales y se dictan otras disposiciones en materia de Salud Ocupacional”</w:t>
            </w:r>
          </w:p>
        </w:tc>
        <w:tc>
          <w:tcPr>
            <w:tcW w:w="1418" w:type="dxa"/>
            <w:vAlign w:val="center"/>
          </w:tcPr>
          <w:p w14:paraId="000000C9"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13AE51C7" w14:textId="77777777">
        <w:trPr>
          <w:trHeight w:val="20"/>
        </w:trPr>
        <w:tc>
          <w:tcPr>
            <w:tcW w:w="426" w:type="dxa"/>
            <w:vAlign w:val="center"/>
          </w:tcPr>
          <w:p w14:paraId="000000CA" w14:textId="77777777" w:rsidR="00790134" w:rsidRDefault="00CC1CE2">
            <w:pPr>
              <w:ind w:left="20"/>
              <w:jc w:val="center"/>
              <w:rPr>
                <w:rFonts w:ascii="Arial" w:eastAsia="Arial" w:hAnsi="Arial" w:cs="Arial"/>
                <w:sz w:val="18"/>
                <w:szCs w:val="18"/>
              </w:rPr>
            </w:pPr>
            <w:r>
              <w:rPr>
                <w:rFonts w:ascii="Arial" w:eastAsia="Arial" w:hAnsi="Arial" w:cs="Arial"/>
                <w:sz w:val="18"/>
                <w:szCs w:val="18"/>
              </w:rPr>
              <w:t>16</w:t>
            </w:r>
          </w:p>
        </w:tc>
        <w:tc>
          <w:tcPr>
            <w:tcW w:w="1559" w:type="dxa"/>
            <w:vAlign w:val="center"/>
          </w:tcPr>
          <w:p w14:paraId="000000CB" w14:textId="77777777" w:rsidR="00790134" w:rsidRDefault="00CC1CE2">
            <w:pPr>
              <w:ind w:left="22"/>
              <w:jc w:val="center"/>
              <w:rPr>
                <w:rFonts w:ascii="Arial" w:eastAsia="Arial" w:hAnsi="Arial" w:cs="Arial"/>
                <w:sz w:val="18"/>
                <w:szCs w:val="18"/>
              </w:rPr>
            </w:pPr>
            <w:r>
              <w:rPr>
                <w:rFonts w:ascii="Arial" w:eastAsia="Arial" w:hAnsi="Arial" w:cs="Arial"/>
                <w:sz w:val="18"/>
                <w:szCs w:val="18"/>
              </w:rPr>
              <w:t>Ley</w:t>
            </w:r>
          </w:p>
        </w:tc>
        <w:tc>
          <w:tcPr>
            <w:tcW w:w="850" w:type="dxa"/>
            <w:vAlign w:val="center"/>
          </w:tcPr>
          <w:p w14:paraId="000000CC" w14:textId="77777777" w:rsidR="00790134" w:rsidRDefault="00CC1CE2">
            <w:pPr>
              <w:ind w:left="21"/>
              <w:jc w:val="center"/>
              <w:rPr>
                <w:rFonts w:ascii="Arial" w:eastAsia="Arial" w:hAnsi="Arial" w:cs="Arial"/>
                <w:sz w:val="18"/>
                <w:szCs w:val="18"/>
              </w:rPr>
            </w:pPr>
            <w:r>
              <w:rPr>
                <w:rFonts w:ascii="Arial" w:eastAsia="Arial" w:hAnsi="Arial" w:cs="Arial"/>
                <w:sz w:val="18"/>
                <w:szCs w:val="18"/>
              </w:rPr>
              <w:t>1635</w:t>
            </w:r>
          </w:p>
        </w:tc>
        <w:tc>
          <w:tcPr>
            <w:tcW w:w="1134" w:type="dxa"/>
            <w:vAlign w:val="center"/>
          </w:tcPr>
          <w:p w14:paraId="000000CD" w14:textId="77777777" w:rsidR="00790134" w:rsidRDefault="00CC1CE2">
            <w:pPr>
              <w:ind w:left="25" w:right="3"/>
              <w:jc w:val="center"/>
              <w:rPr>
                <w:rFonts w:ascii="Arial" w:eastAsia="Arial" w:hAnsi="Arial" w:cs="Arial"/>
                <w:sz w:val="18"/>
                <w:szCs w:val="18"/>
              </w:rPr>
            </w:pPr>
            <w:r>
              <w:rPr>
                <w:rFonts w:ascii="Arial" w:eastAsia="Arial" w:hAnsi="Arial" w:cs="Arial"/>
                <w:sz w:val="18"/>
                <w:szCs w:val="18"/>
              </w:rPr>
              <w:t>2013</w:t>
            </w:r>
          </w:p>
        </w:tc>
        <w:tc>
          <w:tcPr>
            <w:tcW w:w="1418" w:type="dxa"/>
            <w:vAlign w:val="center"/>
          </w:tcPr>
          <w:p w14:paraId="000000CE"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Congreso de Colombia</w:t>
            </w:r>
          </w:p>
        </w:tc>
        <w:tc>
          <w:tcPr>
            <w:tcW w:w="3260" w:type="dxa"/>
            <w:vAlign w:val="center"/>
          </w:tcPr>
          <w:p w14:paraId="000000CF" w14:textId="77777777" w:rsidR="00790134" w:rsidRDefault="00CC1CE2">
            <w:pPr>
              <w:spacing w:line="218" w:lineRule="auto"/>
              <w:ind w:left="44" w:right="20"/>
              <w:jc w:val="center"/>
              <w:rPr>
                <w:rFonts w:ascii="Arial" w:eastAsia="Arial" w:hAnsi="Arial" w:cs="Arial"/>
                <w:sz w:val="18"/>
                <w:szCs w:val="18"/>
              </w:rPr>
            </w:pPr>
            <w:r>
              <w:rPr>
                <w:rFonts w:ascii="Arial" w:eastAsia="Arial" w:hAnsi="Arial" w:cs="Arial"/>
                <w:sz w:val="18"/>
                <w:szCs w:val="18"/>
              </w:rPr>
              <w:t>"Por medio de la cual se establece la licencia por luto para los</w:t>
            </w:r>
          </w:p>
          <w:p w14:paraId="000000D0" w14:textId="77777777" w:rsidR="00790134" w:rsidRDefault="00CC1CE2">
            <w:pPr>
              <w:spacing w:line="167" w:lineRule="auto"/>
              <w:ind w:left="25" w:right="3"/>
              <w:jc w:val="center"/>
              <w:rPr>
                <w:rFonts w:ascii="Arial" w:eastAsia="Arial" w:hAnsi="Arial" w:cs="Arial"/>
                <w:sz w:val="18"/>
                <w:szCs w:val="18"/>
              </w:rPr>
            </w:pPr>
            <w:r>
              <w:rPr>
                <w:rFonts w:ascii="Arial" w:eastAsia="Arial" w:hAnsi="Arial" w:cs="Arial"/>
                <w:sz w:val="18"/>
                <w:szCs w:val="18"/>
              </w:rPr>
              <w:t>servidores públicos"</w:t>
            </w:r>
          </w:p>
        </w:tc>
        <w:tc>
          <w:tcPr>
            <w:tcW w:w="1418" w:type="dxa"/>
            <w:vAlign w:val="center"/>
          </w:tcPr>
          <w:p w14:paraId="000000D1"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21840E0B" w14:textId="77777777">
        <w:trPr>
          <w:trHeight w:val="20"/>
        </w:trPr>
        <w:tc>
          <w:tcPr>
            <w:tcW w:w="426" w:type="dxa"/>
            <w:vAlign w:val="center"/>
          </w:tcPr>
          <w:p w14:paraId="000000D2" w14:textId="77777777" w:rsidR="00790134" w:rsidRDefault="00CC1CE2">
            <w:pPr>
              <w:ind w:left="20"/>
              <w:jc w:val="center"/>
              <w:rPr>
                <w:rFonts w:ascii="Arial" w:eastAsia="Arial" w:hAnsi="Arial" w:cs="Arial"/>
                <w:sz w:val="18"/>
                <w:szCs w:val="18"/>
              </w:rPr>
            </w:pPr>
            <w:r>
              <w:rPr>
                <w:rFonts w:ascii="Arial" w:eastAsia="Arial" w:hAnsi="Arial" w:cs="Arial"/>
                <w:sz w:val="18"/>
                <w:szCs w:val="18"/>
              </w:rPr>
              <w:t>17</w:t>
            </w:r>
          </w:p>
        </w:tc>
        <w:tc>
          <w:tcPr>
            <w:tcW w:w="1559" w:type="dxa"/>
            <w:vAlign w:val="center"/>
          </w:tcPr>
          <w:p w14:paraId="000000D3" w14:textId="77777777" w:rsidR="00790134" w:rsidRDefault="00CC1CE2">
            <w:pPr>
              <w:ind w:left="22"/>
              <w:jc w:val="center"/>
              <w:rPr>
                <w:rFonts w:ascii="Arial" w:eastAsia="Arial" w:hAnsi="Arial" w:cs="Arial"/>
                <w:sz w:val="18"/>
                <w:szCs w:val="18"/>
              </w:rPr>
            </w:pPr>
            <w:r>
              <w:rPr>
                <w:rFonts w:ascii="Arial" w:eastAsia="Arial" w:hAnsi="Arial" w:cs="Arial"/>
                <w:sz w:val="18"/>
                <w:szCs w:val="18"/>
              </w:rPr>
              <w:t>Ley</w:t>
            </w:r>
          </w:p>
        </w:tc>
        <w:tc>
          <w:tcPr>
            <w:tcW w:w="850" w:type="dxa"/>
            <w:vAlign w:val="center"/>
          </w:tcPr>
          <w:p w14:paraId="000000D4" w14:textId="77777777" w:rsidR="00790134" w:rsidRDefault="00CC1CE2">
            <w:pPr>
              <w:ind w:left="21"/>
              <w:jc w:val="center"/>
              <w:rPr>
                <w:rFonts w:ascii="Arial" w:eastAsia="Arial" w:hAnsi="Arial" w:cs="Arial"/>
                <w:sz w:val="18"/>
                <w:szCs w:val="18"/>
              </w:rPr>
            </w:pPr>
            <w:r>
              <w:rPr>
                <w:rFonts w:ascii="Arial" w:eastAsia="Arial" w:hAnsi="Arial" w:cs="Arial"/>
                <w:sz w:val="18"/>
                <w:szCs w:val="18"/>
              </w:rPr>
              <w:t>1811</w:t>
            </w:r>
          </w:p>
        </w:tc>
        <w:tc>
          <w:tcPr>
            <w:tcW w:w="1134" w:type="dxa"/>
            <w:vAlign w:val="center"/>
          </w:tcPr>
          <w:p w14:paraId="000000D5" w14:textId="77777777" w:rsidR="00790134" w:rsidRDefault="00CC1CE2">
            <w:pPr>
              <w:ind w:left="25" w:right="3"/>
              <w:jc w:val="center"/>
              <w:rPr>
                <w:rFonts w:ascii="Arial" w:eastAsia="Arial" w:hAnsi="Arial" w:cs="Arial"/>
                <w:sz w:val="18"/>
                <w:szCs w:val="18"/>
              </w:rPr>
            </w:pPr>
            <w:r>
              <w:rPr>
                <w:rFonts w:ascii="Arial" w:eastAsia="Arial" w:hAnsi="Arial" w:cs="Arial"/>
                <w:sz w:val="18"/>
                <w:szCs w:val="18"/>
              </w:rPr>
              <w:t>2016</w:t>
            </w:r>
          </w:p>
        </w:tc>
        <w:tc>
          <w:tcPr>
            <w:tcW w:w="1418" w:type="dxa"/>
            <w:vAlign w:val="center"/>
          </w:tcPr>
          <w:p w14:paraId="000000D6"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Congreso de Colombia</w:t>
            </w:r>
          </w:p>
        </w:tc>
        <w:tc>
          <w:tcPr>
            <w:tcW w:w="3260" w:type="dxa"/>
            <w:vAlign w:val="center"/>
          </w:tcPr>
          <w:p w14:paraId="000000D7" w14:textId="77777777" w:rsidR="00790134" w:rsidRDefault="00CC1CE2">
            <w:pPr>
              <w:spacing w:line="237" w:lineRule="auto"/>
              <w:ind w:left="12" w:right="-15"/>
              <w:jc w:val="center"/>
              <w:rPr>
                <w:rFonts w:ascii="Arial" w:eastAsia="Arial" w:hAnsi="Arial" w:cs="Arial"/>
                <w:sz w:val="18"/>
                <w:szCs w:val="18"/>
              </w:rPr>
            </w:pPr>
            <w:r>
              <w:rPr>
                <w:rFonts w:ascii="Arial" w:eastAsia="Arial" w:hAnsi="Arial" w:cs="Arial"/>
                <w:sz w:val="18"/>
                <w:szCs w:val="18"/>
              </w:rPr>
              <w:t>"Por la cual se otorgan incentivos para promover el uso de la bicicleta en el territorio nacional y se modifica el Código Nacional de Tránsito"</w:t>
            </w:r>
          </w:p>
        </w:tc>
        <w:tc>
          <w:tcPr>
            <w:tcW w:w="1418" w:type="dxa"/>
            <w:vAlign w:val="center"/>
          </w:tcPr>
          <w:p w14:paraId="000000D8" w14:textId="77777777" w:rsidR="00790134" w:rsidRDefault="00CC1CE2">
            <w:pPr>
              <w:jc w:val="center"/>
              <w:rPr>
                <w:rFonts w:ascii="Arial" w:eastAsia="Arial" w:hAnsi="Arial" w:cs="Arial"/>
                <w:sz w:val="18"/>
                <w:szCs w:val="18"/>
              </w:rPr>
            </w:pPr>
            <w:r>
              <w:rPr>
                <w:rFonts w:ascii="Arial" w:eastAsia="Arial" w:hAnsi="Arial" w:cs="Arial"/>
                <w:sz w:val="18"/>
                <w:szCs w:val="18"/>
              </w:rPr>
              <w:t>Articulo 5</w:t>
            </w:r>
          </w:p>
        </w:tc>
      </w:tr>
      <w:tr w:rsidR="00790134" w14:paraId="621B9229" w14:textId="77777777">
        <w:trPr>
          <w:trHeight w:val="20"/>
        </w:trPr>
        <w:tc>
          <w:tcPr>
            <w:tcW w:w="426" w:type="dxa"/>
            <w:vAlign w:val="center"/>
          </w:tcPr>
          <w:p w14:paraId="000000D9" w14:textId="77777777" w:rsidR="00790134" w:rsidRDefault="00CC1CE2">
            <w:pPr>
              <w:ind w:left="20"/>
              <w:jc w:val="center"/>
              <w:rPr>
                <w:rFonts w:ascii="Arial" w:eastAsia="Arial" w:hAnsi="Arial" w:cs="Arial"/>
                <w:sz w:val="18"/>
                <w:szCs w:val="18"/>
              </w:rPr>
            </w:pPr>
            <w:r>
              <w:rPr>
                <w:rFonts w:ascii="Arial" w:eastAsia="Arial" w:hAnsi="Arial" w:cs="Arial"/>
                <w:sz w:val="18"/>
                <w:szCs w:val="18"/>
              </w:rPr>
              <w:t>18</w:t>
            </w:r>
          </w:p>
        </w:tc>
        <w:tc>
          <w:tcPr>
            <w:tcW w:w="1559" w:type="dxa"/>
            <w:vAlign w:val="center"/>
          </w:tcPr>
          <w:p w14:paraId="000000DA" w14:textId="77777777" w:rsidR="00790134" w:rsidRDefault="00CC1CE2">
            <w:pPr>
              <w:ind w:left="22"/>
              <w:jc w:val="center"/>
              <w:rPr>
                <w:rFonts w:ascii="Arial" w:eastAsia="Arial" w:hAnsi="Arial" w:cs="Arial"/>
                <w:sz w:val="18"/>
                <w:szCs w:val="18"/>
              </w:rPr>
            </w:pPr>
            <w:r>
              <w:rPr>
                <w:rFonts w:ascii="Arial" w:eastAsia="Arial" w:hAnsi="Arial" w:cs="Arial"/>
                <w:sz w:val="18"/>
                <w:szCs w:val="18"/>
              </w:rPr>
              <w:t>Ley</w:t>
            </w:r>
          </w:p>
        </w:tc>
        <w:tc>
          <w:tcPr>
            <w:tcW w:w="850" w:type="dxa"/>
            <w:vAlign w:val="center"/>
          </w:tcPr>
          <w:p w14:paraId="000000DB" w14:textId="77777777" w:rsidR="00790134" w:rsidRDefault="00CC1CE2">
            <w:pPr>
              <w:ind w:left="21"/>
              <w:jc w:val="center"/>
              <w:rPr>
                <w:rFonts w:ascii="Arial" w:eastAsia="Arial" w:hAnsi="Arial" w:cs="Arial"/>
                <w:sz w:val="18"/>
                <w:szCs w:val="18"/>
              </w:rPr>
            </w:pPr>
            <w:r>
              <w:rPr>
                <w:rFonts w:ascii="Arial" w:eastAsia="Arial" w:hAnsi="Arial" w:cs="Arial"/>
                <w:sz w:val="18"/>
                <w:szCs w:val="18"/>
              </w:rPr>
              <w:t>1822</w:t>
            </w:r>
          </w:p>
        </w:tc>
        <w:tc>
          <w:tcPr>
            <w:tcW w:w="1134" w:type="dxa"/>
            <w:vAlign w:val="center"/>
          </w:tcPr>
          <w:p w14:paraId="000000DC" w14:textId="77777777" w:rsidR="00790134" w:rsidRDefault="00CC1CE2">
            <w:pPr>
              <w:ind w:left="25" w:right="3"/>
              <w:jc w:val="center"/>
              <w:rPr>
                <w:rFonts w:ascii="Arial" w:eastAsia="Arial" w:hAnsi="Arial" w:cs="Arial"/>
                <w:sz w:val="18"/>
                <w:szCs w:val="18"/>
              </w:rPr>
            </w:pPr>
            <w:r>
              <w:rPr>
                <w:rFonts w:ascii="Arial" w:eastAsia="Arial" w:hAnsi="Arial" w:cs="Arial"/>
                <w:sz w:val="18"/>
                <w:szCs w:val="18"/>
              </w:rPr>
              <w:t>2017</w:t>
            </w:r>
          </w:p>
        </w:tc>
        <w:tc>
          <w:tcPr>
            <w:tcW w:w="1418" w:type="dxa"/>
            <w:vAlign w:val="center"/>
          </w:tcPr>
          <w:p w14:paraId="000000DD"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Congreso de Colombia</w:t>
            </w:r>
          </w:p>
        </w:tc>
        <w:tc>
          <w:tcPr>
            <w:tcW w:w="3260" w:type="dxa"/>
            <w:vAlign w:val="center"/>
          </w:tcPr>
          <w:p w14:paraId="000000DE" w14:textId="77777777" w:rsidR="00790134" w:rsidRDefault="00CC1CE2">
            <w:pPr>
              <w:spacing w:line="235" w:lineRule="auto"/>
              <w:ind w:left="13" w:right="-15"/>
              <w:jc w:val="center"/>
              <w:rPr>
                <w:rFonts w:ascii="Arial" w:eastAsia="Arial" w:hAnsi="Arial" w:cs="Arial"/>
                <w:sz w:val="18"/>
                <w:szCs w:val="18"/>
              </w:rPr>
            </w:pPr>
            <w:r>
              <w:rPr>
                <w:rFonts w:ascii="Arial" w:eastAsia="Arial" w:hAnsi="Arial" w:cs="Arial"/>
                <w:sz w:val="18"/>
                <w:szCs w:val="18"/>
              </w:rPr>
              <w:t>"Por medio de la cual se incentiva la adecuada atención y cuidado de la primera infancia, se modifican los artículos 236 y 239 del código sustantivo del trabajo y se dictan otras disposiciones"</w:t>
            </w:r>
          </w:p>
        </w:tc>
        <w:tc>
          <w:tcPr>
            <w:tcW w:w="1418" w:type="dxa"/>
            <w:vAlign w:val="center"/>
          </w:tcPr>
          <w:p w14:paraId="000000DF" w14:textId="77777777" w:rsidR="00790134" w:rsidRDefault="00CC1CE2">
            <w:pPr>
              <w:spacing w:line="235" w:lineRule="auto"/>
              <w:ind w:right="5"/>
              <w:jc w:val="center"/>
              <w:rPr>
                <w:rFonts w:ascii="Arial" w:eastAsia="Arial" w:hAnsi="Arial" w:cs="Arial"/>
                <w:sz w:val="18"/>
                <w:szCs w:val="18"/>
              </w:rPr>
            </w:pPr>
            <w:r>
              <w:rPr>
                <w:rFonts w:ascii="Arial" w:eastAsia="Arial" w:hAnsi="Arial" w:cs="Arial"/>
                <w:sz w:val="18"/>
                <w:szCs w:val="18"/>
              </w:rPr>
              <w:t>Artículo 1, modifica el Artículo 236 del Código Sustantivo del Trabajo</w:t>
            </w:r>
          </w:p>
        </w:tc>
      </w:tr>
      <w:tr w:rsidR="00790134" w14:paraId="56C32AC0" w14:textId="77777777">
        <w:trPr>
          <w:trHeight w:val="20"/>
        </w:trPr>
        <w:tc>
          <w:tcPr>
            <w:tcW w:w="426" w:type="dxa"/>
            <w:vAlign w:val="center"/>
          </w:tcPr>
          <w:p w14:paraId="000000E0" w14:textId="77777777" w:rsidR="00790134" w:rsidRDefault="00CC1CE2">
            <w:pPr>
              <w:ind w:left="20"/>
              <w:jc w:val="center"/>
              <w:rPr>
                <w:rFonts w:ascii="Arial" w:eastAsia="Arial" w:hAnsi="Arial" w:cs="Arial"/>
                <w:sz w:val="18"/>
                <w:szCs w:val="18"/>
              </w:rPr>
            </w:pPr>
            <w:r>
              <w:rPr>
                <w:rFonts w:ascii="Arial" w:eastAsia="Arial" w:hAnsi="Arial" w:cs="Arial"/>
                <w:sz w:val="18"/>
                <w:szCs w:val="18"/>
              </w:rPr>
              <w:t>19</w:t>
            </w:r>
          </w:p>
        </w:tc>
        <w:tc>
          <w:tcPr>
            <w:tcW w:w="1559" w:type="dxa"/>
            <w:vAlign w:val="center"/>
          </w:tcPr>
          <w:p w14:paraId="000000E1" w14:textId="77777777" w:rsidR="00790134" w:rsidRDefault="00CC1CE2">
            <w:pPr>
              <w:ind w:left="22"/>
              <w:jc w:val="center"/>
              <w:rPr>
                <w:rFonts w:ascii="Arial" w:eastAsia="Arial" w:hAnsi="Arial" w:cs="Arial"/>
                <w:sz w:val="18"/>
                <w:szCs w:val="18"/>
              </w:rPr>
            </w:pPr>
            <w:r>
              <w:rPr>
                <w:rFonts w:ascii="Arial" w:eastAsia="Arial" w:hAnsi="Arial" w:cs="Arial"/>
                <w:sz w:val="18"/>
                <w:szCs w:val="18"/>
              </w:rPr>
              <w:t>Ley</w:t>
            </w:r>
          </w:p>
        </w:tc>
        <w:tc>
          <w:tcPr>
            <w:tcW w:w="850" w:type="dxa"/>
            <w:vAlign w:val="center"/>
          </w:tcPr>
          <w:p w14:paraId="000000E2" w14:textId="77777777" w:rsidR="00790134" w:rsidRDefault="00CC1CE2">
            <w:pPr>
              <w:ind w:left="21"/>
              <w:jc w:val="center"/>
              <w:rPr>
                <w:rFonts w:ascii="Arial" w:eastAsia="Arial" w:hAnsi="Arial" w:cs="Arial"/>
                <w:sz w:val="18"/>
                <w:szCs w:val="18"/>
              </w:rPr>
            </w:pPr>
            <w:r>
              <w:rPr>
                <w:rFonts w:ascii="Arial" w:eastAsia="Arial" w:hAnsi="Arial" w:cs="Arial"/>
                <w:sz w:val="18"/>
                <w:szCs w:val="18"/>
              </w:rPr>
              <w:t>1823</w:t>
            </w:r>
          </w:p>
        </w:tc>
        <w:tc>
          <w:tcPr>
            <w:tcW w:w="1134" w:type="dxa"/>
            <w:vAlign w:val="center"/>
          </w:tcPr>
          <w:p w14:paraId="000000E3" w14:textId="77777777" w:rsidR="00790134" w:rsidRDefault="00CC1CE2">
            <w:pPr>
              <w:ind w:left="25" w:right="3"/>
              <w:jc w:val="center"/>
              <w:rPr>
                <w:rFonts w:ascii="Arial" w:eastAsia="Arial" w:hAnsi="Arial" w:cs="Arial"/>
                <w:sz w:val="18"/>
                <w:szCs w:val="18"/>
              </w:rPr>
            </w:pPr>
            <w:r>
              <w:rPr>
                <w:rFonts w:ascii="Arial" w:eastAsia="Arial" w:hAnsi="Arial" w:cs="Arial"/>
                <w:sz w:val="18"/>
                <w:szCs w:val="18"/>
              </w:rPr>
              <w:t>2017</w:t>
            </w:r>
          </w:p>
        </w:tc>
        <w:tc>
          <w:tcPr>
            <w:tcW w:w="1418" w:type="dxa"/>
            <w:vAlign w:val="center"/>
          </w:tcPr>
          <w:p w14:paraId="000000E4"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Congreso de Colombia</w:t>
            </w:r>
          </w:p>
        </w:tc>
        <w:tc>
          <w:tcPr>
            <w:tcW w:w="3260" w:type="dxa"/>
            <w:vAlign w:val="center"/>
          </w:tcPr>
          <w:p w14:paraId="000000E5" w14:textId="77777777" w:rsidR="00790134" w:rsidRDefault="00CC1CE2">
            <w:pPr>
              <w:spacing w:line="235" w:lineRule="auto"/>
              <w:ind w:left="42" w:right="19"/>
              <w:jc w:val="center"/>
              <w:rPr>
                <w:rFonts w:ascii="Arial" w:eastAsia="Arial" w:hAnsi="Arial" w:cs="Arial"/>
                <w:sz w:val="18"/>
                <w:szCs w:val="18"/>
              </w:rPr>
            </w:pPr>
            <w:r>
              <w:rPr>
                <w:rFonts w:ascii="Arial" w:eastAsia="Arial" w:hAnsi="Arial" w:cs="Arial"/>
                <w:sz w:val="18"/>
                <w:szCs w:val="18"/>
              </w:rPr>
              <w:t>"Por medio de la cual se adopta la estrategia salas amigas de La familia lactante del entorno laboral en entidades públicas territoriales y empresas privadas y se dictan otras disposiciones"</w:t>
            </w:r>
          </w:p>
        </w:tc>
        <w:tc>
          <w:tcPr>
            <w:tcW w:w="1418" w:type="dxa"/>
            <w:vAlign w:val="center"/>
          </w:tcPr>
          <w:p w14:paraId="000000E6" w14:textId="77777777" w:rsidR="00790134" w:rsidRDefault="00CC1CE2">
            <w:pPr>
              <w:jc w:val="center"/>
              <w:rPr>
                <w:rFonts w:ascii="Arial" w:eastAsia="Arial" w:hAnsi="Arial" w:cs="Arial"/>
                <w:sz w:val="18"/>
                <w:szCs w:val="18"/>
              </w:rPr>
            </w:pPr>
            <w:r>
              <w:rPr>
                <w:rFonts w:ascii="Arial" w:eastAsia="Arial" w:hAnsi="Arial" w:cs="Arial"/>
                <w:sz w:val="18"/>
                <w:szCs w:val="18"/>
              </w:rPr>
              <w:t>Articulo 238</w:t>
            </w:r>
          </w:p>
        </w:tc>
      </w:tr>
      <w:tr w:rsidR="00790134" w14:paraId="184BEB42" w14:textId="77777777">
        <w:trPr>
          <w:trHeight w:val="20"/>
        </w:trPr>
        <w:tc>
          <w:tcPr>
            <w:tcW w:w="426" w:type="dxa"/>
            <w:vAlign w:val="center"/>
          </w:tcPr>
          <w:p w14:paraId="000000E7" w14:textId="77777777" w:rsidR="00790134" w:rsidRDefault="00CC1CE2">
            <w:pPr>
              <w:ind w:left="20"/>
              <w:jc w:val="center"/>
              <w:rPr>
                <w:rFonts w:ascii="Arial" w:eastAsia="Arial" w:hAnsi="Arial" w:cs="Arial"/>
                <w:sz w:val="18"/>
                <w:szCs w:val="18"/>
              </w:rPr>
            </w:pPr>
            <w:r>
              <w:rPr>
                <w:rFonts w:ascii="Arial" w:eastAsia="Arial" w:hAnsi="Arial" w:cs="Arial"/>
                <w:sz w:val="18"/>
                <w:szCs w:val="18"/>
              </w:rPr>
              <w:t>20</w:t>
            </w:r>
          </w:p>
        </w:tc>
        <w:tc>
          <w:tcPr>
            <w:tcW w:w="1559" w:type="dxa"/>
            <w:vAlign w:val="center"/>
          </w:tcPr>
          <w:p w14:paraId="000000E8" w14:textId="77777777" w:rsidR="00790134" w:rsidRDefault="00CC1CE2">
            <w:pPr>
              <w:ind w:left="22"/>
              <w:jc w:val="center"/>
              <w:rPr>
                <w:rFonts w:ascii="Arial" w:eastAsia="Arial" w:hAnsi="Arial" w:cs="Arial"/>
                <w:sz w:val="18"/>
                <w:szCs w:val="18"/>
              </w:rPr>
            </w:pPr>
            <w:r>
              <w:rPr>
                <w:rFonts w:ascii="Arial" w:eastAsia="Arial" w:hAnsi="Arial" w:cs="Arial"/>
                <w:sz w:val="18"/>
                <w:szCs w:val="18"/>
              </w:rPr>
              <w:t>Ley</w:t>
            </w:r>
          </w:p>
        </w:tc>
        <w:tc>
          <w:tcPr>
            <w:tcW w:w="850" w:type="dxa"/>
            <w:vAlign w:val="center"/>
          </w:tcPr>
          <w:p w14:paraId="000000E9" w14:textId="77777777" w:rsidR="00790134" w:rsidRDefault="00CC1CE2">
            <w:pPr>
              <w:ind w:left="21"/>
              <w:jc w:val="center"/>
              <w:rPr>
                <w:rFonts w:ascii="Arial" w:eastAsia="Arial" w:hAnsi="Arial" w:cs="Arial"/>
                <w:sz w:val="18"/>
                <w:szCs w:val="18"/>
              </w:rPr>
            </w:pPr>
            <w:r>
              <w:rPr>
                <w:rFonts w:ascii="Arial" w:eastAsia="Arial" w:hAnsi="Arial" w:cs="Arial"/>
                <w:sz w:val="18"/>
                <w:szCs w:val="18"/>
              </w:rPr>
              <w:t>1857</w:t>
            </w:r>
          </w:p>
        </w:tc>
        <w:tc>
          <w:tcPr>
            <w:tcW w:w="1134" w:type="dxa"/>
            <w:vAlign w:val="center"/>
          </w:tcPr>
          <w:p w14:paraId="000000EA" w14:textId="77777777" w:rsidR="00790134" w:rsidRDefault="00CC1CE2">
            <w:pPr>
              <w:ind w:left="25" w:right="3"/>
              <w:jc w:val="center"/>
              <w:rPr>
                <w:rFonts w:ascii="Arial" w:eastAsia="Arial" w:hAnsi="Arial" w:cs="Arial"/>
                <w:sz w:val="18"/>
                <w:szCs w:val="18"/>
              </w:rPr>
            </w:pPr>
            <w:r>
              <w:rPr>
                <w:rFonts w:ascii="Arial" w:eastAsia="Arial" w:hAnsi="Arial" w:cs="Arial"/>
                <w:sz w:val="18"/>
                <w:szCs w:val="18"/>
              </w:rPr>
              <w:t>2017</w:t>
            </w:r>
          </w:p>
        </w:tc>
        <w:tc>
          <w:tcPr>
            <w:tcW w:w="1418" w:type="dxa"/>
            <w:vAlign w:val="center"/>
          </w:tcPr>
          <w:p w14:paraId="000000EB"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Congreso de Colombia</w:t>
            </w:r>
          </w:p>
        </w:tc>
        <w:tc>
          <w:tcPr>
            <w:tcW w:w="3260" w:type="dxa"/>
            <w:vAlign w:val="center"/>
          </w:tcPr>
          <w:p w14:paraId="000000EC" w14:textId="77777777" w:rsidR="00790134" w:rsidRDefault="00CC1CE2">
            <w:pPr>
              <w:spacing w:line="235" w:lineRule="auto"/>
              <w:ind w:left="25"/>
              <w:jc w:val="center"/>
              <w:rPr>
                <w:rFonts w:ascii="Arial" w:eastAsia="Arial" w:hAnsi="Arial" w:cs="Arial"/>
                <w:sz w:val="18"/>
                <w:szCs w:val="18"/>
              </w:rPr>
            </w:pPr>
            <w:r>
              <w:rPr>
                <w:rFonts w:ascii="Arial" w:eastAsia="Arial" w:hAnsi="Arial" w:cs="Arial"/>
                <w:sz w:val="18"/>
                <w:szCs w:val="18"/>
              </w:rPr>
              <w:t xml:space="preserve">"Por medio del cual se modifica la Ley 1361 de 2009 para adicionar y </w:t>
            </w:r>
            <w:r>
              <w:rPr>
                <w:rFonts w:ascii="Arial" w:eastAsia="Arial" w:hAnsi="Arial" w:cs="Arial"/>
                <w:sz w:val="18"/>
                <w:szCs w:val="18"/>
              </w:rPr>
              <w:lastRenderedPageBreak/>
              <w:t>complementar las medidas de Protección de la Familia y se dictan otras disposiciones"</w:t>
            </w:r>
          </w:p>
        </w:tc>
        <w:tc>
          <w:tcPr>
            <w:tcW w:w="1418" w:type="dxa"/>
            <w:vAlign w:val="center"/>
          </w:tcPr>
          <w:p w14:paraId="000000ED"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lastRenderedPageBreak/>
              <w:t>Todo el documento</w:t>
            </w:r>
          </w:p>
        </w:tc>
      </w:tr>
      <w:tr w:rsidR="00790134" w14:paraId="338CFED8" w14:textId="77777777">
        <w:trPr>
          <w:trHeight w:val="20"/>
        </w:trPr>
        <w:tc>
          <w:tcPr>
            <w:tcW w:w="426" w:type="dxa"/>
            <w:vAlign w:val="center"/>
          </w:tcPr>
          <w:p w14:paraId="000000EE" w14:textId="77777777" w:rsidR="00790134" w:rsidRDefault="00CC1CE2">
            <w:pPr>
              <w:ind w:left="20"/>
              <w:jc w:val="center"/>
              <w:rPr>
                <w:rFonts w:ascii="Arial" w:eastAsia="Arial" w:hAnsi="Arial" w:cs="Arial"/>
                <w:sz w:val="18"/>
                <w:szCs w:val="18"/>
              </w:rPr>
            </w:pPr>
            <w:r>
              <w:rPr>
                <w:rFonts w:ascii="Arial" w:eastAsia="Arial" w:hAnsi="Arial" w:cs="Arial"/>
                <w:sz w:val="18"/>
                <w:szCs w:val="18"/>
              </w:rPr>
              <w:t>21</w:t>
            </w:r>
          </w:p>
        </w:tc>
        <w:tc>
          <w:tcPr>
            <w:tcW w:w="1559" w:type="dxa"/>
            <w:vAlign w:val="center"/>
          </w:tcPr>
          <w:p w14:paraId="000000EF" w14:textId="77777777" w:rsidR="00790134" w:rsidRDefault="00CC1CE2">
            <w:pPr>
              <w:ind w:left="22"/>
              <w:jc w:val="center"/>
              <w:rPr>
                <w:rFonts w:ascii="Arial" w:eastAsia="Arial" w:hAnsi="Arial" w:cs="Arial"/>
                <w:sz w:val="18"/>
                <w:szCs w:val="18"/>
              </w:rPr>
            </w:pPr>
            <w:r>
              <w:rPr>
                <w:rFonts w:ascii="Arial" w:eastAsia="Arial" w:hAnsi="Arial" w:cs="Arial"/>
                <w:sz w:val="18"/>
                <w:szCs w:val="18"/>
              </w:rPr>
              <w:t>Ley</w:t>
            </w:r>
          </w:p>
        </w:tc>
        <w:tc>
          <w:tcPr>
            <w:tcW w:w="850" w:type="dxa"/>
            <w:vAlign w:val="center"/>
          </w:tcPr>
          <w:p w14:paraId="000000F0" w14:textId="77777777" w:rsidR="00790134" w:rsidRDefault="00CC1CE2">
            <w:pPr>
              <w:ind w:left="21"/>
              <w:jc w:val="center"/>
              <w:rPr>
                <w:rFonts w:ascii="Arial" w:eastAsia="Arial" w:hAnsi="Arial" w:cs="Arial"/>
                <w:sz w:val="18"/>
                <w:szCs w:val="18"/>
              </w:rPr>
            </w:pPr>
            <w:r>
              <w:rPr>
                <w:rFonts w:ascii="Arial" w:eastAsia="Arial" w:hAnsi="Arial" w:cs="Arial"/>
                <w:sz w:val="18"/>
                <w:szCs w:val="18"/>
              </w:rPr>
              <w:t>1952</w:t>
            </w:r>
          </w:p>
        </w:tc>
        <w:tc>
          <w:tcPr>
            <w:tcW w:w="1134" w:type="dxa"/>
            <w:vAlign w:val="center"/>
          </w:tcPr>
          <w:p w14:paraId="000000F1" w14:textId="77777777" w:rsidR="00790134" w:rsidRDefault="00CC1CE2">
            <w:pPr>
              <w:ind w:left="25" w:right="3"/>
              <w:jc w:val="center"/>
              <w:rPr>
                <w:rFonts w:ascii="Arial" w:eastAsia="Arial" w:hAnsi="Arial" w:cs="Arial"/>
                <w:sz w:val="18"/>
                <w:szCs w:val="18"/>
              </w:rPr>
            </w:pPr>
            <w:r>
              <w:rPr>
                <w:rFonts w:ascii="Arial" w:eastAsia="Arial" w:hAnsi="Arial" w:cs="Arial"/>
                <w:sz w:val="18"/>
                <w:szCs w:val="18"/>
              </w:rPr>
              <w:t>2019</w:t>
            </w:r>
          </w:p>
        </w:tc>
        <w:tc>
          <w:tcPr>
            <w:tcW w:w="1418" w:type="dxa"/>
            <w:vAlign w:val="center"/>
          </w:tcPr>
          <w:p w14:paraId="000000F2"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Congreso de Colombia</w:t>
            </w:r>
          </w:p>
        </w:tc>
        <w:tc>
          <w:tcPr>
            <w:tcW w:w="3260" w:type="dxa"/>
            <w:vAlign w:val="center"/>
          </w:tcPr>
          <w:p w14:paraId="000000F3" w14:textId="77777777" w:rsidR="00790134" w:rsidRDefault="00CC1CE2">
            <w:pPr>
              <w:spacing w:line="235" w:lineRule="auto"/>
              <w:ind w:left="39" w:right="14" w:hanging="2"/>
              <w:jc w:val="center"/>
              <w:rPr>
                <w:rFonts w:ascii="Arial" w:eastAsia="Arial" w:hAnsi="Arial" w:cs="Arial"/>
                <w:sz w:val="18"/>
                <w:szCs w:val="18"/>
              </w:rPr>
            </w:pPr>
            <w:r>
              <w:rPr>
                <w:rFonts w:ascii="Arial" w:eastAsia="Arial" w:hAnsi="Arial" w:cs="Arial"/>
                <w:sz w:val="18"/>
                <w:szCs w:val="18"/>
              </w:rPr>
              <w:t>“Por medio de la cual se expide el Código General Disciplinario se derogan la ley 734 de 2002 y algunas disposiciones de la ley 1474 de 2011, relacionadas con el Derecho Disciplinario.</w:t>
            </w:r>
          </w:p>
        </w:tc>
        <w:tc>
          <w:tcPr>
            <w:tcW w:w="1418" w:type="dxa"/>
            <w:vAlign w:val="center"/>
          </w:tcPr>
          <w:p w14:paraId="000000F4"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43198354" w14:textId="77777777">
        <w:trPr>
          <w:trHeight w:val="20"/>
        </w:trPr>
        <w:tc>
          <w:tcPr>
            <w:tcW w:w="426" w:type="dxa"/>
            <w:vAlign w:val="center"/>
          </w:tcPr>
          <w:p w14:paraId="000000F5" w14:textId="77777777" w:rsidR="00790134" w:rsidRDefault="00CC1CE2">
            <w:pPr>
              <w:ind w:left="20"/>
              <w:jc w:val="center"/>
              <w:rPr>
                <w:rFonts w:ascii="Arial" w:eastAsia="Arial" w:hAnsi="Arial" w:cs="Arial"/>
                <w:sz w:val="18"/>
                <w:szCs w:val="18"/>
              </w:rPr>
            </w:pPr>
            <w:r>
              <w:rPr>
                <w:rFonts w:ascii="Arial" w:eastAsia="Arial" w:hAnsi="Arial" w:cs="Arial"/>
                <w:sz w:val="18"/>
                <w:szCs w:val="18"/>
              </w:rPr>
              <w:t>22</w:t>
            </w:r>
          </w:p>
        </w:tc>
        <w:tc>
          <w:tcPr>
            <w:tcW w:w="1559" w:type="dxa"/>
            <w:vAlign w:val="center"/>
          </w:tcPr>
          <w:p w14:paraId="000000F6" w14:textId="77777777" w:rsidR="00790134" w:rsidRDefault="00CC1CE2">
            <w:pPr>
              <w:ind w:left="22"/>
              <w:jc w:val="center"/>
              <w:rPr>
                <w:rFonts w:ascii="Arial" w:eastAsia="Arial" w:hAnsi="Arial" w:cs="Arial"/>
                <w:sz w:val="18"/>
                <w:szCs w:val="18"/>
              </w:rPr>
            </w:pPr>
            <w:r>
              <w:rPr>
                <w:rFonts w:ascii="Arial" w:eastAsia="Arial" w:hAnsi="Arial" w:cs="Arial"/>
                <w:sz w:val="18"/>
                <w:szCs w:val="18"/>
              </w:rPr>
              <w:t>Ley</w:t>
            </w:r>
          </w:p>
        </w:tc>
        <w:tc>
          <w:tcPr>
            <w:tcW w:w="850" w:type="dxa"/>
            <w:vAlign w:val="center"/>
          </w:tcPr>
          <w:p w14:paraId="000000F7" w14:textId="77777777" w:rsidR="00790134" w:rsidRDefault="00CC1CE2">
            <w:pPr>
              <w:ind w:left="21"/>
              <w:jc w:val="center"/>
              <w:rPr>
                <w:rFonts w:ascii="Arial" w:eastAsia="Arial" w:hAnsi="Arial" w:cs="Arial"/>
                <w:sz w:val="18"/>
                <w:szCs w:val="18"/>
              </w:rPr>
            </w:pPr>
            <w:r>
              <w:rPr>
                <w:rFonts w:ascii="Arial" w:eastAsia="Arial" w:hAnsi="Arial" w:cs="Arial"/>
                <w:sz w:val="18"/>
                <w:szCs w:val="18"/>
              </w:rPr>
              <w:t>1960</w:t>
            </w:r>
          </w:p>
        </w:tc>
        <w:tc>
          <w:tcPr>
            <w:tcW w:w="1134" w:type="dxa"/>
            <w:vAlign w:val="center"/>
          </w:tcPr>
          <w:p w14:paraId="000000F8" w14:textId="77777777" w:rsidR="00790134" w:rsidRDefault="00CC1CE2">
            <w:pPr>
              <w:ind w:left="25" w:right="3"/>
              <w:jc w:val="center"/>
              <w:rPr>
                <w:rFonts w:ascii="Arial" w:eastAsia="Arial" w:hAnsi="Arial" w:cs="Arial"/>
                <w:sz w:val="18"/>
                <w:szCs w:val="18"/>
              </w:rPr>
            </w:pPr>
            <w:r>
              <w:rPr>
                <w:rFonts w:ascii="Arial" w:eastAsia="Arial" w:hAnsi="Arial" w:cs="Arial"/>
                <w:sz w:val="18"/>
                <w:szCs w:val="18"/>
              </w:rPr>
              <w:t>2019</w:t>
            </w:r>
          </w:p>
        </w:tc>
        <w:tc>
          <w:tcPr>
            <w:tcW w:w="1418" w:type="dxa"/>
            <w:vAlign w:val="center"/>
          </w:tcPr>
          <w:p w14:paraId="000000F9"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Congreso de Colombia</w:t>
            </w:r>
          </w:p>
        </w:tc>
        <w:tc>
          <w:tcPr>
            <w:tcW w:w="3260" w:type="dxa"/>
            <w:vAlign w:val="center"/>
          </w:tcPr>
          <w:p w14:paraId="000000FA" w14:textId="77777777" w:rsidR="00790134" w:rsidRDefault="00CC1CE2">
            <w:pPr>
              <w:spacing w:line="237" w:lineRule="auto"/>
              <w:ind w:left="12" w:right="-15"/>
              <w:jc w:val="center"/>
              <w:rPr>
                <w:rFonts w:ascii="Arial" w:eastAsia="Arial" w:hAnsi="Arial" w:cs="Arial"/>
                <w:sz w:val="18"/>
                <w:szCs w:val="18"/>
              </w:rPr>
            </w:pPr>
            <w:r>
              <w:rPr>
                <w:rFonts w:ascii="Arial" w:eastAsia="Arial" w:hAnsi="Arial" w:cs="Arial"/>
                <w:sz w:val="18"/>
                <w:szCs w:val="18"/>
              </w:rPr>
              <w:t>"Por el cual se modifican la Ley 909 de 2004, el Decreto-ley 1567 de 1998 y se dictan otras disposiciones"</w:t>
            </w:r>
          </w:p>
        </w:tc>
        <w:tc>
          <w:tcPr>
            <w:tcW w:w="1418" w:type="dxa"/>
            <w:vAlign w:val="center"/>
          </w:tcPr>
          <w:p w14:paraId="000000FB"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44D005B5" w14:textId="77777777">
        <w:trPr>
          <w:trHeight w:val="20"/>
        </w:trPr>
        <w:tc>
          <w:tcPr>
            <w:tcW w:w="426" w:type="dxa"/>
            <w:vAlign w:val="center"/>
          </w:tcPr>
          <w:p w14:paraId="000000FC" w14:textId="77777777" w:rsidR="00790134" w:rsidRDefault="00CC1CE2">
            <w:pPr>
              <w:ind w:left="20"/>
              <w:jc w:val="center"/>
              <w:rPr>
                <w:rFonts w:ascii="Arial" w:eastAsia="Arial" w:hAnsi="Arial" w:cs="Arial"/>
                <w:sz w:val="18"/>
                <w:szCs w:val="18"/>
              </w:rPr>
            </w:pPr>
            <w:r>
              <w:rPr>
                <w:rFonts w:ascii="Arial" w:eastAsia="Arial" w:hAnsi="Arial" w:cs="Arial"/>
                <w:sz w:val="18"/>
                <w:szCs w:val="18"/>
              </w:rPr>
              <w:t>23</w:t>
            </w:r>
          </w:p>
        </w:tc>
        <w:tc>
          <w:tcPr>
            <w:tcW w:w="1559" w:type="dxa"/>
            <w:vAlign w:val="center"/>
          </w:tcPr>
          <w:p w14:paraId="000000FD" w14:textId="77777777" w:rsidR="00790134" w:rsidRDefault="00CC1CE2">
            <w:pPr>
              <w:ind w:left="21"/>
              <w:jc w:val="center"/>
              <w:rPr>
                <w:rFonts w:ascii="Arial" w:eastAsia="Arial" w:hAnsi="Arial" w:cs="Arial"/>
                <w:sz w:val="18"/>
                <w:szCs w:val="18"/>
              </w:rPr>
            </w:pPr>
            <w:r>
              <w:rPr>
                <w:rFonts w:ascii="Arial" w:eastAsia="Arial" w:hAnsi="Arial" w:cs="Arial"/>
                <w:sz w:val="18"/>
                <w:szCs w:val="18"/>
              </w:rPr>
              <w:t>Ley</w:t>
            </w:r>
          </w:p>
        </w:tc>
        <w:tc>
          <w:tcPr>
            <w:tcW w:w="850" w:type="dxa"/>
            <w:vAlign w:val="center"/>
          </w:tcPr>
          <w:p w14:paraId="000000FE" w14:textId="77777777" w:rsidR="00790134" w:rsidRDefault="00CC1CE2">
            <w:pPr>
              <w:ind w:left="20"/>
              <w:jc w:val="center"/>
              <w:rPr>
                <w:rFonts w:ascii="Arial" w:eastAsia="Arial" w:hAnsi="Arial" w:cs="Arial"/>
                <w:sz w:val="18"/>
                <w:szCs w:val="18"/>
              </w:rPr>
            </w:pPr>
            <w:r>
              <w:rPr>
                <w:rFonts w:ascii="Arial" w:eastAsia="Arial" w:hAnsi="Arial" w:cs="Arial"/>
                <w:sz w:val="18"/>
                <w:szCs w:val="18"/>
              </w:rPr>
              <w:t>2013</w:t>
            </w:r>
          </w:p>
        </w:tc>
        <w:tc>
          <w:tcPr>
            <w:tcW w:w="1134" w:type="dxa"/>
            <w:vAlign w:val="center"/>
          </w:tcPr>
          <w:p w14:paraId="000000FF" w14:textId="77777777" w:rsidR="00790134" w:rsidRDefault="00CC1CE2">
            <w:pPr>
              <w:ind w:left="21"/>
              <w:jc w:val="center"/>
              <w:rPr>
                <w:rFonts w:ascii="Arial" w:eastAsia="Arial" w:hAnsi="Arial" w:cs="Arial"/>
                <w:sz w:val="18"/>
                <w:szCs w:val="18"/>
              </w:rPr>
            </w:pPr>
            <w:r>
              <w:rPr>
                <w:rFonts w:ascii="Arial" w:eastAsia="Arial" w:hAnsi="Arial" w:cs="Arial"/>
                <w:sz w:val="18"/>
                <w:szCs w:val="18"/>
              </w:rPr>
              <w:t>2020</w:t>
            </w:r>
          </w:p>
        </w:tc>
        <w:tc>
          <w:tcPr>
            <w:tcW w:w="1418" w:type="dxa"/>
            <w:vAlign w:val="center"/>
          </w:tcPr>
          <w:p w14:paraId="00000100"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Congreso de Colombia</w:t>
            </w:r>
          </w:p>
        </w:tc>
        <w:tc>
          <w:tcPr>
            <w:tcW w:w="3260" w:type="dxa"/>
            <w:vAlign w:val="center"/>
          </w:tcPr>
          <w:p w14:paraId="00000101" w14:textId="77777777" w:rsidR="00790134" w:rsidRDefault="00CC1CE2">
            <w:pPr>
              <w:spacing w:line="237" w:lineRule="auto"/>
              <w:ind w:left="21" w:right="-15"/>
              <w:jc w:val="center"/>
              <w:rPr>
                <w:rFonts w:ascii="Arial" w:eastAsia="Arial" w:hAnsi="Arial" w:cs="Arial"/>
                <w:sz w:val="18"/>
                <w:szCs w:val="18"/>
              </w:rPr>
            </w:pPr>
            <w:r>
              <w:rPr>
                <w:rFonts w:ascii="Arial" w:eastAsia="Arial" w:hAnsi="Arial" w:cs="Arial"/>
                <w:sz w:val="18"/>
                <w:szCs w:val="18"/>
              </w:rPr>
              <w:t>"Por medio del cual se busca garantizar el cumplimiento de los principios de transparencia y publicidad mediante la publicación de las declaraciones de bienes, renta y el registro de los conflictos de interés"</w:t>
            </w:r>
          </w:p>
        </w:tc>
        <w:tc>
          <w:tcPr>
            <w:tcW w:w="1418" w:type="dxa"/>
            <w:vAlign w:val="center"/>
          </w:tcPr>
          <w:p w14:paraId="00000102"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7B77C293" w14:textId="77777777">
        <w:trPr>
          <w:trHeight w:val="20"/>
        </w:trPr>
        <w:tc>
          <w:tcPr>
            <w:tcW w:w="426" w:type="dxa"/>
            <w:vAlign w:val="center"/>
          </w:tcPr>
          <w:p w14:paraId="00000103" w14:textId="77777777" w:rsidR="00790134" w:rsidRDefault="00CC1CE2">
            <w:pPr>
              <w:ind w:left="20"/>
              <w:jc w:val="center"/>
              <w:rPr>
                <w:rFonts w:ascii="Arial" w:eastAsia="Arial" w:hAnsi="Arial" w:cs="Arial"/>
                <w:sz w:val="18"/>
                <w:szCs w:val="18"/>
              </w:rPr>
            </w:pPr>
            <w:r>
              <w:rPr>
                <w:rFonts w:ascii="Arial" w:eastAsia="Arial" w:hAnsi="Arial" w:cs="Arial"/>
                <w:sz w:val="18"/>
                <w:szCs w:val="18"/>
              </w:rPr>
              <w:t>24</w:t>
            </w:r>
          </w:p>
        </w:tc>
        <w:tc>
          <w:tcPr>
            <w:tcW w:w="1559" w:type="dxa"/>
            <w:vAlign w:val="center"/>
          </w:tcPr>
          <w:p w14:paraId="00000104" w14:textId="77777777" w:rsidR="00790134" w:rsidRDefault="00CC1CE2">
            <w:pPr>
              <w:ind w:left="21"/>
              <w:jc w:val="center"/>
              <w:rPr>
                <w:rFonts w:ascii="Arial" w:eastAsia="Arial" w:hAnsi="Arial" w:cs="Arial"/>
                <w:sz w:val="18"/>
                <w:szCs w:val="18"/>
              </w:rPr>
            </w:pPr>
            <w:r>
              <w:rPr>
                <w:rFonts w:ascii="Arial" w:eastAsia="Arial" w:hAnsi="Arial" w:cs="Arial"/>
                <w:sz w:val="18"/>
                <w:szCs w:val="18"/>
              </w:rPr>
              <w:t>Ley</w:t>
            </w:r>
          </w:p>
        </w:tc>
        <w:tc>
          <w:tcPr>
            <w:tcW w:w="850" w:type="dxa"/>
            <w:vAlign w:val="center"/>
          </w:tcPr>
          <w:p w14:paraId="00000105" w14:textId="77777777" w:rsidR="00790134" w:rsidRDefault="00CC1CE2">
            <w:pPr>
              <w:ind w:left="20"/>
              <w:jc w:val="center"/>
              <w:rPr>
                <w:rFonts w:ascii="Arial" w:eastAsia="Arial" w:hAnsi="Arial" w:cs="Arial"/>
                <w:sz w:val="18"/>
                <w:szCs w:val="18"/>
              </w:rPr>
            </w:pPr>
            <w:r>
              <w:rPr>
                <w:rFonts w:ascii="Arial" w:eastAsia="Arial" w:hAnsi="Arial" w:cs="Arial"/>
                <w:sz w:val="18"/>
                <w:szCs w:val="18"/>
              </w:rPr>
              <w:t>2016</w:t>
            </w:r>
          </w:p>
        </w:tc>
        <w:tc>
          <w:tcPr>
            <w:tcW w:w="1134" w:type="dxa"/>
            <w:vAlign w:val="center"/>
          </w:tcPr>
          <w:p w14:paraId="00000106" w14:textId="77777777" w:rsidR="00790134" w:rsidRDefault="00CC1CE2">
            <w:pPr>
              <w:ind w:left="21"/>
              <w:jc w:val="center"/>
              <w:rPr>
                <w:rFonts w:ascii="Arial" w:eastAsia="Arial" w:hAnsi="Arial" w:cs="Arial"/>
                <w:sz w:val="18"/>
                <w:szCs w:val="18"/>
              </w:rPr>
            </w:pPr>
            <w:r>
              <w:rPr>
                <w:rFonts w:ascii="Arial" w:eastAsia="Arial" w:hAnsi="Arial" w:cs="Arial"/>
                <w:sz w:val="18"/>
                <w:szCs w:val="18"/>
              </w:rPr>
              <w:t>2020</w:t>
            </w:r>
          </w:p>
        </w:tc>
        <w:tc>
          <w:tcPr>
            <w:tcW w:w="1418" w:type="dxa"/>
            <w:vAlign w:val="center"/>
          </w:tcPr>
          <w:p w14:paraId="00000107"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Congreso de Colombia</w:t>
            </w:r>
          </w:p>
        </w:tc>
        <w:tc>
          <w:tcPr>
            <w:tcW w:w="3260" w:type="dxa"/>
            <w:vAlign w:val="center"/>
          </w:tcPr>
          <w:p w14:paraId="00000108" w14:textId="77777777" w:rsidR="00790134" w:rsidRDefault="00CC1CE2">
            <w:pPr>
              <w:spacing w:line="235" w:lineRule="auto"/>
              <w:ind w:left="25"/>
              <w:jc w:val="center"/>
              <w:rPr>
                <w:rFonts w:ascii="Arial" w:eastAsia="Arial" w:hAnsi="Arial" w:cs="Arial"/>
                <w:sz w:val="18"/>
                <w:szCs w:val="18"/>
              </w:rPr>
            </w:pPr>
            <w:r>
              <w:rPr>
                <w:rFonts w:ascii="Arial" w:eastAsia="Arial" w:hAnsi="Arial" w:cs="Arial"/>
                <w:sz w:val="18"/>
                <w:szCs w:val="18"/>
              </w:rPr>
              <w:t>"Por la cual se adopta el Código de Integridad del Servicio Público Colombiano y se dictan otras</w:t>
            </w:r>
          </w:p>
          <w:p w14:paraId="00000109" w14:textId="77777777" w:rsidR="00790134" w:rsidRDefault="00CC1CE2">
            <w:pPr>
              <w:spacing w:line="161" w:lineRule="auto"/>
              <w:ind w:left="25" w:right="2"/>
              <w:jc w:val="center"/>
              <w:rPr>
                <w:rFonts w:ascii="Arial" w:eastAsia="Arial" w:hAnsi="Arial" w:cs="Arial"/>
                <w:sz w:val="18"/>
                <w:szCs w:val="18"/>
              </w:rPr>
            </w:pPr>
            <w:r>
              <w:rPr>
                <w:rFonts w:ascii="Arial" w:eastAsia="Arial" w:hAnsi="Arial" w:cs="Arial"/>
                <w:sz w:val="18"/>
                <w:szCs w:val="18"/>
              </w:rPr>
              <w:t>disposiciones"</w:t>
            </w:r>
          </w:p>
        </w:tc>
        <w:tc>
          <w:tcPr>
            <w:tcW w:w="1418" w:type="dxa"/>
            <w:vAlign w:val="center"/>
          </w:tcPr>
          <w:p w14:paraId="0000010A"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3C7068BB" w14:textId="77777777">
        <w:trPr>
          <w:trHeight w:val="20"/>
        </w:trPr>
        <w:tc>
          <w:tcPr>
            <w:tcW w:w="426" w:type="dxa"/>
            <w:vAlign w:val="center"/>
          </w:tcPr>
          <w:p w14:paraId="0000010B" w14:textId="77777777" w:rsidR="00790134" w:rsidRDefault="00CC1CE2">
            <w:pPr>
              <w:ind w:left="20"/>
              <w:jc w:val="center"/>
              <w:rPr>
                <w:rFonts w:ascii="Arial" w:eastAsia="Arial" w:hAnsi="Arial" w:cs="Arial"/>
                <w:sz w:val="18"/>
                <w:szCs w:val="18"/>
              </w:rPr>
            </w:pPr>
            <w:r>
              <w:rPr>
                <w:rFonts w:ascii="Arial" w:eastAsia="Arial" w:hAnsi="Arial" w:cs="Arial"/>
                <w:sz w:val="18"/>
                <w:szCs w:val="18"/>
              </w:rPr>
              <w:t>25</w:t>
            </w:r>
          </w:p>
        </w:tc>
        <w:tc>
          <w:tcPr>
            <w:tcW w:w="1559" w:type="dxa"/>
            <w:vAlign w:val="center"/>
          </w:tcPr>
          <w:p w14:paraId="0000010C" w14:textId="77777777" w:rsidR="00790134" w:rsidRDefault="00CC1CE2">
            <w:pPr>
              <w:ind w:left="21"/>
              <w:jc w:val="center"/>
              <w:rPr>
                <w:rFonts w:ascii="Arial" w:eastAsia="Arial" w:hAnsi="Arial" w:cs="Arial"/>
                <w:sz w:val="18"/>
                <w:szCs w:val="18"/>
              </w:rPr>
            </w:pPr>
            <w:r>
              <w:rPr>
                <w:rFonts w:ascii="Arial" w:eastAsia="Arial" w:hAnsi="Arial" w:cs="Arial"/>
                <w:sz w:val="18"/>
                <w:szCs w:val="18"/>
              </w:rPr>
              <w:t>Ley</w:t>
            </w:r>
          </w:p>
        </w:tc>
        <w:tc>
          <w:tcPr>
            <w:tcW w:w="850" w:type="dxa"/>
            <w:vAlign w:val="center"/>
          </w:tcPr>
          <w:p w14:paraId="0000010D" w14:textId="77777777" w:rsidR="00790134" w:rsidRDefault="00CC1CE2">
            <w:pPr>
              <w:ind w:left="20"/>
              <w:jc w:val="center"/>
              <w:rPr>
                <w:rFonts w:ascii="Arial" w:eastAsia="Arial" w:hAnsi="Arial" w:cs="Arial"/>
                <w:sz w:val="18"/>
                <w:szCs w:val="18"/>
              </w:rPr>
            </w:pPr>
            <w:r>
              <w:rPr>
                <w:rFonts w:ascii="Arial" w:eastAsia="Arial" w:hAnsi="Arial" w:cs="Arial"/>
                <w:sz w:val="18"/>
                <w:szCs w:val="18"/>
              </w:rPr>
              <w:t>2114</w:t>
            </w:r>
          </w:p>
        </w:tc>
        <w:tc>
          <w:tcPr>
            <w:tcW w:w="1134" w:type="dxa"/>
            <w:vAlign w:val="center"/>
          </w:tcPr>
          <w:p w14:paraId="0000010E" w14:textId="77777777" w:rsidR="00790134" w:rsidRDefault="00CC1CE2">
            <w:pPr>
              <w:ind w:left="21"/>
              <w:jc w:val="center"/>
              <w:rPr>
                <w:rFonts w:ascii="Arial" w:eastAsia="Arial" w:hAnsi="Arial" w:cs="Arial"/>
                <w:sz w:val="18"/>
                <w:szCs w:val="18"/>
              </w:rPr>
            </w:pPr>
            <w:r>
              <w:rPr>
                <w:rFonts w:ascii="Arial" w:eastAsia="Arial" w:hAnsi="Arial" w:cs="Arial"/>
                <w:sz w:val="18"/>
                <w:szCs w:val="18"/>
              </w:rPr>
              <w:t>2021</w:t>
            </w:r>
          </w:p>
        </w:tc>
        <w:tc>
          <w:tcPr>
            <w:tcW w:w="1418" w:type="dxa"/>
            <w:vAlign w:val="center"/>
          </w:tcPr>
          <w:p w14:paraId="0000010F"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Congreso de Colombia</w:t>
            </w:r>
          </w:p>
        </w:tc>
        <w:tc>
          <w:tcPr>
            <w:tcW w:w="3260" w:type="dxa"/>
            <w:vAlign w:val="center"/>
          </w:tcPr>
          <w:p w14:paraId="00000110" w14:textId="77777777" w:rsidR="00790134" w:rsidRDefault="00CC1CE2">
            <w:pPr>
              <w:spacing w:line="235" w:lineRule="auto"/>
              <w:ind w:left="61" w:right="37" w:firstLine="2"/>
              <w:jc w:val="center"/>
              <w:rPr>
                <w:rFonts w:ascii="Arial" w:eastAsia="Arial" w:hAnsi="Arial" w:cs="Arial"/>
                <w:sz w:val="18"/>
                <w:szCs w:val="18"/>
              </w:rPr>
            </w:pPr>
            <w:r>
              <w:rPr>
                <w:rFonts w:ascii="Arial" w:eastAsia="Arial" w:hAnsi="Arial" w:cs="Arial"/>
                <w:sz w:val="18"/>
                <w:szCs w:val="18"/>
              </w:rPr>
              <w:t>"Por medio de la cual se amplía la licencia de paternidad, se crea la licencia parental compartida, la licencia parental flexible de tiempo parcial, se modifica el artículo 236 y se adiciona el artículo 241A del Código Sustantivo del Trabajo, y se dictan otras disposiciones"</w:t>
            </w:r>
          </w:p>
        </w:tc>
        <w:tc>
          <w:tcPr>
            <w:tcW w:w="1418" w:type="dxa"/>
            <w:vAlign w:val="center"/>
          </w:tcPr>
          <w:p w14:paraId="00000111"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3F6E93FE" w14:textId="77777777">
        <w:trPr>
          <w:trHeight w:val="20"/>
        </w:trPr>
        <w:tc>
          <w:tcPr>
            <w:tcW w:w="426" w:type="dxa"/>
            <w:vAlign w:val="center"/>
          </w:tcPr>
          <w:p w14:paraId="00000112" w14:textId="77777777" w:rsidR="00790134" w:rsidRDefault="00CC1CE2">
            <w:pPr>
              <w:ind w:left="20"/>
              <w:jc w:val="center"/>
              <w:rPr>
                <w:rFonts w:ascii="Arial" w:eastAsia="Arial" w:hAnsi="Arial" w:cs="Arial"/>
                <w:sz w:val="18"/>
                <w:szCs w:val="18"/>
              </w:rPr>
            </w:pPr>
            <w:r>
              <w:rPr>
                <w:rFonts w:ascii="Arial" w:eastAsia="Arial" w:hAnsi="Arial" w:cs="Arial"/>
                <w:sz w:val="18"/>
                <w:szCs w:val="18"/>
              </w:rPr>
              <w:t>26</w:t>
            </w:r>
          </w:p>
        </w:tc>
        <w:tc>
          <w:tcPr>
            <w:tcW w:w="1559" w:type="dxa"/>
            <w:vAlign w:val="center"/>
          </w:tcPr>
          <w:p w14:paraId="00000113" w14:textId="77777777" w:rsidR="00790134" w:rsidRDefault="00CC1CE2">
            <w:pPr>
              <w:ind w:left="21"/>
              <w:jc w:val="center"/>
              <w:rPr>
                <w:rFonts w:ascii="Arial" w:eastAsia="Arial" w:hAnsi="Arial" w:cs="Arial"/>
                <w:sz w:val="18"/>
                <w:szCs w:val="18"/>
              </w:rPr>
            </w:pPr>
            <w:r>
              <w:rPr>
                <w:rFonts w:ascii="Arial" w:eastAsia="Arial" w:hAnsi="Arial" w:cs="Arial"/>
                <w:sz w:val="18"/>
                <w:szCs w:val="18"/>
              </w:rPr>
              <w:t>Ley</w:t>
            </w:r>
          </w:p>
        </w:tc>
        <w:tc>
          <w:tcPr>
            <w:tcW w:w="850" w:type="dxa"/>
            <w:vAlign w:val="center"/>
          </w:tcPr>
          <w:p w14:paraId="00000114" w14:textId="77777777" w:rsidR="00790134" w:rsidRDefault="00CC1CE2">
            <w:pPr>
              <w:ind w:left="20"/>
              <w:jc w:val="center"/>
              <w:rPr>
                <w:rFonts w:ascii="Arial" w:eastAsia="Arial" w:hAnsi="Arial" w:cs="Arial"/>
                <w:sz w:val="18"/>
                <w:szCs w:val="18"/>
              </w:rPr>
            </w:pPr>
            <w:r>
              <w:rPr>
                <w:rFonts w:ascii="Arial" w:eastAsia="Arial" w:hAnsi="Arial" w:cs="Arial"/>
                <w:sz w:val="18"/>
                <w:szCs w:val="18"/>
              </w:rPr>
              <w:t>2214</w:t>
            </w:r>
          </w:p>
        </w:tc>
        <w:tc>
          <w:tcPr>
            <w:tcW w:w="1134" w:type="dxa"/>
            <w:vAlign w:val="center"/>
          </w:tcPr>
          <w:p w14:paraId="00000115" w14:textId="77777777" w:rsidR="00790134" w:rsidRDefault="00CC1CE2">
            <w:pPr>
              <w:ind w:left="21"/>
              <w:jc w:val="center"/>
              <w:rPr>
                <w:rFonts w:ascii="Arial" w:eastAsia="Arial" w:hAnsi="Arial" w:cs="Arial"/>
                <w:sz w:val="18"/>
                <w:szCs w:val="18"/>
              </w:rPr>
            </w:pPr>
            <w:r>
              <w:rPr>
                <w:rFonts w:ascii="Arial" w:eastAsia="Arial" w:hAnsi="Arial" w:cs="Arial"/>
                <w:sz w:val="18"/>
                <w:szCs w:val="18"/>
              </w:rPr>
              <w:t>2022</w:t>
            </w:r>
          </w:p>
        </w:tc>
        <w:tc>
          <w:tcPr>
            <w:tcW w:w="1418" w:type="dxa"/>
            <w:vAlign w:val="center"/>
          </w:tcPr>
          <w:p w14:paraId="00000116"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Congreso de Colombia</w:t>
            </w:r>
          </w:p>
        </w:tc>
        <w:tc>
          <w:tcPr>
            <w:tcW w:w="3260" w:type="dxa"/>
            <w:vAlign w:val="center"/>
          </w:tcPr>
          <w:p w14:paraId="00000117" w14:textId="77777777" w:rsidR="00790134" w:rsidRDefault="00CC1CE2">
            <w:pPr>
              <w:spacing w:line="235" w:lineRule="auto"/>
              <w:ind w:left="25"/>
              <w:jc w:val="center"/>
              <w:rPr>
                <w:rFonts w:ascii="Arial" w:eastAsia="Arial" w:hAnsi="Arial" w:cs="Arial"/>
                <w:sz w:val="18"/>
                <w:szCs w:val="18"/>
              </w:rPr>
            </w:pPr>
            <w:r>
              <w:rPr>
                <w:rFonts w:ascii="Arial" w:eastAsia="Arial" w:hAnsi="Arial" w:cs="Arial"/>
                <w:sz w:val="18"/>
                <w:szCs w:val="18"/>
              </w:rPr>
              <w:t xml:space="preserve">"Por medio de la cual se reglamenta el </w:t>
            </w:r>
            <w:proofErr w:type="spellStart"/>
            <w:r>
              <w:rPr>
                <w:rFonts w:ascii="Arial" w:eastAsia="Arial" w:hAnsi="Arial" w:cs="Arial"/>
                <w:sz w:val="18"/>
                <w:szCs w:val="18"/>
              </w:rPr>
              <w:t>articulo</w:t>
            </w:r>
            <w:proofErr w:type="spellEnd"/>
            <w:r>
              <w:rPr>
                <w:rFonts w:ascii="Arial" w:eastAsia="Arial" w:hAnsi="Arial" w:cs="Arial"/>
                <w:sz w:val="18"/>
                <w:szCs w:val="18"/>
              </w:rPr>
              <w:t xml:space="preserve"> 196 de la ley 1955 de 2019, se toman medidas para fortalecer las medidas que promueven el empleo juvenil y se dictan otras disposiciones"</w:t>
            </w:r>
          </w:p>
        </w:tc>
        <w:tc>
          <w:tcPr>
            <w:tcW w:w="1418" w:type="dxa"/>
            <w:vAlign w:val="center"/>
          </w:tcPr>
          <w:p w14:paraId="00000118"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10304ABF" w14:textId="77777777">
        <w:trPr>
          <w:trHeight w:val="20"/>
        </w:trPr>
        <w:tc>
          <w:tcPr>
            <w:tcW w:w="426" w:type="dxa"/>
            <w:vAlign w:val="center"/>
          </w:tcPr>
          <w:p w14:paraId="00000119" w14:textId="77777777" w:rsidR="00790134" w:rsidRDefault="00CC1CE2">
            <w:pPr>
              <w:ind w:left="20"/>
              <w:jc w:val="center"/>
              <w:rPr>
                <w:rFonts w:ascii="Arial" w:eastAsia="Arial" w:hAnsi="Arial" w:cs="Arial"/>
                <w:sz w:val="18"/>
                <w:szCs w:val="18"/>
              </w:rPr>
            </w:pPr>
            <w:r>
              <w:rPr>
                <w:rFonts w:ascii="Arial" w:eastAsia="Arial" w:hAnsi="Arial" w:cs="Arial"/>
                <w:sz w:val="18"/>
                <w:szCs w:val="18"/>
              </w:rPr>
              <w:t>27</w:t>
            </w:r>
          </w:p>
        </w:tc>
        <w:tc>
          <w:tcPr>
            <w:tcW w:w="1559" w:type="dxa"/>
            <w:vAlign w:val="center"/>
          </w:tcPr>
          <w:p w14:paraId="0000011A" w14:textId="77777777" w:rsidR="00790134" w:rsidRDefault="00CC1CE2">
            <w:pPr>
              <w:ind w:left="21" w:right="2"/>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11B" w14:textId="77777777" w:rsidR="00790134" w:rsidRDefault="00CC1CE2">
            <w:pPr>
              <w:ind w:left="20"/>
              <w:jc w:val="center"/>
              <w:rPr>
                <w:rFonts w:ascii="Arial" w:eastAsia="Arial" w:hAnsi="Arial" w:cs="Arial"/>
                <w:sz w:val="18"/>
                <w:szCs w:val="18"/>
              </w:rPr>
            </w:pPr>
            <w:r>
              <w:rPr>
                <w:rFonts w:ascii="Arial" w:eastAsia="Arial" w:hAnsi="Arial" w:cs="Arial"/>
                <w:sz w:val="18"/>
                <w:szCs w:val="18"/>
              </w:rPr>
              <w:t>1042</w:t>
            </w:r>
          </w:p>
        </w:tc>
        <w:tc>
          <w:tcPr>
            <w:tcW w:w="1134" w:type="dxa"/>
            <w:vAlign w:val="center"/>
          </w:tcPr>
          <w:p w14:paraId="0000011C" w14:textId="77777777" w:rsidR="00790134" w:rsidRDefault="00CC1CE2">
            <w:pPr>
              <w:ind w:left="21"/>
              <w:jc w:val="center"/>
              <w:rPr>
                <w:rFonts w:ascii="Arial" w:eastAsia="Arial" w:hAnsi="Arial" w:cs="Arial"/>
                <w:sz w:val="18"/>
                <w:szCs w:val="18"/>
              </w:rPr>
            </w:pPr>
            <w:r>
              <w:rPr>
                <w:rFonts w:ascii="Arial" w:eastAsia="Arial" w:hAnsi="Arial" w:cs="Arial"/>
                <w:sz w:val="18"/>
                <w:szCs w:val="18"/>
              </w:rPr>
              <w:t>1978</w:t>
            </w:r>
          </w:p>
        </w:tc>
        <w:tc>
          <w:tcPr>
            <w:tcW w:w="1418" w:type="dxa"/>
            <w:vAlign w:val="center"/>
          </w:tcPr>
          <w:p w14:paraId="0000011D" w14:textId="77777777" w:rsidR="00790134" w:rsidRDefault="00CC1CE2">
            <w:pPr>
              <w:spacing w:line="235" w:lineRule="auto"/>
              <w:ind w:right="-15"/>
              <w:jc w:val="center"/>
              <w:rPr>
                <w:rFonts w:ascii="Arial" w:eastAsia="Arial" w:hAnsi="Arial" w:cs="Arial"/>
                <w:sz w:val="18"/>
                <w:szCs w:val="18"/>
              </w:rPr>
            </w:pPr>
            <w:r>
              <w:rPr>
                <w:rFonts w:ascii="Arial" w:eastAsia="Arial" w:hAnsi="Arial" w:cs="Arial"/>
                <w:sz w:val="18"/>
                <w:szCs w:val="18"/>
              </w:rPr>
              <w:t>Presidencia de la República de Colombia</w:t>
            </w:r>
          </w:p>
        </w:tc>
        <w:tc>
          <w:tcPr>
            <w:tcW w:w="3260" w:type="dxa"/>
            <w:vAlign w:val="center"/>
          </w:tcPr>
          <w:p w14:paraId="0000011E" w14:textId="77777777" w:rsidR="00790134" w:rsidRDefault="00CC1CE2">
            <w:pPr>
              <w:spacing w:line="235" w:lineRule="auto"/>
              <w:ind w:left="25" w:right="1"/>
              <w:jc w:val="center"/>
              <w:rPr>
                <w:rFonts w:ascii="Arial" w:eastAsia="Arial" w:hAnsi="Arial" w:cs="Arial"/>
                <w:sz w:val="18"/>
                <w:szCs w:val="18"/>
              </w:rPr>
            </w:pPr>
            <w:r>
              <w:rPr>
                <w:rFonts w:ascii="Arial" w:eastAsia="Arial" w:hAnsi="Arial" w:cs="Arial"/>
                <w:sz w:val="18"/>
                <w:szCs w:val="18"/>
              </w:rPr>
              <w:t>"Por el cual se establece el sistema de nomenclatura y clasificación de los empleos de los ministerios, departamentos administrativos, superintendencias, establecimientos públicos y unidades administrativas especiales del orden nacional, se fijan las escalas de remuneración correspondientes a dichos empleos y se dictan otras disposiciones"</w:t>
            </w:r>
          </w:p>
        </w:tc>
        <w:tc>
          <w:tcPr>
            <w:tcW w:w="1418" w:type="dxa"/>
            <w:vAlign w:val="center"/>
          </w:tcPr>
          <w:p w14:paraId="0000011F" w14:textId="77777777" w:rsidR="00790134" w:rsidRDefault="00CC1CE2">
            <w:pPr>
              <w:ind w:right="2"/>
              <w:jc w:val="center"/>
              <w:rPr>
                <w:rFonts w:ascii="Arial" w:eastAsia="Arial" w:hAnsi="Arial" w:cs="Arial"/>
                <w:sz w:val="18"/>
                <w:szCs w:val="18"/>
              </w:rPr>
            </w:pPr>
            <w:r>
              <w:rPr>
                <w:rFonts w:ascii="Arial" w:eastAsia="Arial" w:hAnsi="Arial" w:cs="Arial"/>
                <w:sz w:val="18"/>
                <w:szCs w:val="18"/>
              </w:rPr>
              <w:t>Parcial</w:t>
            </w:r>
          </w:p>
        </w:tc>
      </w:tr>
      <w:tr w:rsidR="00790134" w14:paraId="27B04234" w14:textId="77777777">
        <w:trPr>
          <w:trHeight w:val="20"/>
        </w:trPr>
        <w:tc>
          <w:tcPr>
            <w:tcW w:w="426" w:type="dxa"/>
            <w:vAlign w:val="center"/>
          </w:tcPr>
          <w:p w14:paraId="00000120" w14:textId="77777777" w:rsidR="00790134" w:rsidRDefault="00CC1CE2">
            <w:pPr>
              <w:ind w:left="20"/>
              <w:jc w:val="center"/>
              <w:rPr>
                <w:rFonts w:ascii="Arial" w:eastAsia="Arial" w:hAnsi="Arial" w:cs="Arial"/>
                <w:sz w:val="18"/>
                <w:szCs w:val="18"/>
              </w:rPr>
            </w:pPr>
            <w:r>
              <w:rPr>
                <w:rFonts w:ascii="Arial" w:eastAsia="Arial" w:hAnsi="Arial" w:cs="Arial"/>
                <w:sz w:val="18"/>
                <w:szCs w:val="18"/>
              </w:rPr>
              <w:t>28</w:t>
            </w:r>
          </w:p>
        </w:tc>
        <w:tc>
          <w:tcPr>
            <w:tcW w:w="1559" w:type="dxa"/>
            <w:vAlign w:val="center"/>
          </w:tcPr>
          <w:p w14:paraId="00000121" w14:textId="77777777" w:rsidR="00790134" w:rsidRDefault="00CC1CE2">
            <w:pPr>
              <w:ind w:left="21"/>
              <w:jc w:val="center"/>
              <w:rPr>
                <w:rFonts w:ascii="Arial" w:eastAsia="Arial" w:hAnsi="Arial" w:cs="Arial"/>
                <w:sz w:val="18"/>
                <w:szCs w:val="18"/>
              </w:rPr>
            </w:pPr>
            <w:r>
              <w:rPr>
                <w:rFonts w:ascii="Arial" w:eastAsia="Arial" w:hAnsi="Arial" w:cs="Arial"/>
                <w:sz w:val="18"/>
                <w:szCs w:val="18"/>
              </w:rPr>
              <w:t>Decreto Ley</w:t>
            </w:r>
          </w:p>
        </w:tc>
        <w:tc>
          <w:tcPr>
            <w:tcW w:w="850" w:type="dxa"/>
            <w:vAlign w:val="center"/>
          </w:tcPr>
          <w:p w14:paraId="00000122" w14:textId="77777777" w:rsidR="00790134" w:rsidRDefault="00CC1CE2">
            <w:pPr>
              <w:ind w:left="20"/>
              <w:jc w:val="center"/>
              <w:rPr>
                <w:rFonts w:ascii="Arial" w:eastAsia="Arial" w:hAnsi="Arial" w:cs="Arial"/>
                <w:sz w:val="18"/>
                <w:szCs w:val="18"/>
              </w:rPr>
            </w:pPr>
            <w:r>
              <w:rPr>
                <w:rFonts w:ascii="Arial" w:eastAsia="Arial" w:hAnsi="Arial" w:cs="Arial"/>
                <w:sz w:val="18"/>
                <w:szCs w:val="18"/>
              </w:rPr>
              <w:t>1045</w:t>
            </w:r>
          </w:p>
        </w:tc>
        <w:tc>
          <w:tcPr>
            <w:tcW w:w="1134" w:type="dxa"/>
            <w:vAlign w:val="center"/>
          </w:tcPr>
          <w:p w14:paraId="00000123" w14:textId="77777777" w:rsidR="00790134" w:rsidRDefault="00CC1CE2">
            <w:pPr>
              <w:ind w:left="21"/>
              <w:jc w:val="center"/>
              <w:rPr>
                <w:rFonts w:ascii="Arial" w:eastAsia="Arial" w:hAnsi="Arial" w:cs="Arial"/>
                <w:sz w:val="18"/>
                <w:szCs w:val="18"/>
              </w:rPr>
            </w:pPr>
            <w:r>
              <w:rPr>
                <w:rFonts w:ascii="Arial" w:eastAsia="Arial" w:hAnsi="Arial" w:cs="Arial"/>
                <w:sz w:val="18"/>
                <w:szCs w:val="18"/>
              </w:rPr>
              <w:t>1978</w:t>
            </w:r>
          </w:p>
        </w:tc>
        <w:tc>
          <w:tcPr>
            <w:tcW w:w="1418" w:type="dxa"/>
            <w:vAlign w:val="center"/>
          </w:tcPr>
          <w:p w14:paraId="00000124" w14:textId="77777777" w:rsidR="00790134" w:rsidRDefault="00CC1CE2">
            <w:pPr>
              <w:spacing w:line="235" w:lineRule="auto"/>
              <w:ind w:right="-15"/>
              <w:jc w:val="center"/>
              <w:rPr>
                <w:rFonts w:ascii="Arial" w:eastAsia="Arial" w:hAnsi="Arial" w:cs="Arial"/>
                <w:sz w:val="18"/>
                <w:szCs w:val="18"/>
              </w:rPr>
            </w:pPr>
            <w:r>
              <w:rPr>
                <w:rFonts w:ascii="Arial" w:eastAsia="Arial" w:hAnsi="Arial" w:cs="Arial"/>
                <w:sz w:val="18"/>
                <w:szCs w:val="18"/>
              </w:rPr>
              <w:t xml:space="preserve">Presidencia de la República de </w:t>
            </w:r>
            <w:r>
              <w:rPr>
                <w:rFonts w:ascii="Arial" w:eastAsia="Arial" w:hAnsi="Arial" w:cs="Arial"/>
                <w:sz w:val="18"/>
                <w:szCs w:val="18"/>
              </w:rPr>
              <w:lastRenderedPageBreak/>
              <w:t>Colombia</w:t>
            </w:r>
          </w:p>
        </w:tc>
        <w:tc>
          <w:tcPr>
            <w:tcW w:w="3260" w:type="dxa"/>
            <w:vAlign w:val="center"/>
          </w:tcPr>
          <w:p w14:paraId="00000125" w14:textId="77777777" w:rsidR="00790134" w:rsidRDefault="00CC1CE2">
            <w:pPr>
              <w:spacing w:line="237" w:lineRule="auto"/>
              <w:ind w:left="25"/>
              <w:jc w:val="center"/>
              <w:rPr>
                <w:rFonts w:ascii="Arial" w:eastAsia="Arial" w:hAnsi="Arial" w:cs="Arial"/>
                <w:sz w:val="18"/>
                <w:szCs w:val="18"/>
              </w:rPr>
            </w:pPr>
            <w:r>
              <w:rPr>
                <w:rFonts w:ascii="Arial" w:eastAsia="Arial" w:hAnsi="Arial" w:cs="Arial"/>
                <w:sz w:val="18"/>
                <w:szCs w:val="18"/>
              </w:rPr>
              <w:lastRenderedPageBreak/>
              <w:t xml:space="preserve">"Por el cual se fijan las reglas generales para la aplicación de las normas sobre </w:t>
            </w:r>
            <w:r>
              <w:rPr>
                <w:rFonts w:ascii="Arial" w:eastAsia="Arial" w:hAnsi="Arial" w:cs="Arial"/>
                <w:sz w:val="18"/>
                <w:szCs w:val="18"/>
              </w:rPr>
              <w:lastRenderedPageBreak/>
              <w:t>prestaciones sociales de los empleados públicos y trabajadores oficiales del sector nacional"</w:t>
            </w:r>
          </w:p>
        </w:tc>
        <w:tc>
          <w:tcPr>
            <w:tcW w:w="1418" w:type="dxa"/>
            <w:vAlign w:val="center"/>
          </w:tcPr>
          <w:p w14:paraId="00000126"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lastRenderedPageBreak/>
              <w:t>Todo el documento</w:t>
            </w:r>
          </w:p>
        </w:tc>
      </w:tr>
      <w:tr w:rsidR="00790134" w14:paraId="2FE87CF0" w14:textId="77777777">
        <w:trPr>
          <w:trHeight w:val="20"/>
        </w:trPr>
        <w:tc>
          <w:tcPr>
            <w:tcW w:w="426" w:type="dxa"/>
            <w:vAlign w:val="center"/>
          </w:tcPr>
          <w:p w14:paraId="00000127" w14:textId="77777777" w:rsidR="00790134" w:rsidRDefault="00CC1CE2">
            <w:pPr>
              <w:ind w:left="20"/>
              <w:jc w:val="center"/>
              <w:rPr>
                <w:rFonts w:ascii="Arial" w:eastAsia="Arial" w:hAnsi="Arial" w:cs="Arial"/>
                <w:sz w:val="18"/>
                <w:szCs w:val="18"/>
              </w:rPr>
            </w:pPr>
            <w:r>
              <w:rPr>
                <w:rFonts w:ascii="Arial" w:eastAsia="Arial" w:hAnsi="Arial" w:cs="Arial"/>
                <w:sz w:val="18"/>
                <w:szCs w:val="18"/>
              </w:rPr>
              <w:t>29</w:t>
            </w:r>
          </w:p>
        </w:tc>
        <w:tc>
          <w:tcPr>
            <w:tcW w:w="1559" w:type="dxa"/>
            <w:vAlign w:val="center"/>
          </w:tcPr>
          <w:p w14:paraId="00000128" w14:textId="77777777" w:rsidR="00790134" w:rsidRDefault="00CC1CE2">
            <w:pPr>
              <w:ind w:left="21"/>
              <w:jc w:val="center"/>
              <w:rPr>
                <w:rFonts w:ascii="Arial" w:eastAsia="Arial" w:hAnsi="Arial" w:cs="Arial"/>
                <w:sz w:val="18"/>
                <w:szCs w:val="18"/>
              </w:rPr>
            </w:pPr>
            <w:r>
              <w:rPr>
                <w:rFonts w:ascii="Arial" w:eastAsia="Arial" w:hAnsi="Arial" w:cs="Arial"/>
                <w:sz w:val="18"/>
                <w:szCs w:val="18"/>
              </w:rPr>
              <w:t>Decreto Ley</w:t>
            </w:r>
          </w:p>
        </w:tc>
        <w:tc>
          <w:tcPr>
            <w:tcW w:w="850" w:type="dxa"/>
            <w:vAlign w:val="center"/>
          </w:tcPr>
          <w:p w14:paraId="00000129" w14:textId="77777777" w:rsidR="00790134" w:rsidRDefault="00CC1CE2">
            <w:pPr>
              <w:ind w:left="20"/>
              <w:jc w:val="center"/>
              <w:rPr>
                <w:rFonts w:ascii="Arial" w:eastAsia="Arial" w:hAnsi="Arial" w:cs="Arial"/>
                <w:sz w:val="18"/>
                <w:szCs w:val="18"/>
              </w:rPr>
            </w:pPr>
            <w:r>
              <w:rPr>
                <w:rFonts w:ascii="Arial" w:eastAsia="Arial" w:hAnsi="Arial" w:cs="Arial"/>
                <w:sz w:val="18"/>
                <w:szCs w:val="18"/>
              </w:rPr>
              <w:t>1421</w:t>
            </w:r>
          </w:p>
        </w:tc>
        <w:tc>
          <w:tcPr>
            <w:tcW w:w="1134" w:type="dxa"/>
            <w:vAlign w:val="center"/>
          </w:tcPr>
          <w:p w14:paraId="0000012A" w14:textId="77777777" w:rsidR="00790134" w:rsidRDefault="00CC1CE2">
            <w:pPr>
              <w:ind w:left="21"/>
              <w:jc w:val="center"/>
              <w:rPr>
                <w:rFonts w:ascii="Arial" w:eastAsia="Arial" w:hAnsi="Arial" w:cs="Arial"/>
                <w:sz w:val="18"/>
                <w:szCs w:val="18"/>
              </w:rPr>
            </w:pPr>
            <w:r>
              <w:rPr>
                <w:rFonts w:ascii="Arial" w:eastAsia="Arial" w:hAnsi="Arial" w:cs="Arial"/>
                <w:sz w:val="18"/>
                <w:szCs w:val="18"/>
              </w:rPr>
              <w:t>1993</w:t>
            </w:r>
          </w:p>
        </w:tc>
        <w:tc>
          <w:tcPr>
            <w:tcW w:w="1418" w:type="dxa"/>
            <w:vAlign w:val="center"/>
          </w:tcPr>
          <w:p w14:paraId="0000012B" w14:textId="77777777" w:rsidR="00790134" w:rsidRDefault="00CC1CE2">
            <w:pPr>
              <w:spacing w:line="225" w:lineRule="auto"/>
              <w:ind w:right="-15"/>
              <w:jc w:val="center"/>
              <w:rPr>
                <w:rFonts w:ascii="Arial" w:eastAsia="Arial" w:hAnsi="Arial" w:cs="Arial"/>
                <w:sz w:val="18"/>
                <w:szCs w:val="18"/>
              </w:rPr>
            </w:pPr>
            <w:r>
              <w:rPr>
                <w:rFonts w:ascii="Arial" w:eastAsia="Arial" w:hAnsi="Arial" w:cs="Arial"/>
                <w:sz w:val="18"/>
                <w:szCs w:val="18"/>
              </w:rPr>
              <w:t>Presidencia de la República de</w:t>
            </w:r>
          </w:p>
          <w:p w14:paraId="0000012C" w14:textId="77777777" w:rsidR="00790134" w:rsidRDefault="00CC1CE2">
            <w:pPr>
              <w:spacing w:line="169" w:lineRule="auto"/>
              <w:jc w:val="center"/>
              <w:rPr>
                <w:rFonts w:ascii="Arial" w:eastAsia="Arial" w:hAnsi="Arial" w:cs="Arial"/>
                <w:sz w:val="18"/>
                <w:szCs w:val="18"/>
              </w:rPr>
            </w:pPr>
            <w:r>
              <w:rPr>
                <w:rFonts w:ascii="Arial" w:eastAsia="Arial" w:hAnsi="Arial" w:cs="Arial"/>
                <w:sz w:val="18"/>
                <w:szCs w:val="18"/>
              </w:rPr>
              <w:t>Colombia</w:t>
            </w:r>
          </w:p>
        </w:tc>
        <w:tc>
          <w:tcPr>
            <w:tcW w:w="3260" w:type="dxa"/>
            <w:vAlign w:val="center"/>
          </w:tcPr>
          <w:p w14:paraId="0000012D" w14:textId="77777777" w:rsidR="00790134" w:rsidRDefault="00CC1CE2">
            <w:pPr>
              <w:spacing w:line="225" w:lineRule="auto"/>
              <w:ind w:left="25"/>
              <w:jc w:val="center"/>
              <w:rPr>
                <w:rFonts w:ascii="Arial" w:eastAsia="Arial" w:hAnsi="Arial" w:cs="Arial"/>
                <w:sz w:val="18"/>
                <w:szCs w:val="18"/>
              </w:rPr>
            </w:pPr>
            <w:r>
              <w:rPr>
                <w:rFonts w:ascii="Arial" w:eastAsia="Arial" w:hAnsi="Arial" w:cs="Arial"/>
                <w:sz w:val="18"/>
                <w:szCs w:val="18"/>
              </w:rPr>
              <w:t>"Por el cual se dicta el Régimen Especial para el Distrito Capital de Santafé de Bogotá"</w:t>
            </w:r>
          </w:p>
        </w:tc>
        <w:tc>
          <w:tcPr>
            <w:tcW w:w="1418" w:type="dxa"/>
            <w:vAlign w:val="center"/>
          </w:tcPr>
          <w:p w14:paraId="0000012E" w14:textId="77777777" w:rsidR="00790134" w:rsidRDefault="00CC1CE2">
            <w:pPr>
              <w:jc w:val="center"/>
              <w:rPr>
                <w:rFonts w:ascii="Arial" w:eastAsia="Arial" w:hAnsi="Arial" w:cs="Arial"/>
                <w:sz w:val="18"/>
                <w:szCs w:val="18"/>
              </w:rPr>
            </w:pPr>
            <w:r>
              <w:rPr>
                <w:rFonts w:ascii="Arial" w:eastAsia="Arial" w:hAnsi="Arial" w:cs="Arial"/>
                <w:sz w:val="18"/>
                <w:szCs w:val="18"/>
              </w:rPr>
              <w:t>Título VIII</w:t>
            </w:r>
          </w:p>
        </w:tc>
      </w:tr>
      <w:tr w:rsidR="00790134" w14:paraId="050DD7EF" w14:textId="77777777">
        <w:trPr>
          <w:trHeight w:val="20"/>
        </w:trPr>
        <w:tc>
          <w:tcPr>
            <w:tcW w:w="426" w:type="dxa"/>
            <w:vAlign w:val="center"/>
          </w:tcPr>
          <w:p w14:paraId="0000012F" w14:textId="77777777" w:rsidR="00790134" w:rsidRDefault="00CC1CE2">
            <w:pPr>
              <w:ind w:left="20"/>
              <w:jc w:val="center"/>
              <w:rPr>
                <w:rFonts w:ascii="Arial" w:eastAsia="Arial" w:hAnsi="Arial" w:cs="Arial"/>
                <w:sz w:val="18"/>
                <w:szCs w:val="18"/>
              </w:rPr>
            </w:pPr>
            <w:r>
              <w:rPr>
                <w:rFonts w:ascii="Arial" w:eastAsia="Arial" w:hAnsi="Arial" w:cs="Arial"/>
                <w:sz w:val="18"/>
                <w:szCs w:val="18"/>
              </w:rPr>
              <w:t>30</w:t>
            </w:r>
          </w:p>
        </w:tc>
        <w:tc>
          <w:tcPr>
            <w:tcW w:w="1559" w:type="dxa"/>
            <w:vAlign w:val="center"/>
          </w:tcPr>
          <w:p w14:paraId="00000130" w14:textId="77777777" w:rsidR="00790134" w:rsidRDefault="00CC1CE2">
            <w:pPr>
              <w:ind w:left="21"/>
              <w:jc w:val="center"/>
              <w:rPr>
                <w:rFonts w:ascii="Arial" w:eastAsia="Arial" w:hAnsi="Arial" w:cs="Arial"/>
                <w:sz w:val="18"/>
                <w:szCs w:val="18"/>
              </w:rPr>
            </w:pPr>
            <w:r>
              <w:rPr>
                <w:rFonts w:ascii="Arial" w:eastAsia="Arial" w:hAnsi="Arial" w:cs="Arial"/>
                <w:sz w:val="18"/>
                <w:szCs w:val="18"/>
              </w:rPr>
              <w:t>Decreto Ley</w:t>
            </w:r>
          </w:p>
        </w:tc>
        <w:tc>
          <w:tcPr>
            <w:tcW w:w="850" w:type="dxa"/>
            <w:vAlign w:val="center"/>
          </w:tcPr>
          <w:p w14:paraId="00000131" w14:textId="77777777" w:rsidR="00790134" w:rsidRDefault="00CC1CE2">
            <w:pPr>
              <w:ind w:left="20"/>
              <w:jc w:val="center"/>
              <w:rPr>
                <w:rFonts w:ascii="Arial" w:eastAsia="Arial" w:hAnsi="Arial" w:cs="Arial"/>
                <w:sz w:val="18"/>
                <w:szCs w:val="18"/>
              </w:rPr>
            </w:pPr>
            <w:r>
              <w:rPr>
                <w:rFonts w:ascii="Arial" w:eastAsia="Arial" w:hAnsi="Arial" w:cs="Arial"/>
                <w:sz w:val="18"/>
                <w:szCs w:val="18"/>
              </w:rPr>
              <w:t>1295</w:t>
            </w:r>
          </w:p>
        </w:tc>
        <w:tc>
          <w:tcPr>
            <w:tcW w:w="1134" w:type="dxa"/>
            <w:vAlign w:val="center"/>
          </w:tcPr>
          <w:p w14:paraId="00000132" w14:textId="77777777" w:rsidR="00790134" w:rsidRDefault="00CC1CE2">
            <w:pPr>
              <w:ind w:left="21"/>
              <w:jc w:val="center"/>
              <w:rPr>
                <w:rFonts w:ascii="Arial" w:eastAsia="Arial" w:hAnsi="Arial" w:cs="Arial"/>
                <w:sz w:val="18"/>
                <w:szCs w:val="18"/>
              </w:rPr>
            </w:pPr>
            <w:r>
              <w:rPr>
                <w:rFonts w:ascii="Arial" w:eastAsia="Arial" w:hAnsi="Arial" w:cs="Arial"/>
                <w:sz w:val="18"/>
                <w:szCs w:val="18"/>
              </w:rPr>
              <w:t>1994</w:t>
            </w:r>
          </w:p>
        </w:tc>
        <w:tc>
          <w:tcPr>
            <w:tcW w:w="1418" w:type="dxa"/>
            <w:vAlign w:val="center"/>
          </w:tcPr>
          <w:p w14:paraId="00000133"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Ministerio     de Gobierno</w:t>
            </w:r>
          </w:p>
        </w:tc>
        <w:tc>
          <w:tcPr>
            <w:tcW w:w="3260" w:type="dxa"/>
            <w:vAlign w:val="center"/>
          </w:tcPr>
          <w:p w14:paraId="00000134" w14:textId="77777777" w:rsidR="00790134" w:rsidRDefault="00CC1CE2">
            <w:pPr>
              <w:spacing w:line="225" w:lineRule="auto"/>
              <w:ind w:left="63" w:right="37"/>
              <w:jc w:val="center"/>
              <w:rPr>
                <w:rFonts w:ascii="Arial" w:eastAsia="Arial" w:hAnsi="Arial" w:cs="Arial"/>
                <w:sz w:val="18"/>
                <w:szCs w:val="18"/>
              </w:rPr>
            </w:pPr>
            <w:r>
              <w:rPr>
                <w:rFonts w:ascii="Arial" w:eastAsia="Arial" w:hAnsi="Arial" w:cs="Arial"/>
                <w:sz w:val="18"/>
                <w:szCs w:val="18"/>
              </w:rPr>
              <w:t>"Por el cual se determina la organización y administración del Sistema General de Riesgos Profesionales"</w:t>
            </w:r>
          </w:p>
        </w:tc>
        <w:tc>
          <w:tcPr>
            <w:tcW w:w="1418" w:type="dxa"/>
            <w:vAlign w:val="center"/>
          </w:tcPr>
          <w:p w14:paraId="00000135"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7F21B001" w14:textId="77777777">
        <w:trPr>
          <w:trHeight w:val="20"/>
        </w:trPr>
        <w:tc>
          <w:tcPr>
            <w:tcW w:w="426" w:type="dxa"/>
            <w:vAlign w:val="center"/>
          </w:tcPr>
          <w:p w14:paraId="00000136" w14:textId="77777777" w:rsidR="00790134" w:rsidRDefault="00CC1CE2">
            <w:pPr>
              <w:ind w:left="20"/>
              <w:jc w:val="center"/>
              <w:rPr>
                <w:rFonts w:ascii="Arial" w:eastAsia="Arial" w:hAnsi="Arial" w:cs="Arial"/>
                <w:sz w:val="18"/>
                <w:szCs w:val="18"/>
              </w:rPr>
            </w:pPr>
            <w:r>
              <w:rPr>
                <w:rFonts w:ascii="Arial" w:eastAsia="Arial" w:hAnsi="Arial" w:cs="Arial"/>
                <w:sz w:val="18"/>
                <w:szCs w:val="18"/>
              </w:rPr>
              <w:t>31</w:t>
            </w:r>
          </w:p>
        </w:tc>
        <w:tc>
          <w:tcPr>
            <w:tcW w:w="1559" w:type="dxa"/>
            <w:vAlign w:val="center"/>
          </w:tcPr>
          <w:p w14:paraId="00000137" w14:textId="77777777" w:rsidR="00790134" w:rsidRDefault="00CC1CE2">
            <w:pPr>
              <w:ind w:left="21"/>
              <w:jc w:val="center"/>
              <w:rPr>
                <w:rFonts w:ascii="Arial" w:eastAsia="Arial" w:hAnsi="Arial" w:cs="Arial"/>
                <w:sz w:val="18"/>
                <w:szCs w:val="18"/>
              </w:rPr>
            </w:pPr>
            <w:r>
              <w:rPr>
                <w:rFonts w:ascii="Arial" w:eastAsia="Arial" w:hAnsi="Arial" w:cs="Arial"/>
                <w:sz w:val="18"/>
                <w:szCs w:val="18"/>
              </w:rPr>
              <w:t>Decreto Ley</w:t>
            </w:r>
          </w:p>
        </w:tc>
        <w:tc>
          <w:tcPr>
            <w:tcW w:w="850" w:type="dxa"/>
            <w:vAlign w:val="center"/>
          </w:tcPr>
          <w:p w14:paraId="00000138" w14:textId="77777777" w:rsidR="00790134" w:rsidRDefault="00CC1CE2">
            <w:pPr>
              <w:ind w:left="20"/>
              <w:jc w:val="center"/>
              <w:rPr>
                <w:rFonts w:ascii="Arial" w:eastAsia="Arial" w:hAnsi="Arial" w:cs="Arial"/>
                <w:sz w:val="18"/>
                <w:szCs w:val="18"/>
              </w:rPr>
            </w:pPr>
            <w:r>
              <w:rPr>
                <w:rFonts w:ascii="Arial" w:eastAsia="Arial" w:hAnsi="Arial" w:cs="Arial"/>
                <w:sz w:val="18"/>
                <w:szCs w:val="18"/>
              </w:rPr>
              <w:t>1567</w:t>
            </w:r>
          </w:p>
        </w:tc>
        <w:tc>
          <w:tcPr>
            <w:tcW w:w="1134" w:type="dxa"/>
            <w:vAlign w:val="center"/>
          </w:tcPr>
          <w:p w14:paraId="00000139" w14:textId="77777777" w:rsidR="00790134" w:rsidRDefault="00CC1CE2">
            <w:pPr>
              <w:ind w:left="21"/>
              <w:jc w:val="center"/>
              <w:rPr>
                <w:rFonts w:ascii="Arial" w:eastAsia="Arial" w:hAnsi="Arial" w:cs="Arial"/>
                <w:sz w:val="18"/>
                <w:szCs w:val="18"/>
              </w:rPr>
            </w:pPr>
            <w:r>
              <w:rPr>
                <w:rFonts w:ascii="Arial" w:eastAsia="Arial" w:hAnsi="Arial" w:cs="Arial"/>
                <w:sz w:val="18"/>
                <w:szCs w:val="18"/>
              </w:rPr>
              <w:t>1998</w:t>
            </w:r>
          </w:p>
        </w:tc>
        <w:tc>
          <w:tcPr>
            <w:tcW w:w="1418" w:type="dxa"/>
            <w:vAlign w:val="center"/>
          </w:tcPr>
          <w:p w14:paraId="0000013A" w14:textId="77777777" w:rsidR="00790134" w:rsidRDefault="00CC1CE2">
            <w:pPr>
              <w:spacing w:line="225" w:lineRule="auto"/>
              <w:ind w:right="-15"/>
              <w:jc w:val="center"/>
              <w:rPr>
                <w:rFonts w:ascii="Arial" w:eastAsia="Arial" w:hAnsi="Arial" w:cs="Arial"/>
                <w:sz w:val="18"/>
                <w:szCs w:val="18"/>
              </w:rPr>
            </w:pPr>
            <w:r>
              <w:rPr>
                <w:rFonts w:ascii="Arial" w:eastAsia="Arial" w:hAnsi="Arial" w:cs="Arial"/>
                <w:sz w:val="18"/>
                <w:szCs w:val="18"/>
              </w:rPr>
              <w:t>Presidencia de la República de</w:t>
            </w:r>
          </w:p>
          <w:p w14:paraId="0000013B" w14:textId="77777777" w:rsidR="00790134" w:rsidRDefault="00CC1CE2">
            <w:pPr>
              <w:spacing w:line="172" w:lineRule="auto"/>
              <w:jc w:val="center"/>
              <w:rPr>
                <w:rFonts w:ascii="Arial" w:eastAsia="Arial" w:hAnsi="Arial" w:cs="Arial"/>
                <w:sz w:val="18"/>
                <w:szCs w:val="18"/>
              </w:rPr>
            </w:pPr>
            <w:r>
              <w:rPr>
                <w:rFonts w:ascii="Arial" w:eastAsia="Arial" w:hAnsi="Arial" w:cs="Arial"/>
                <w:sz w:val="18"/>
                <w:szCs w:val="18"/>
              </w:rPr>
              <w:t>Colombia</w:t>
            </w:r>
          </w:p>
        </w:tc>
        <w:tc>
          <w:tcPr>
            <w:tcW w:w="3260" w:type="dxa"/>
            <w:vAlign w:val="center"/>
          </w:tcPr>
          <w:p w14:paraId="0000013C" w14:textId="77777777" w:rsidR="00790134" w:rsidRDefault="00CC1CE2">
            <w:pPr>
              <w:spacing w:line="225" w:lineRule="auto"/>
              <w:ind w:left="-13" w:right="-15"/>
              <w:jc w:val="center"/>
              <w:rPr>
                <w:rFonts w:ascii="Arial" w:eastAsia="Arial" w:hAnsi="Arial" w:cs="Arial"/>
                <w:sz w:val="18"/>
                <w:szCs w:val="18"/>
              </w:rPr>
            </w:pPr>
            <w:r>
              <w:rPr>
                <w:rFonts w:ascii="Arial" w:eastAsia="Arial" w:hAnsi="Arial" w:cs="Arial"/>
                <w:sz w:val="18"/>
                <w:szCs w:val="18"/>
              </w:rPr>
              <w:t>"Por el cual se crea el sistema nacional de capacitación y el sistema de estímulos para los empleados del Estado"</w:t>
            </w:r>
          </w:p>
        </w:tc>
        <w:tc>
          <w:tcPr>
            <w:tcW w:w="1418" w:type="dxa"/>
            <w:vAlign w:val="center"/>
          </w:tcPr>
          <w:p w14:paraId="0000013D"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Todos los artículos vigentes</w:t>
            </w:r>
          </w:p>
        </w:tc>
      </w:tr>
      <w:tr w:rsidR="00790134" w14:paraId="4A6A21CE" w14:textId="77777777">
        <w:trPr>
          <w:trHeight w:val="20"/>
        </w:trPr>
        <w:tc>
          <w:tcPr>
            <w:tcW w:w="426" w:type="dxa"/>
            <w:vAlign w:val="center"/>
          </w:tcPr>
          <w:p w14:paraId="0000013E" w14:textId="77777777" w:rsidR="00790134" w:rsidRDefault="00CC1CE2">
            <w:pPr>
              <w:ind w:left="20"/>
              <w:jc w:val="center"/>
              <w:rPr>
                <w:rFonts w:ascii="Arial" w:eastAsia="Arial" w:hAnsi="Arial" w:cs="Arial"/>
                <w:sz w:val="18"/>
                <w:szCs w:val="18"/>
              </w:rPr>
            </w:pPr>
            <w:r>
              <w:rPr>
                <w:rFonts w:ascii="Arial" w:eastAsia="Arial" w:hAnsi="Arial" w:cs="Arial"/>
                <w:sz w:val="18"/>
                <w:szCs w:val="18"/>
              </w:rPr>
              <w:t>32</w:t>
            </w:r>
          </w:p>
        </w:tc>
        <w:tc>
          <w:tcPr>
            <w:tcW w:w="1559" w:type="dxa"/>
            <w:vAlign w:val="center"/>
          </w:tcPr>
          <w:p w14:paraId="0000013F" w14:textId="77777777" w:rsidR="00790134" w:rsidRDefault="00CC1CE2">
            <w:pPr>
              <w:ind w:left="21"/>
              <w:jc w:val="center"/>
              <w:rPr>
                <w:rFonts w:ascii="Arial" w:eastAsia="Arial" w:hAnsi="Arial" w:cs="Arial"/>
                <w:sz w:val="18"/>
                <w:szCs w:val="18"/>
              </w:rPr>
            </w:pPr>
            <w:r>
              <w:rPr>
                <w:rFonts w:ascii="Arial" w:eastAsia="Arial" w:hAnsi="Arial" w:cs="Arial"/>
                <w:sz w:val="18"/>
                <w:szCs w:val="18"/>
              </w:rPr>
              <w:t>Decreto Ley</w:t>
            </w:r>
          </w:p>
        </w:tc>
        <w:tc>
          <w:tcPr>
            <w:tcW w:w="850" w:type="dxa"/>
            <w:vAlign w:val="center"/>
          </w:tcPr>
          <w:p w14:paraId="00000140" w14:textId="77777777" w:rsidR="00790134" w:rsidRDefault="00CC1CE2">
            <w:pPr>
              <w:ind w:left="20"/>
              <w:jc w:val="center"/>
              <w:rPr>
                <w:rFonts w:ascii="Arial" w:eastAsia="Arial" w:hAnsi="Arial" w:cs="Arial"/>
                <w:sz w:val="18"/>
                <w:szCs w:val="18"/>
              </w:rPr>
            </w:pPr>
            <w:r>
              <w:rPr>
                <w:rFonts w:ascii="Arial" w:eastAsia="Arial" w:hAnsi="Arial" w:cs="Arial"/>
                <w:sz w:val="18"/>
                <w:szCs w:val="18"/>
              </w:rPr>
              <w:t>785</w:t>
            </w:r>
          </w:p>
        </w:tc>
        <w:tc>
          <w:tcPr>
            <w:tcW w:w="1134" w:type="dxa"/>
            <w:vAlign w:val="center"/>
          </w:tcPr>
          <w:p w14:paraId="00000141" w14:textId="77777777" w:rsidR="00790134" w:rsidRDefault="00CC1CE2">
            <w:pPr>
              <w:ind w:left="21"/>
              <w:jc w:val="center"/>
              <w:rPr>
                <w:rFonts w:ascii="Arial" w:eastAsia="Arial" w:hAnsi="Arial" w:cs="Arial"/>
                <w:sz w:val="18"/>
                <w:szCs w:val="18"/>
              </w:rPr>
            </w:pPr>
            <w:r>
              <w:rPr>
                <w:rFonts w:ascii="Arial" w:eastAsia="Arial" w:hAnsi="Arial" w:cs="Arial"/>
                <w:sz w:val="18"/>
                <w:szCs w:val="18"/>
              </w:rPr>
              <w:t>2005</w:t>
            </w:r>
          </w:p>
        </w:tc>
        <w:tc>
          <w:tcPr>
            <w:tcW w:w="1418" w:type="dxa"/>
            <w:vAlign w:val="center"/>
          </w:tcPr>
          <w:p w14:paraId="00000142" w14:textId="77777777" w:rsidR="00790134" w:rsidRDefault="00CC1CE2">
            <w:pPr>
              <w:spacing w:line="235" w:lineRule="auto"/>
              <w:ind w:right="-15"/>
              <w:jc w:val="center"/>
              <w:rPr>
                <w:rFonts w:ascii="Arial" w:eastAsia="Arial" w:hAnsi="Arial" w:cs="Arial"/>
                <w:sz w:val="18"/>
                <w:szCs w:val="18"/>
              </w:rPr>
            </w:pPr>
            <w:r>
              <w:rPr>
                <w:rFonts w:ascii="Arial" w:eastAsia="Arial" w:hAnsi="Arial" w:cs="Arial"/>
                <w:sz w:val="18"/>
                <w:szCs w:val="18"/>
              </w:rPr>
              <w:t>Presidencia de la República de Colombia</w:t>
            </w:r>
          </w:p>
        </w:tc>
        <w:tc>
          <w:tcPr>
            <w:tcW w:w="3260" w:type="dxa"/>
            <w:vAlign w:val="center"/>
          </w:tcPr>
          <w:p w14:paraId="00000143" w14:textId="77777777" w:rsidR="00790134" w:rsidRDefault="00CC1CE2">
            <w:pPr>
              <w:spacing w:line="235" w:lineRule="auto"/>
              <w:ind w:left="25" w:right="2"/>
              <w:jc w:val="center"/>
              <w:rPr>
                <w:rFonts w:ascii="Arial" w:eastAsia="Arial" w:hAnsi="Arial" w:cs="Arial"/>
                <w:sz w:val="18"/>
                <w:szCs w:val="18"/>
              </w:rPr>
            </w:pPr>
            <w:r>
              <w:rPr>
                <w:rFonts w:ascii="Arial" w:eastAsia="Arial" w:hAnsi="Arial" w:cs="Arial"/>
                <w:sz w:val="18"/>
                <w:szCs w:val="18"/>
              </w:rPr>
              <w:t>“Por el cual se establece el sistema de nomenclatura y clasificación y de funciones y requisitos generales de los empleos de las entidades territoriales que se regulan por las disposiciones de la Ley 909 de 2004.”</w:t>
            </w:r>
          </w:p>
        </w:tc>
        <w:tc>
          <w:tcPr>
            <w:tcW w:w="1418" w:type="dxa"/>
            <w:vAlign w:val="center"/>
          </w:tcPr>
          <w:p w14:paraId="00000144"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649FB706" w14:textId="77777777">
        <w:trPr>
          <w:trHeight w:val="20"/>
        </w:trPr>
        <w:tc>
          <w:tcPr>
            <w:tcW w:w="426" w:type="dxa"/>
            <w:vAlign w:val="center"/>
          </w:tcPr>
          <w:p w14:paraId="00000145" w14:textId="77777777" w:rsidR="00790134" w:rsidRDefault="00CC1CE2">
            <w:pPr>
              <w:ind w:left="20"/>
              <w:jc w:val="center"/>
              <w:rPr>
                <w:rFonts w:ascii="Arial" w:eastAsia="Arial" w:hAnsi="Arial" w:cs="Arial"/>
                <w:sz w:val="18"/>
                <w:szCs w:val="18"/>
              </w:rPr>
            </w:pPr>
            <w:r>
              <w:rPr>
                <w:rFonts w:ascii="Arial" w:eastAsia="Arial" w:hAnsi="Arial" w:cs="Arial"/>
                <w:sz w:val="18"/>
                <w:szCs w:val="18"/>
              </w:rPr>
              <w:t>33</w:t>
            </w:r>
          </w:p>
        </w:tc>
        <w:tc>
          <w:tcPr>
            <w:tcW w:w="1559" w:type="dxa"/>
            <w:vAlign w:val="center"/>
          </w:tcPr>
          <w:p w14:paraId="00000146" w14:textId="77777777" w:rsidR="00790134" w:rsidRDefault="00CC1CE2">
            <w:pPr>
              <w:ind w:left="21"/>
              <w:jc w:val="center"/>
              <w:rPr>
                <w:rFonts w:ascii="Arial" w:eastAsia="Arial" w:hAnsi="Arial" w:cs="Arial"/>
                <w:sz w:val="18"/>
                <w:szCs w:val="18"/>
              </w:rPr>
            </w:pPr>
            <w:r>
              <w:rPr>
                <w:rFonts w:ascii="Arial" w:eastAsia="Arial" w:hAnsi="Arial" w:cs="Arial"/>
                <w:sz w:val="18"/>
                <w:szCs w:val="18"/>
              </w:rPr>
              <w:t>Decreto Ley</w:t>
            </w:r>
          </w:p>
        </w:tc>
        <w:tc>
          <w:tcPr>
            <w:tcW w:w="850" w:type="dxa"/>
            <w:vAlign w:val="center"/>
          </w:tcPr>
          <w:p w14:paraId="00000147" w14:textId="77777777" w:rsidR="00790134" w:rsidRDefault="00CC1CE2">
            <w:pPr>
              <w:ind w:left="20"/>
              <w:jc w:val="center"/>
              <w:rPr>
                <w:rFonts w:ascii="Arial" w:eastAsia="Arial" w:hAnsi="Arial" w:cs="Arial"/>
                <w:sz w:val="18"/>
                <w:szCs w:val="18"/>
              </w:rPr>
            </w:pPr>
            <w:r>
              <w:rPr>
                <w:rFonts w:ascii="Arial" w:eastAsia="Arial" w:hAnsi="Arial" w:cs="Arial"/>
                <w:sz w:val="18"/>
                <w:szCs w:val="18"/>
              </w:rPr>
              <w:t>19</w:t>
            </w:r>
          </w:p>
        </w:tc>
        <w:tc>
          <w:tcPr>
            <w:tcW w:w="1134" w:type="dxa"/>
            <w:vAlign w:val="center"/>
          </w:tcPr>
          <w:p w14:paraId="00000148" w14:textId="77777777" w:rsidR="00790134" w:rsidRDefault="00CC1CE2">
            <w:pPr>
              <w:ind w:left="21"/>
              <w:jc w:val="center"/>
              <w:rPr>
                <w:rFonts w:ascii="Arial" w:eastAsia="Arial" w:hAnsi="Arial" w:cs="Arial"/>
                <w:sz w:val="18"/>
                <w:szCs w:val="18"/>
              </w:rPr>
            </w:pPr>
            <w:r>
              <w:rPr>
                <w:rFonts w:ascii="Arial" w:eastAsia="Arial" w:hAnsi="Arial" w:cs="Arial"/>
                <w:sz w:val="18"/>
                <w:szCs w:val="18"/>
              </w:rPr>
              <w:t>2012</w:t>
            </w:r>
          </w:p>
        </w:tc>
        <w:tc>
          <w:tcPr>
            <w:tcW w:w="1418" w:type="dxa"/>
            <w:vAlign w:val="center"/>
          </w:tcPr>
          <w:p w14:paraId="00000149" w14:textId="77777777" w:rsidR="00790134" w:rsidRDefault="00CC1CE2">
            <w:pPr>
              <w:spacing w:line="235" w:lineRule="auto"/>
              <w:ind w:right="-15"/>
              <w:jc w:val="center"/>
              <w:rPr>
                <w:rFonts w:ascii="Arial" w:eastAsia="Arial" w:hAnsi="Arial" w:cs="Arial"/>
                <w:sz w:val="18"/>
                <w:szCs w:val="18"/>
              </w:rPr>
            </w:pPr>
            <w:r>
              <w:rPr>
                <w:rFonts w:ascii="Arial" w:eastAsia="Arial" w:hAnsi="Arial" w:cs="Arial"/>
                <w:sz w:val="18"/>
                <w:szCs w:val="18"/>
              </w:rPr>
              <w:t>Presidencia de la República de Colombia</w:t>
            </w:r>
          </w:p>
        </w:tc>
        <w:tc>
          <w:tcPr>
            <w:tcW w:w="3260" w:type="dxa"/>
            <w:vAlign w:val="center"/>
          </w:tcPr>
          <w:p w14:paraId="0000014A" w14:textId="77777777" w:rsidR="00790134" w:rsidRDefault="00CC1CE2">
            <w:pPr>
              <w:ind w:left="25" w:right="1"/>
              <w:jc w:val="center"/>
              <w:rPr>
                <w:rFonts w:ascii="Arial" w:eastAsia="Arial" w:hAnsi="Arial" w:cs="Arial"/>
                <w:sz w:val="18"/>
                <w:szCs w:val="18"/>
              </w:rPr>
            </w:pPr>
            <w:r>
              <w:rPr>
                <w:rFonts w:ascii="Arial" w:eastAsia="Arial" w:hAnsi="Arial" w:cs="Arial"/>
                <w:sz w:val="18"/>
                <w:szCs w:val="18"/>
              </w:rPr>
              <w:t>“Por el cual se dictan normas para suprimir o reformar regulaciones, procedimientos y trámites innecesarios existentes en la Administración Pública”</w:t>
            </w:r>
          </w:p>
        </w:tc>
        <w:tc>
          <w:tcPr>
            <w:tcW w:w="1418" w:type="dxa"/>
            <w:vAlign w:val="center"/>
          </w:tcPr>
          <w:p w14:paraId="0000014B" w14:textId="77777777" w:rsidR="00790134" w:rsidRDefault="00CC1CE2">
            <w:pPr>
              <w:jc w:val="center"/>
              <w:rPr>
                <w:rFonts w:ascii="Arial" w:eastAsia="Arial" w:hAnsi="Arial" w:cs="Arial"/>
                <w:sz w:val="18"/>
                <w:szCs w:val="18"/>
              </w:rPr>
            </w:pPr>
            <w:r>
              <w:rPr>
                <w:rFonts w:ascii="Arial" w:eastAsia="Arial" w:hAnsi="Arial" w:cs="Arial"/>
                <w:sz w:val="18"/>
                <w:szCs w:val="18"/>
              </w:rPr>
              <w:t>Artículo 227</w:t>
            </w:r>
          </w:p>
        </w:tc>
      </w:tr>
      <w:tr w:rsidR="00790134" w14:paraId="5E3D3D31" w14:textId="77777777">
        <w:trPr>
          <w:trHeight w:val="20"/>
        </w:trPr>
        <w:tc>
          <w:tcPr>
            <w:tcW w:w="426" w:type="dxa"/>
            <w:vAlign w:val="center"/>
          </w:tcPr>
          <w:p w14:paraId="0000014C" w14:textId="77777777" w:rsidR="00790134" w:rsidRDefault="00CC1CE2">
            <w:pPr>
              <w:ind w:left="19"/>
              <w:jc w:val="center"/>
              <w:rPr>
                <w:rFonts w:ascii="Arial" w:eastAsia="Arial" w:hAnsi="Arial" w:cs="Arial"/>
                <w:sz w:val="18"/>
                <w:szCs w:val="18"/>
              </w:rPr>
            </w:pPr>
            <w:bookmarkStart w:id="3" w:name="_heading=h.1mrcu09" w:colFirst="0" w:colLast="0"/>
            <w:bookmarkEnd w:id="3"/>
            <w:r>
              <w:rPr>
                <w:rFonts w:ascii="Arial" w:eastAsia="Arial" w:hAnsi="Arial" w:cs="Arial"/>
                <w:sz w:val="18"/>
                <w:szCs w:val="18"/>
              </w:rPr>
              <w:t>34</w:t>
            </w:r>
          </w:p>
        </w:tc>
        <w:tc>
          <w:tcPr>
            <w:tcW w:w="1559" w:type="dxa"/>
            <w:vAlign w:val="center"/>
          </w:tcPr>
          <w:p w14:paraId="0000014D" w14:textId="77777777" w:rsidR="00790134" w:rsidRDefault="00CC1CE2">
            <w:pPr>
              <w:spacing w:line="218" w:lineRule="auto"/>
              <w:ind w:left="45" w:right="21" w:firstLine="12"/>
              <w:jc w:val="center"/>
              <w:rPr>
                <w:rFonts w:ascii="Arial" w:eastAsia="Arial" w:hAnsi="Arial" w:cs="Arial"/>
                <w:sz w:val="18"/>
                <w:szCs w:val="18"/>
              </w:rPr>
            </w:pPr>
            <w:r>
              <w:rPr>
                <w:rFonts w:ascii="Arial" w:eastAsia="Arial" w:hAnsi="Arial" w:cs="Arial"/>
                <w:sz w:val="18"/>
                <w:szCs w:val="18"/>
              </w:rPr>
              <w:t>Decreto Único Reglamentario</w:t>
            </w:r>
          </w:p>
        </w:tc>
        <w:tc>
          <w:tcPr>
            <w:tcW w:w="850" w:type="dxa"/>
            <w:vAlign w:val="center"/>
          </w:tcPr>
          <w:p w14:paraId="0000014E" w14:textId="77777777" w:rsidR="00790134" w:rsidRDefault="00CC1CE2">
            <w:pPr>
              <w:ind w:left="17"/>
              <w:jc w:val="center"/>
              <w:rPr>
                <w:rFonts w:ascii="Arial" w:eastAsia="Arial" w:hAnsi="Arial" w:cs="Arial"/>
                <w:sz w:val="18"/>
                <w:szCs w:val="18"/>
              </w:rPr>
            </w:pPr>
            <w:r>
              <w:rPr>
                <w:rFonts w:ascii="Arial" w:eastAsia="Arial" w:hAnsi="Arial" w:cs="Arial"/>
                <w:sz w:val="18"/>
                <w:szCs w:val="18"/>
              </w:rPr>
              <w:t>1083</w:t>
            </w:r>
          </w:p>
        </w:tc>
        <w:tc>
          <w:tcPr>
            <w:tcW w:w="1134" w:type="dxa"/>
            <w:vAlign w:val="center"/>
          </w:tcPr>
          <w:p w14:paraId="0000014F" w14:textId="77777777" w:rsidR="00790134" w:rsidRDefault="00CC1CE2">
            <w:pPr>
              <w:ind w:left="15"/>
              <w:jc w:val="center"/>
              <w:rPr>
                <w:rFonts w:ascii="Arial" w:eastAsia="Arial" w:hAnsi="Arial" w:cs="Arial"/>
                <w:sz w:val="18"/>
                <w:szCs w:val="18"/>
              </w:rPr>
            </w:pPr>
            <w:r>
              <w:rPr>
                <w:rFonts w:ascii="Arial" w:eastAsia="Arial" w:hAnsi="Arial" w:cs="Arial"/>
                <w:sz w:val="18"/>
                <w:szCs w:val="18"/>
              </w:rPr>
              <w:t>2015</w:t>
            </w:r>
          </w:p>
        </w:tc>
        <w:tc>
          <w:tcPr>
            <w:tcW w:w="1418" w:type="dxa"/>
            <w:vAlign w:val="center"/>
          </w:tcPr>
          <w:p w14:paraId="00000150" w14:textId="77777777" w:rsidR="00790134" w:rsidRDefault="00CC1CE2">
            <w:pPr>
              <w:ind w:right="17"/>
              <w:jc w:val="center"/>
              <w:rPr>
                <w:rFonts w:ascii="Arial" w:eastAsia="Arial" w:hAnsi="Arial" w:cs="Arial"/>
                <w:sz w:val="18"/>
                <w:szCs w:val="18"/>
              </w:rPr>
            </w:pPr>
            <w:r>
              <w:rPr>
                <w:rFonts w:ascii="Arial" w:eastAsia="Arial" w:hAnsi="Arial" w:cs="Arial"/>
                <w:sz w:val="18"/>
                <w:szCs w:val="18"/>
              </w:rPr>
              <w:t>Presidencia de la República de Colombia</w:t>
            </w:r>
          </w:p>
        </w:tc>
        <w:tc>
          <w:tcPr>
            <w:tcW w:w="3260" w:type="dxa"/>
            <w:vAlign w:val="center"/>
          </w:tcPr>
          <w:p w14:paraId="00000151" w14:textId="77777777" w:rsidR="00790134" w:rsidRDefault="00CC1CE2">
            <w:pPr>
              <w:spacing w:line="235" w:lineRule="auto"/>
              <w:ind w:left="145" w:right="133"/>
              <w:jc w:val="center"/>
              <w:rPr>
                <w:rFonts w:ascii="Arial" w:eastAsia="Arial" w:hAnsi="Arial" w:cs="Arial"/>
                <w:sz w:val="18"/>
                <w:szCs w:val="18"/>
              </w:rPr>
            </w:pPr>
            <w:r>
              <w:rPr>
                <w:rFonts w:ascii="Arial" w:eastAsia="Arial" w:hAnsi="Arial" w:cs="Arial"/>
                <w:sz w:val="18"/>
                <w:szCs w:val="18"/>
              </w:rPr>
              <w:t>“Por medio del cual se expide el Decreto Único Reglamentario del Sector de Función Pública"</w:t>
            </w:r>
          </w:p>
        </w:tc>
        <w:tc>
          <w:tcPr>
            <w:tcW w:w="1418" w:type="dxa"/>
            <w:vAlign w:val="center"/>
          </w:tcPr>
          <w:p w14:paraId="00000152"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6E615CBC" w14:textId="77777777">
        <w:trPr>
          <w:trHeight w:val="20"/>
        </w:trPr>
        <w:tc>
          <w:tcPr>
            <w:tcW w:w="426" w:type="dxa"/>
            <w:vAlign w:val="center"/>
          </w:tcPr>
          <w:p w14:paraId="00000153" w14:textId="77777777" w:rsidR="00790134" w:rsidRDefault="00CC1CE2">
            <w:pPr>
              <w:ind w:left="19"/>
              <w:jc w:val="center"/>
              <w:rPr>
                <w:rFonts w:ascii="Arial" w:eastAsia="Arial" w:hAnsi="Arial" w:cs="Arial"/>
                <w:sz w:val="18"/>
                <w:szCs w:val="18"/>
              </w:rPr>
            </w:pPr>
            <w:r>
              <w:rPr>
                <w:rFonts w:ascii="Arial" w:eastAsia="Arial" w:hAnsi="Arial" w:cs="Arial"/>
                <w:sz w:val="18"/>
                <w:szCs w:val="18"/>
              </w:rPr>
              <w:t>35</w:t>
            </w:r>
          </w:p>
        </w:tc>
        <w:tc>
          <w:tcPr>
            <w:tcW w:w="1559" w:type="dxa"/>
            <w:vAlign w:val="center"/>
          </w:tcPr>
          <w:p w14:paraId="00000154" w14:textId="77777777" w:rsidR="00790134" w:rsidRDefault="00CC1CE2">
            <w:pPr>
              <w:spacing w:line="218" w:lineRule="auto"/>
              <w:ind w:left="45" w:right="21" w:firstLine="12"/>
              <w:jc w:val="center"/>
              <w:rPr>
                <w:rFonts w:ascii="Arial" w:eastAsia="Arial" w:hAnsi="Arial" w:cs="Arial"/>
                <w:sz w:val="18"/>
                <w:szCs w:val="18"/>
              </w:rPr>
            </w:pPr>
            <w:r>
              <w:rPr>
                <w:rFonts w:ascii="Arial" w:eastAsia="Arial" w:hAnsi="Arial" w:cs="Arial"/>
                <w:sz w:val="18"/>
                <w:szCs w:val="18"/>
              </w:rPr>
              <w:t>Decreto Único Reglamentario</w:t>
            </w:r>
          </w:p>
        </w:tc>
        <w:tc>
          <w:tcPr>
            <w:tcW w:w="850" w:type="dxa"/>
            <w:vAlign w:val="center"/>
          </w:tcPr>
          <w:p w14:paraId="00000155" w14:textId="77777777" w:rsidR="00790134" w:rsidRDefault="00CC1CE2">
            <w:pPr>
              <w:ind w:left="17"/>
              <w:jc w:val="center"/>
              <w:rPr>
                <w:rFonts w:ascii="Arial" w:eastAsia="Arial" w:hAnsi="Arial" w:cs="Arial"/>
                <w:sz w:val="18"/>
                <w:szCs w:val="18"/>
              </w:rPr>
            </w:pPr>
            <w:r>
              <w:rPr>
                <w:rFonts w:ascii="Arial" w:eastAsia="Arial" w:hAnsi="Arial" w:cs="Arial"/>
                <w:sz w:val="18"/>
                <w:szCs w:val="18"/>
              </w:rPr>
              <w:t>1072</w:t>
            </w:r>
          </w:p>
        </w:tc>
        <w:tc>
          <w:tcPr>
            <w:tcW w:w="1134" w:type="dxa"/>
            <w:vAlign w:val="center"/>
          </w:tcPr>
          <w:p w14:paraId="00000156" w14:textId="77777777" w:rsidR="00790134" w:rsidRDefault="00CC1CE2">
            <w:pPr>
              <w:ind w:left="15"/>
              <w:jc w:val="center"/>
              <w:rPr>
                <w:rFonts w:ascii="Arial" w:eastAsia="Arial" w:hAnsi="Arial" w:cs="Arial"/>
                <w:sz w:val="18"/>
                <w:szCs w:val="18"/>
              </w:rPr>
            </w:pPr>
            <w:r>
              <w:rPr>
                <w:rFonts w:ascii="Arial" w:eastAsia="Arial" w:hAnsi="Arial" w:cs="Arial"/>
                <w:sz w:val="18"/>
                <w:szCs w:val="18"/>
              </w:rPr>
              <w:t>2015</w:t>
            </w:r>
          </w:p>
        </w:tc>
        <w:tc>
          <w:tcPr>
            <w:tcW w:w="1418" w:type="dxa"/>
            <w:vAlign w:val="center"/>
          </w:tcPr>
          <w:p w14:paraId="00000157" w14:textId="77777777" w:rsidR="00790134" w:rsidRDefault="00CC1CE2">
            <w:pPr>
              <w:spacing w:line="235" w:lineRule="auto"/>
              <w:ind w:right="17"/>
              <w:jc w:val="center"/>
              <w:rPr>
                <w:rFonts w:ascii="Arial" w:eastAsia="Arial" w:hAnsi="Arial" w:cs="Arial"/>
                <w:sz w:val="18"/>
                <w:szCs w:val="18"/>
              </w:rPr>
            </w:pPr>
            <w:r>
              <w:rPr>
                <w:rFonts w:ascii="Arial" w:eastAsia="Arial" w:hAnsi="Arial" w:cs="Arial"/>
                <w:sz w:val="18"/>
                <w:szCs w:val="18"/>
              </w:rPr>
              <w:t>Presidencia de la República de Colombia</w:t>
            </w:r>
          </w:p>
        </w:tc>
        <w:tc>
          <w:tcPr>
            <w:tcW w:w="3260" w:type="dxa"/>
            <w:vAlign w:val="center"/>
          </w:tcPr>
          <w:p w14:paraId="00000158" w14:textId="77777777" w:rsidR="00790134" w:rsidRDefault="00CC1CE2">
            <w:pPr>
              <w:spacing w:line="218" w:lineRule="auto"/>
              <w:ind w:left="264" w:hanging="33"/>
              <w:jc w:val="center"/>
              <w:rPr>
                <w:rFonts w:ascii="Arial" w:eastAsia="Arial" w:hAnsi="Arial" w:cs="Arial"/>
                <w:sz w:val="18"/>
                <w:szCs w:val="18"/>
              </w:rPr>
            </w:pPr>
            <w:r>
              <w:rPr>
                <w:rFonts w:ascii="Arial" w:eastAsia="Arial" w:hAnsi="Arial" w:cs="Arial"/>
                <w:sz w:val="18"/>
                <w:szCs w:val="18"/>
              </w:rPr>
              <w:t>“Por medio del cual se expide el Decreto Único Reglamentario del Sector Trabajo"</w:t>
            </w:r>
          </w:p>
        </w:tc>
        <w:tc>
          <w:tcPr>
            <w:tcW w:w="1418" w:type="dxa"/>
            <w:vAlign w:val="center"/>
          </w:tcPr>
          <w:p w14:paraId="00000159"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282F93A1" w14:textId="77777777">
        <w:trPr>
          <w:trHeight w:val="20"/>
        </w:trPr>
        <w:tc>
          <w:tcPr>
            <w:tcW w:w="426" w:type="dxa"/>
            <w:vAlign w:val="center"/>
          </w:tcPr>
          <w:p w14:paraId="0000015A" w14:textId="77777777" w:rsidR="00790134" w:rsidRDefault="00CC1CE2">
            <w:pPr>
              <w:ind w:left="19"/>
              <w:jc w:val="center"/>
              <w:rPr>
                <w:rFonts w:ascii="Arial" w:eastAsia="Arial" w:hAnsi="Arial" w:cs="Arial"/>
                <w:sz w:val="18"/>
                <w:szCs w:val="18"/>
              </w:rPr>
            </w:pPr>
            <w:r>
              <w:rPr>
                <w:rFonts w:ascii="Arial" w:eastAsia="Arial" w:hAnsi="Arial" w:cs="Arial"/>
                <w:sz w:val="18"/>
                <w:szCs w:val="18"/>
              </w:rPr>
              <w:t>36</w:t>
            </w:r>
          </w:p>
        </w:tc>
        <w:tc>
          <w:tcPr>
            <w:tcW w:w="1559" w:type="dxa"/>
            <w:vAlign w:val="center"/>
          </w:tcPr>
          <w:p w14:paraId="0000015B" w14:textId="77777777" w:rsidR="00790134" w:rsidRDefault="00CC1CE2">
            <w:pPr>
              <w:ind w:left="18"/>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15C" w14:textId="77777777" w:rsidR="00790134" w:rsidRDefault="00CC1CE2">
            <w:pPr>
              <w:ind w:left="17"/>
              <w:jc w:val="center"/>
              <w:rPr>
                <w:rFonts w:ascii="Arial" w:eastAsia="Arial" w:hAnsi="Arial" w:cs="Arial"/>
                <w:sz w:val="18"/>
                <w:szCs w:val="18"/>
              </w:rPr>
            </w:pPr>
            <w:r>
              <w:rPr>
                <w:rFonts w:ascii="Arial" w:eastAsia="Arial" w:hAnsi="Arial" w:cs="Arial"/>
                <w:sz w:val="18"/>
                <w:szCs w:val="18"/>
              </w:rPr>
              <w:t>2400</w:t>
            </w:r>
          </w:p>
        </w:tc>
        <w:tc>
          <w:tcPr>
            <w:tcW w:w="1134" w:type="dxa"/>
            <w:vAlign w:val="center"/>
          </w:tcPr>
          <w:p w14:paraId="0000015D" w14:textId="77777777" w:rsidR="00790134" w:rsidRDefault="00CC1CE2">
            <w:pPr>
              <w:ind w:left="15"/>
              <w:jc w:val="center"/>
              <w:rPr>
                <w:rFonts w:ascii="Arial" w:eastAsia="Arial" w:hAnsi="Arial" w:cs="Arial"/>
                <w:sz w:val="18"/>
                <w:szCs w:val="18"/>
              </w:rPr>
            </w:pPr>
            <w:r>
              <w:rPr>
                <w:rFonts w:ascii="Arial" w:eastAsia="Arial" w:hAnsi="Arial" w:cs="Arial"/>
                <w:sz w:val="18"/>
                <w:szCs w:val="18"/>
              </w:rPr>
              <w:t>1968</w:t>
            </w:r>
          </w:p>
        </w:tc>
        <w:tc>
          <w:tcPr>
            <w:tcW w:w="1418" w:type="dxa"/>
            <w:vAlign w:val="center"/>
          </w:tcPr>
          <w:p w14:paraId="0000015E" w14:textId="77777777" w:rsidR="00790134" w:rsidRDefault="00CC1CE2">
            <w:pPr>
              <w:ind w:right="17"/>
              <w:jc w:val="center"/>
              <w:rPr>
                <w:rFonts w:ascii="Arial" w:eastAsia="Arial" w:hAnsi="Arial" w:cs="Arial"/>
                <w:sz w:val="18"/>
                <w:szCs w:val="18"/>
              </w:rPr>
            </w:pPr>
            <w:r>
              <w:rPr>
                <w:rFonts w:ascii="Arial" w:eastAsia="Arial" w:hAnsi="Arial" w:cs="Arial"/>
                <w:sz w:val="18"/>
                <w:szCs w:val="18"/>
              </w:rPr>
              <w:t>Presidencia de la República de Colombia</w:t>
            </w:r>
          </w:p>
        </w:tc>
        <w:tc>
          <w:tcPr>
            <w:tcW w:w="3260" w:type="dxa"/>
            <w:vAlign w:val="center"/>
          </w:tcPr>
          <w:p w14:paraId="0000015F" w14:textId="77777777" w:rsidR="00790134" w:rsidRDefault="00CC1CE2">
            <w:pPr>
              <w:spacing w:line="235" w:lineRule="auto"/>
              <w:ind w:left="11" w:right="2" w:firstLine="1"/>
              <w:jc w:val="center"/>
              <w:rPr>
                <w:rFonts w:ascii="Arial" w:eastAsia="Arial" w:hAnsi="Arial" w:cs="Arial"/>
                <w:sz w:val="18"/>
                <w:szCs w:val="18"/>
              </w:rPr>
            </w:pPr>
            <w:r>
              <w:rPr>
                <w:rFonts w:ascii="Arial" w:eastAsia="Arial" w:hAnsi="Arial" w:cs="Arial"/>
                <w:sz w:val="18"/>
                <w:szCs w:val="18"/>
              </w:rPr>
              <w:t>Por el cual se modifican las normas que regulan la administración del personal civil y se dictan otras disposiciones.</w:t>
            </w:r>
          </w:p>
        </w:tc>
        <w:tc>
          <w:tcPr>
            <w:tcW w:w="1418" w:type="dxa"/>
            <w:vAlign w:val="center"/>
          </w:tcPr>
          <w:p w14:paraId="00000160" w14:textId="77777777" w:rsidR="00790134" w:rsidRDefault="00CC1CE2">
            <w:pPr>
              <w:spacing w:line="235" w:lineRule="auto"/>
              <w:ind w:right="10"/>
              <w:jc w:val="center"/>
              <w:rPr>
                <w:rFonts w:ascii="Arial" w:eastAsia="Arial" w:hAnsi="Arial" w:cs="Arial"/>
                <w:sz w:val="18"/>
                <w:szCs w:val="18"/>
              </w:rPr>
            </w:pPr>
            <w:r>
              <w:rPr>
                <w:rFonts w:ascii="Arial" w:eastAsia="Arial" w:hAnsi="Arial" w:cs="Arial"/>
                <w:sz w:val="18"/>
                <w:szCs w:val="18"/>
              </w:rPr>
              <w:t>Artículos no derogados. Se deben tener en cuenta las modificaciones</w:t>
            </w:r>
          </w:p>
        </w:tc>
      </w:tr>
      <w:tr w:rsidR="00790134" w14:paraId="443F60BA" w14:textId="77777777">
        <w:trPr>
          <w:trHeight w:val="20"/>
        </w:trPr>
        <w:tc>
          <w:tcPr>
            <w:tcW w:w="426" w:type="dxa"/>
            <w:vAlign w:val="center"/>
          </w:tcPr>
          <w:p w14:paraId="00000161" w14:textId="77777777" w:rsidR="00790134" w:rsidRDefault="00CC1CE2">
            <w:pPr>
              <w:ind w:left="19"/>
              <w:jc w:val="center"/>
              <w:rPr>
                <w:rFonts w:ascii="Arial" w:eastAsia="Arial" w:hAnsi="Arial" w:cs="Arial"/>
                <w:sz w:val="18"/>
                <w:szCs w:val="18"/>
              </w:rPr>
            </w:pPr>
            <w:r>
              <w:rPr>
                <w:rFonts w:ascii="Arial" w:eastAsia="Arial" w:hAnsi="Arial" w:cs="Arial"/>
                <w:sz w:val="18"/>
                <w:szCs w:val="18"/>
              </w:rPr>
              <w:t>37</w:t>
            </w:r>
          </w:p>
        </w:tc>
        <w:tc>
          <w:tcPr>
            <w:tcW w:w="1559" w:type="dxa"/>
            <w:vAlign w:val="center"/>
          </w:tcPr>
          <w:p w14:paraId="00000162" w14:textId="77777777" w:rsidR="00790134" w:rsidRDefault="00CC1CE2">
            <w:pPr>
              <w:ind w:left="18"/>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163" w14:textId="77777777" w:rsidR="00790134" w:rsidRDefault="00CC1CE2">
            <w:pPr>
              <w:ind w:left="17"/>
              <w:jc w:val="center"/>
              <w:rPr>
                <w:rFonts w:ascii="Arial" w:eastAsia="Arial" w:hAnsi="Arial" w:cs="Arial"/>
                <w:sz w:val="18"/>
                <w:szCs w:val="18"/>
              </w:rPr>
            </w:pPr>
            <w:r>
              <w:rPr>
                <w:rFonts w:ascii="Arial" w:eastAsia="Arial" w:hAnsi="Arial" w:cs="Arial"/>
                <w:sz w:val="18"/>
                <w:szCs w:val="18"/>
              </w:rPr>
              <w:t>1978</w:t>
            </w:r>
          </w:p>
        </w:tc>
        <w:tc>
          <w:tcPr>
            <w:tcW w:w="1134" w:type="dxa"/>
            <w:vAlign w:val="center"/>
          </w:tcPr>
          <w:p w14:paraId="00000164" w14:textId="77777777" w:rsidR="00790134" w:rsidRDefault="00CC1CE2">
            <w:pPr>
              <w:ind w:left="15"/>
              <w:jc w:val="center"/>
              <w:rPr>
                <w:rFonts w:ascii="Arial" w:eastAsia="Arial" w:hAnsi="Arial" w:cs="Arial"/>
                <w:sz w:val="18"/>
                <w:szCs w:val="18"/>
              </w:rPr>
            </w:pPr>
            <w:r>
              <w:rPr>
                <w:rFonts w:ascii="Arial" w:eastAsia="Arial" w:hAnsi="Arial" w:cs="Arial"/>
                <w:sz w:val="18"/>
                <w:szCs w:val="18"/>
              </w:rPr>
              <w:t>1989</w:t>
            </w:r>
          </w:p>
        </w:tc>
        <w:tc>
          <w:tcPr>
            <w:tcW w:w="1418" w:type="dxa"/>
            <w:vAlign w:val="center"/>
          </w:tcPr>
          <w:p w14:paraId="00000165" w14:textId="77777777" w:rsidR="00790134" w:rsidRDefault="00CC1CE2">
            <w:pPr>
              <w:spacing w:line="235" w:lineRule="auto"/>
              <w:ind w:right="17"/>
              <w:jc w:val="center"/>
              <w:rPr>
                <w:rFonts w:ascii="Arial" w:eastAsia="Arial" w:hAnsi="Arial" w:cs="Arial"/>
                <w:sz w:val="18"/>
                <w:szCs w:val="18"/>
              </w:rPr>
            </w:pPr>
            <w:r>
              <w:rPr>
                <w:rFonts w:ascii="Arial" w:eastAsia="Arial" w:hAnsi="Arial" w:cs="Arial"/>
                <w:sz w:val="18"/>
                <w:szCs w:val="18"/>
              </w:rPr>
              <w:t>Presidencia de la República de Colombia</w:t>
            </w:r>
          </w:p>
        </w:tc>
        <w:tc>
          <w:tcPr>
            <w:tcW w:w="3260" w:type="dxa"/>
            <w:vAlign w:val="center"/>
          </w:tcPr>
          <w:p w14:paraId="00000166" w14:textId="77777777" w:rsidR="00790134" w:rsidRDefault="00CC1CE2">
            <w:pPr>
              <w:spacing w:line="218" w:lineRule="auto"/>
              <w:ind w:left="3" w:firstLine="21"/>
              <w:jc w:val="center"/>
              <w:rPr>
                <w:rFonts w:ascii="Arial" w:eastAsia="Arial" w:hAnsi="Arial" w:cs="Arial"/>
                <w:sz w:val="18"/>
                <w:szCs w:val="18"/>
              </w:rPr>
            </w:pPr>
            <w:r>
              <w:rPr>
                <w:rFonts w:ascii="Arial" w:eastAsia="Arial" w:hAnsi="Arial" w:cs="Arial"/>
                <w:sz w:val="18"/>
                <w:szCs w:val="18"/>
              </w:rPr>
              <w:t>"Por el cual se reglamenta parcialmente la Ley 70 de 1988"</w:t>
            </w:r>
          </w:p>
        </w:tc>
        <w:tc>
          <w:tcPr>
            <w:tcW w:w="1418" w:type="dxa"/>
            <w:vAlign w:val="center"/>
          </w:tcPr>
          <w:p w14:paraId="00000167"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4E6EA639" w14:textId="77777777">
        <w:trPr>
          <w:trHeight w:val="20"/>
        </w:trPr>
        <w:tc>
          <w:tcPr>
            <w:tcW w:w="426" w:type="dxa"/>
            <w:vAlign w:val="center"/>
          </w:tcPr>
          <w:p w14:paraId="00000168" w14:textId="77777777" w:rsidR="00790134" w:rsidRDefault="00CC1CE2">
            <w:pPr>
              <w:ind w:left="19"/>
              <w:jc w:val="center"/>
              <w:rPr>
                <w:rFonts w:ascii="Arial" w:eastAsia="Arial" w:hAnsi="Arial" w:cs="Arial"/>
                <w:sz w:val="18"/>
                <w:szCs w:val="18"/>
              </w:rPr>
            </w:pPr>
            <w:r>
              <w:rPr>
                <w:rFonts w:ascii="Arial" w:eastAsia="Arial" w:hAnsi="Arial" w:cs="Arial"/>
                <w:sz w:val="18"/>
                <w:szCs w:val="18"/>
              </w:rPr>
              <w:t>38</w:t>
            </w:r>
          </w:p>
        </w:tc>
        <w:tc>
          <w:tcPr>
            <w:tcW w:w="1559" w:type="dxa"/>
            <w:vAlign w:val="center"/>
          </w:tcPr>
          <w:p w14:paraId="00000169" w14:textId="77777777" w:rsidR="00790134" w:rsidRDefault="00CC1CE2">
            <w:pPr>
              <w:ind w:left="18"/>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16A" w14:textId="77777777" w:rsidR="00790134" w:rsidRDefault="00CC1CE2">
            <w:pPr>
              <w:ind w:left="17"/>
              <w:jc w:val="center"/>
              <w:rPr>
                <w:rFonts w:ascii="Arial" w:eastAsia="Arial" w:hAnsi="Arial" w:cs="Arial"/>
                <w:sz w:val="18"/>
                <w:szCs w:val="18"/>
              </w:rPr>
            </w:pPr>
            <w:r>
              <w:rPr>
                <w:rFonts w:ascii="Arial" w:eastAsia="Arial" w:hAnsi="Arial" w:cs="Arial"/>
                <w:sz w:val="18"/>
                <w:szCs w:val="18"/>
              </w:rPr>
              <w:t>1919</w:t>
            </w:r>
          </w:p>
        </w:tc>
        <w:tc>
          <w:tcPr>
            <w:tcW w:w="1134" w:type="dxa"/>
            <w:vAlign w:val="center"/>
          </w:tcPr>
          <w:p w14:paraId="0000016B" w14:textId="77777777" w:rsidR="00790134" w:rsidRDefault="00CC1CE2">
            <w:pPr>
              <w:ind w:left="15"/>
              <w:jc w:val="center"/>
              <w:rPr>
                <w:rFonts w:ascii="Arial" w:eastAsia="Arial" w:hAnsi="Arial" w:cs="Arial"/>
                <w:sz w:val="18"/>
                <w:szCs w:val="18"/>
              </w:rPr>
            </w:pPr>
            <w:r>
              <w:rPr>
                <w:rFonts w:ascii="Arial" w:eastAsia="Arial" w:hAnsi="Arial" w:cs="Arial"/>
                <w:sz w:val="18"/>
                <w:szCs w:val="18"/>
              </w:rPr>
              <w:t>2002</w:t>
            </w:r>
          </w:p>
        </w:tc>
        <w:tc>
          <w:tcPr>
            <w:tcW w:w="1418" w:type="dxa"/>
            <w:vAlign w:val="center"/>
          </w:tcPr>
          <w:p w14:paraId="0000016C" w14:textId="77777777" w:rsidR="00790134" w:rsidRDefault="00CC1CE2">
            <w:pPr>
              <w:ind w:right="17"/>
              <w:jc w:val="center"/>
              <w:rPr>
                <w:rFonts w:ascii="Arial" w:eastAsia="Arial" w:hAnsi="Arial" w:cs="Arial"/>
                <w:sz w:val="18"/>
                <w:szCs w:val="18"/>
              </w:rPr>
            </w:pPr>
            <w:r>
              <w:rPr>
                <w:rFonts w:ascii="Arial" w:eastAsia="Arial" w:hAnsi="Arial" w:cs="Arial"/>
                <w:sz w:val="18"/>
                <w:szCs w:val="18"/>
              </w:rPr>
              <w:t>Presidencia de la República de Colombia</w:t>
            </w:r>
          </w:p>
        </w:tc>
        <w:tc>
          <w:tcPr>
            <w:tcW w:w="3260" w:type="dxa"/>
            <w:vAlign w:val="center"/>
          </w:tcPr>
          <w:p w14:paraId="0000016D" w14:textId="77777777" w:rsidR="00790134" w:rsidRDefault="00CC1CE2">
            <w:pPr>
              <w:ind w:left="12"/>
              <w:jc w:val="center"/>
              <w:rPr>
                <w:rFonts w:ascii="Arial" w:eastAsia="Arial" w:hAnsi="Arial" w:cs="Arial"/>
                <w:sz w:val="18"/>
                <w:szCs w:val="18"/>
              </w:rPr>
            </w:pPr>
            <w:r>
              <w:rPr>
                <w:rFonts w:ascii="Arial" w:eastAsia="Arial" w:hAnsi="Arial" w:cs="Arial"/>
                <w:sz w:val="18"/>
                <w:szCs w:val="18"/>
              </w:rPr>
              <w:t>"Por el cual se fija el Régimen de prestaciones sociales para los empleados públicos y se regula el régimen mínimo prestacional de los trabajadores oficiales del nivel territorial"</w:t>
            </w:r>
          </w:p>
        </w:tc>
        <w:tc>
          <w:tcPr>
            <w:tcW w:w="1418" w:type="dxa"/>
            <w:vAlign w:val="center"/>
          </w:tcPr>
          <w:p w14:paraId="0000016E"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05EBACB5" w14:textId="77777777">
        <w:trPr>
          <w:trHeight w:val="20"/>
        </w:trPr>
        <w:tc>
          <w:tcPr>
            <w:tcW w:w="426" w:type="dxa"/>
            <w:vAlign w:val="center"/>
          </w:tcPr>
          <w:p w14:paraId="0000016F" w14:textId="77777777" w:rsidR="00790134" w:rsidRDefault="00CC1CE2">
            <w:pPr>
              <w:ind w:left="19"/>
              <w:jc w:val="center"/>
              <w:rPr>
                <w:rFonts w:ascii="Arial" w:eastAsia="Arial" w:hAnsi="Arial" w:cs="Arial"/>
                <w:sz w:val="18"/>
                <w:szCs w:val="18"/>
              </w:rPr>
            </w:pPr>
            <w:r>
              <w:rPr>
                <w:rFonts w:ascii="Arial" w:eastAsia="Arial" w:hAnsi="Arial" w:cs="Arial"/>
                <w:sz w:val="18"/>
                <w:szCs w:val="18"/>
              </w:rPr>
              <w:t>39</w:t>
            </w:r>
          </w:p>
        </w:tc>
        <w:tc>
          <w:tcPr>
            <w:tcW w:w="1559" w:type="dxa"/>
            <w:vAlign w:val="center"/>
          </w:tcPr>
          <w:p w14:paraId="00000170" w14:textId="77777777" w:rsidR="00790134" w:rsidRDefault="00CC1CE2">
            <w:pPr>
              <w:ind w:left="18"/>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171" w14:textId="77777777" w:rsidR="00790134" w:rsidRDefault="00CC1CE2">
            <w:pPr>
              <w:ind w:left="17"/>
              <w:jc w:val="center"/>
              <w:rPr>
                <w:rFonts w:ascii="Arial" w:eastAsia="Arial" w:hAnsi="Arial" w:cs="Arial"/>
                <w:sz w:val="18"/>
                <w:szCs w:val="18"/>
              </w:rPr>
            </w:pPr>
            <w:r>
              <w:rPr>
                <w:rFonts w:ascii="Arial" w:eastAsia="Arial" w:hAnsi="Arial" w:cs="Arial"/>
                <w:sz w:val="18"/>
                <w:szCs w:val="18"/>
              </w:rPr>
              <w:t>404</w:t>
            </w:r>
          </w:p>
        </w:tc>
        <w:tc>
          <w:tcPr>
            <w:tcW w:w="1134" w:type="dxa"/>
            <w:vAlign w:val="center"/>
          </w:tcPr>
          <w:p w14:paraId="00000172" w14:textId="77777777" w:rsidR="00790134" w:rsidRDefault="00CC1CE2">
            <w:pPr>
              <w:ind w:left="15"/>
              <w:jc w:val="center"/>
              <w:rPr>
                <w:rFonts w:ascii="Arial" w:eastAsia="Arial" w:hAnsi="Arial" w:cs="Arial"/>
                <w:sz w:val="18"/>
                <w:szCs w:val="18"/>
              </w:rPr>
            </w:pPr>
            <w:r>
              <w:rPr>
                <w:rFonts w:ascii="Arial" w:eastAsia="Arial" w:hAnsi="Arial" w:cs="Arial"/>
                <w:sz w:val="18"/>
                <w:szCs w:val="18"/>
              </w:rPr>
              <w:t>2006</w:t>
            </w:r>
          </w:p>
        </w:tc>
        <w:tc>
          <w:tcPr>
            <w:tcW w:w="1418" w:type="dxa"/>
            <w:vAlign w:val="center"/>
          </w:tcPr>
          <w:p w14:paraId="00000173" w14:textId="77777777" w:rsidR="00790134" w:rsidRDefault="00CC1CE2">
            <w:pPr>
              <w:spacing w:line="235" w:lineRule="auto"/>
              <w:ind w:right="17"/>
              <w:jc w:val="center"/>
              <w:rPr>
                <w:rFonts w:ascii="Arial" w:eastAsia="Arial" w:hAnsi="Arial" w:cs="Arial"/>
                <w:sz w:val="18"/>
                <w:szCs w:val="18"/>
              </w:rPr>
            </w:pPr>
            <w:r>
              <w:rPr>
                <w:rFonts w:ascii="Arial" w:eastAsia="Arial" w:hAnsi="Arial" w:cs="Arial"/>
                <w:sz w:val="18"/>
                <w:szCs w:val="18"/>
              </w:rPr>
              <w:t>Presidencia de la República de Colombia</w:t>
            </w:r>
          </w:p>
        </w:tc>
        <w:tc>
          <w:tcPr>
            <w:tcW w:w="3260" w:type="dxa"/>
            <w:vAlign w:val="center"/>
          </w:tcPr>
          <w:p w14:paraId="00000174" w14:textId="77777777" w:rsidR="00790134" w:rsidRDefault="00CC1CE2">
            <w:pPr>
              <w:spacing w:line="218" w:lineRule="auto"/>
              <w:ind w:left="-13" w:firstLine="13"/>
              <w:jc w:val="center"/>
              <w:rPr>
                <w:rFonts w:ascii="Arial" w:eastAsia="Arial" w:hAnsi="Arial" w:cs="Arial"/>
                <w:sz w:val="18"/>
                <w:szCs w:val="18"/>
              </w:rPr>
            </w:pPr>
            <w:r>
              <w:rPr>
                <w:rFonts w:ascii="Arial" w:eastAsia="Arial" w:hAnsi="Arial" w:cs="Arial"/>
                <w:sz w:val="18"/>
                <w:szCs w:val="18"/>
              </w:rPr>
              <w:t>"Por el cual se dictan disposiciones en Materia prestacional"</w:t>
            </w:r>
          </w:p>
        </w:tc>
        <w:tc>
          <w:tcPr>
            <w:tcW w:w="1418" w:type="dxa"/>
            <w:vAlign w:val="center"/>
          </w:tcPr>
          <w:p w14:paraId="00000175"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3D4D409E" w14:textId="77777777">
        <w:trPr>
          <w:trHeight w:val="20"/>
        </w:trPr>
        <w:tc>
          <w:tcPr>
            <w:tcW w:w="426" w:type="dxa"/>
            <w:vAlign w:val="center"/>
          </w:tcPr>
          <w:p w14:paraId="00000176" w14:textId="77777777" w:rsidR="00790134" w:rsidRDefault="00CC1CE2">
            <w:pPr>
              <w:ind w:left="19"/>
              <w:jc w:val="center"/>
              <w:rPr>
                <w:rFonts w:ascii="Arial" w:eastAsia="Arial" w:hAnsi="Arial" w:cs="Arial"/>
                <w:sz w:val="18"/>
                <w:szCs w:val="18"/>
              </w:rPr>
            </w:pPr>
            <w:r>
              <w:rPr>
                <w:rFonts w:ascii="Arial" w:eastAsia="Arial" w:hAnsi="Arial" w:cs="Arial"/>
                <w:sz w:val="18"/>
                <w:szCs w:val="18"/>
              </w:rPr>
              <w:t>40</w:t>
            </w:r>
          </w:p>
        </w:tc>
        <w:tc>
          <w:tcPr>
            <w:tcW w:w="1559" w:type="dxa"/>
            <w:vAlign w:val="center"/>
          </w:tcPr>
          <w:p w14:paraId="00000177" w14:textId="77777777" w:rsidR="00790134" w:rsidRDefault="00CC1CE2">
            <w:pPr>
              <w:ind w:left="18"/>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178" w14:textId="77777777" w:rsidR="00790134" w:rsidRDefault="00CC1CE2">
            <w:pPr>
              <w:ind w:left="17"/>
              <w:jc w:val="center"/>
              <w:rPr>
                <w:rFonts w:ascii="Arial" w:eastAsia="Arial" w:hAnsi="Arial" w:cs="Arial"/>
                <w:sz w:val="18"/>
                <w:szCs w:val="18"/>
              </w:rPr>
            </w:pPr>
            <w:r>
              <w:rPr>
                <w:rFonts w:ascii="Arial" w:eastAsia="Arial" w:hAnsi="Arial" w:cs="Arial"/>
                <w:sz w:val="18"/>
                <w:szCs w:val="18"/>
              </w:rPr>
              <w:t>1477</w:t>
            </w:r>
          </w:p>
        </w:tc>
        <w:tc>
          <w:tcPr>
            <w:tcW w:w="1134" w:type="dxa"/>
            <w:vAlign w:val="center"/>
          </w:tcPr>
          <w:p w14:paraId="00000179" w14:textId="77777777" w:rsidR="00790134" w:rsidRDefault="00CC1CE2">
            <w:pPr>
              <w:ind w:left="15"/>
              <w:jc w:val="center"/>
              <w:rPr>
                <w:rFonts w:ascii="Arial" w:eastAsia="Arial" w:hAnsi="Arial" w:cs="Arial"/>
                <w:sz w:val="18"/>
                <w:szCs w:val="18"/>
              </w:rPr>
            </w:pPr>
            <w:r>
              <w:rPr>
                <w:rFonts w:ascii="Arial" w:eastAsia="Arial" w:hAnsi="Arial" w:cs="Arial"/>
                <w:sz w:val="18"/>
                <w:szCs w:val="18"/>
              </w:rPr>
              <w:t>2014</w:t>
            </w:r>
          </w:p>
        </w:tc>
        <w:tc>
          <w:tcPr>
            <w:tcW w:w="1418" w:type="dxa"/>
            <w:vAlign w:val="center"/>
          </w:tcPr>
          <w:p w14:paraId="0000017A" w14:textId="77777777" w:rsidR="00790134" w:rsidRDefault="00CC1CE2">
            <w:pPr>
              <w:spacing w:line="235" w:lineRule="auto"/>
              <w:ind w:right="17"/>
              <w:jc w:val="center"/>
              <w:rPr>
                <w:rFonts w:ascii="Arial" w:eastAsia="Arial" w:hAnsi="Arial" w:cs="Arial"/>
                <w:sz w:val="18"/>
                <w:szCs w:val="18"/>
              </w:rPr>
            </w:pPr>
            <w:r>
              <w:rPr>
                <w:rFonts w:ascii="Arial" w:eastAsia="Arial" w:hAnsi="Arial" w:cs="Arial"/>
                <w:sz w:val="18"/>
                <w:szCs w:val="18"/>
              </w:rPr>
              <w:t xml:space="preserve">Presidencia de la </w:t>
            </w:r>
            <w:r>
              <w:rPr>
                <w:rFonts w:ascii="Arial" w:eastAsia="Arial" w:hAnsi="Arial" w:cs="Arial"/>
                <w:sz w:val="18"/>
                <w:szCs w:val="18"/>
              </w:rPr>
              <w:lastRenderedPageBreak/>
              <w:t>República de Colombia</w:t>
            </w:r>
          </w:p>
        </w:tc>
        <w:tc>
          <w:tcPr>
            <w:tcW w:w="3260" w:type="dxa"/>
            <w:vAlign w:val="center"/>
          </w:tcPr>
          <w:p w14:paraId="0000017B" w14:textId="77777777" w:rsidR="00790134" w:rsidRDefault="00CC1CE2">
            <w:pPr>
              <w:spacing w:line="225" w:lineRule="auto"/>
              <w:ind w:left="3" w:hanging="3"/>
              <w:jc w:val="center"/>
              <w:rPr>
                <w:rFonts w:ascii="Arial" w:eastAsia="Arial" w:hAnsi="Arial" w:cs="Arial"/>
                <w:sz w:val="18"/>
                <w:szCs w:val="18"/>
              </w:rPr>
            </w:pPr>
            <w:r>
              <w:rPr>
                <w:rFonts w:ascii="Arial" w:eastAsia="Arial" w:hAnsi="Arial" w:cs="Arial"/>
                <w:sz w:val="18"/>
                <w:szCs w:val="18"/>
              </w:rPr>
              <w:lastRenderedPageBreak/>
              <w:t xml:space="preserve">"Por el cual se expide la Tabla de </w:t>
            </w:r>
            <w:r>
              <w:rPr>
                <w:rFonts w:ascii="Arial" w:eastAsia="Arial" w:hAnsi="Arial" w:cs="Arial"/>
                <w:sz w:val="18"/>
                <w:szCs w:val="18"/>
              </w:rPr>
              <w:lastRenderedPageBreak/>
              <w:t>Enfermedades Laborales"</w:t>
            </w:r>
          </w:p>
        </w:tc>
        <w:tc>
          <w:tcPr>
            <w:tcW w:w="1418" w:type="dxa"/>
            <w:vAlign w:val="center"/>
          </w:tcPr>
          <w:p w14:paraId="0000017C"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lastRenderedPageBreak/>
              <w:t xml:space="preserve">Todo el </w:t>
            </w:r>
            <w:r>
              <w:rPr>
                <w:rFonts w:ascii="Arial" w:eastAsia="Arial" w:hAnsi="Arial" w:cs="Arial"/>
                <w:sz w:val="18"/>
                <w:szCs w:val="18"/>
              </w:rPr>
              <w:lastRenderedPageBreak/>
              <w:t>documento</w:t>
            </w:r>
          </w:p>
        </w:tc>
      </w:tr>
      <w:tr w:rsidR="00790134" w14:paraId="57B4D553" w14:textId="77777777">
        <w:trPr>
          <w:trHeight w:val="20"/>
        </w:trPr>
        <w:tc>
          <w:tcPr>
            <w:tcW w:w="426" w:type="dxa"/>
            <w:vAlign w:val="center"/>
          </w:tcPr>
          <w:p w14:paraId="0000017D" w14:textId="77777777" w:rsidR="00790134" w:rsidRDefault="00CC1CE2">
            <w:pPr>
              <w:ind w:left="19"/>
              <w:jc w:val="center"/>
              <w:rPr>
                <w:rFonts w:ascii="Arial" w:eastAsia="Arial" w:hAnsi="Arial" w:cs="Arial"/>
                <w:sz w:val="18"/>
                <w:szCs w:val="18"/>
              </w:rPr>
            </w:pPr>
            <w:r>
              <w:rPr>
                <w:rFonts w:ascii="Arial" w:eastAsia="Arial" w:hAnsi="Arial" w:cs="Arial"/>
                <w:sz w:val="18"/>
                <w:szCs w:val="18"/>
              </w:rPr>
              <w:lastRenderedPageBreak/>
              <w:t>41</w:t>
            </w:r>
          </w:p>
        </w:tc>
        <w:tc>
          <w:tcPr>
            <w:tcW w:w="1559" w:type="dxa"/>
            <w:vAlign w:val="center"/>
          </w:tcPr>
          <w:p w14:paraId="0000017E" w14:textId="77777777" w:rsidR="00790134" w:rsidRDefault="00CC1CE2">
            <w:pPr>
              <w:ind w:left="18"/>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17F" w14:textId="77777777" w:rsidR="00790134" w:rsidRDefault="00CC1CE2">
            <w:pPr>
              <w:ind w:left="17"/>
              <w:jc w:val="center"/>
              <w:rPr>
                <w:rFonts w:ascii="Arial" w:eastAsia="Arial" w:hAnsi="Arial" w:cs="Arial"/>
                <w:sz w:val="18"/>
                <w:szCs w:val="18"/>
              </w:rPr>
            </w:pPr>
            <w:r>
              <w:rPr>
                <w:rFonts w:ascii="Arial" w:eastAsia="Arial" w:hAnsi="Arial" w:cs="Arial"/>
                <w:sz w:val="18"/>
                <w:szCs w:val="18"/>
              </w:rPr>
              <w:t>171</w:t>
            </w:r>
          </w:p>
        </w:tc>
        <w:tc>
          <w:tcPr>
            <w:tcW w:w="1134" w:type="dxa"/>
            <w:vAlign w:val="center"/>
          </w:tcPr>
          <w:p w14:paraId="00000180" w14:textId="77777777" w:rsidR="00790134" w:rsidRDefault="00CC1CE2">
            <w:pPr>
              <w:ind w:left="15"/>
              <w:jc w:val="center"/>
              <w:rPr>
                <w:rFonts w:ascii="Arial" w:eastAsia="Arial" w:hAnsi="Arial" w:cs="Arial"/>
                <w:sz w:val="18"/>
                <w:szCs w:val="18"/>
              </w:rPr>
            </w:pPr>
            <w:r>
              <w:rPr>
                <w:rFonts w:ascii="Arial" w:eastAsia="Arial" w:hAnsi="Arial" w:cs="Arial"/>
                <w:sz w:val="18"/>
                <w:szCs w:val="18"/>
              </w:rPr>
              <w:t>2016</w:t>
            </w:r>
          </w:p>
        </w:tc>
        <w:tc>
          <w:tcPr>
            <w:tcW w:w="1418" w:type="dxa"/>
            <w:vAlign w:val="center"/>
          </w:tcPr>
          <w:p w14:paraId="00000181" w14:textId="77777777" w:rsidR="00790134" w:rsidRDefault="00CC1CE2">
            <w:pPr>
              <w:ind w:right="17"/>
              <w:jc w:val="center"/>
              <w:rPr>
                <w:rFonts w:ascii="Arial" w:eastAsia="Arial" w:hAnsi="Arial" w:cs="Arial"/>
                <w:sz w:val="18"/>
                <w:szCs w:val="18"/>
              </w:rPr>
            </w:pPr>
            <w:r>
              <w:rPr>
                <w:rFonts w:ascii="Arial" w:eastAsia="Arial" w:hAnsi="Arial" w:cs="Arial"/>
                <w:sz w:val="18"/>
                <w:szCs w:val="18"/>
              </w:rPr>
              <w:t>Presidencia de la República de Colombia</w:t>
            </w:r>
          </w:p>
        </w:tc>
        <w:tc>
          <w:tcPr>
            <w:tcW w:w="3260" w:type="dxa"/>
            <w:vAlign w:val="center"/>
          </w:tcPr>
          <w:p w14:paraId="00000182" w14:textId="77777777" w:rsidR="00790134" w:rsidRDefault="00CC1CE2">
            <w:pPr>
              <w:spacing w:line="186" w:lineRule="auto"/>
              <w:ind w:left="198"/>
              <w:jc w:val="center"/>
              <w:rPr>
                <w:rFonts w:ascii="Arial" w:eastAsia="Arial" w:hAnsi="Arial" w:cs="Arial"/>
                <w:sz w:val="18"/>
                <w:szCs w:val="18"/>
              </w:rPr>
            </w:pPr>
            <w:r>
              <w:rPr>
                <w:rFonts w:ascii="Arial" w:eastAsia="Arial" w:hAnsi="Arial" w:cs="Arial"/>
                <w:sz w:val="18"/>
                <w:szCs w:val="18"/>
              </w:rPr>
              <w:t>"Por medio del cual se modifica el artículo 2.2.4.6.37 del Capítulo 6 del Título 4 de la Parte 2 del Libro 2 del Decreto 1072 de 2015, Decreto Único Reglamentario del Sector Trabajo, sobre la transición para la implementación del Sistema de Gestión de la Seguridad y Salud en el Trabajo (SG-SST)"</w:t>
            </w:r>
          </w:p>
        </w:tc>
        <w:tc>
          <w:tcPr>
            <w:tcW w:w="1418" w:type="dxa"/>
            <w:vAlign w:val="center"/>
          </w:tcPr>
          <w:p w14:paraId="00000183"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4F68A885" w14:textId="77777777">
        <w:trPr>
          <w:trHeight w:val="20"/>
        </w:trPr>
        <w:tc>
          <w:tcPr>
            <w:tcW w:w="426" w:type="dxa"/>
            <w:vAlign w:val="center"/>
          </w:tcPr>
          <w:p w14:paraId="00000184" w14:textId="77777777" w:rsidR="00790134" w:rsidRDefault="00CC1CE2">
            <w:pPr>
              <w:ind w:left="19"/>
              <w:jc w:val="center"/>
              <w:rPr>
                <w:rFonts w:ascii="Arial" w:eastAsia="Arial" w:hAnsi="Arial" w:cs="Arial"/>
                <w:sz w:val="18"/>
                <w:szCs w:val="18"/>
              </w:rPr>
            </w:pPr>
            <w:r>
              <w:rPr>
                <w:rFonts w:ascii="Arial" w:eastAsia="Arial" w:hAnsi="Arial" w:cs="Arial"/>
                <w:sz w:val="18"/>
                <w:szCs w:val="18"/>
              </w:rPr>
              <w:t>42</w:t>
            </w:r>
          </w:p>
        </w:tc>
        <w:tc>
          <w:tcPr>
            <w:tcW w:w="1559" w:type="dxa"/>
            <w:vAlign w:val="center"/>
          </w:tcPr>
          <w:p w14:paraId="00000185" w14:textId="77777777" w:rsidR="00790134" w:rsidRDefault="00CC1CE2">
            <w:pPr>
              <w:ind w:left="18"/>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186" w14:textId="77777777" w:rsidR="00790134" w:rsidRDefault="00CC1CE2">
            <w:pPr>
              <w:ind w:left="17"/>
              <w:jc w:val="center"/>
              <w:rPr>
                <w:rFonts w:ascii="Arial" w:eastAsia="Arial" w:hAnsi="Arial" w:cs="Arial"/>
                <w:sz w:val="18"/>
                <w:szCs w:val="18"/>
              </w:rPr>
            </w:pPr>
            <w:r>
              <w:rPr>
                <w:rFonts w:ascii="Arial" w:eastAsia="Arial" w:hAnsi="Arial" w:cs="Arial"/>
                <w:sz w:val="18"/>
                <w:szCs w:val="18"/>
              </w:rPr>
              <w:t>52</w:t>
            </w:r>
          </w:p>
        </w:tc>
        <w:tc>
          <w:tcPr>
            <w:tcW w:w="1134" w:type="dxa"/>
            <w:vAlign w:val="center"/>
          </w:tcPr>
          <w:p w14:paraId="00000187" w14:textId="77777777" w:rsidR="00790134" w:rsidRDefault="00CC1CE2">
            <w:pPr>
              <w:ind w:left="15"/>
              <w:jc w:val="center"/>
              <w:rPr>
                <w:rFonts w:ascii="Arial" w:eastAsia="Arial" w:hAnsi="Arial" w:cs="Arial"/>
                <w:sz w:val="18"/>
                <w:szCs w:val="18"/>
              </w:rPr>
            </w:pPr>
            <w:r>
              <w:rPr>
                <w:rFonts w:ascii="Arial" w:eastAsia="Arial" w:hAnsi="Arial" w:cs="Arial"/>
                <w:sz w:val="18"/>
                <w:szCs w:val="18"/>
              </w:rPr>
              <w:t>2017</w:t>
            </w:r>
          </w:p>
        </w:tc>
        <w:tc>
          <w:tcPr>
            <w:tcW w:w="1418" w:type="dxa"/>
            <w:vAlign w:val="center"/>
          </w:tcPr>
          <w:p w14:paraId="00000188" w14:textId="77777777" w:rsidR="00790134" w:rsidRDefault="00CC1CE2">
            <w:pPr>
              <w:ind w:right="17"/>
              <w:jc w:val="center"/>
              <w:rPr>
                <w:rFonts w:ascii="Arial" w:eastAsia="Arial" w:hAnsi="Arial" w:cs="Arial"/>
                <w:sz w:val="18"/>
                <w:szCs w:val="18"/>
              </w:rPr>
            </w:pPr>
            <w:r>
              <w:rPr>
                <w:rFonts w:ascii="Arial" w:eastAsia="Arial" w:hAnsi="Arial" w:cs="Arial"/>
                <w:sz w:val="18"/>
                <w:szCs w:val="18"/>
              </w:rPr>
              <w:t>Presidencia de la República de Colombia</w:t>
            </w:r>
          </w:p>
        </w:tc>
        <w:tc>
          <w:tcPr>
            <w:tcW w:w="3260" w:type="dxa"/>
            <w:vAlign w:val="center"/>
          </w:tcPr>
          <w:p w14:paraId="00000189" w14:textId="77777777" w:rsidR="00790134" w:rsidRDefault="00CC1CE2">
            <w:pPr>
              <w:spacing w:line="237" w:lineRule="auto"/>
              <w:ind w:left="19" w:right="8" w:firstLine="1"/>
              <w:jc w:val="center"/>
              <w:rPr>
                <w:rFonts w:ascii="Arial" w:eastAsia="Arial" w:hAnsi="Arial" w:cs="Arial"/>
                <w:sz w:val="18"/>
                <w:szCs w:val="18"/>
              </w:rPr>
            </w:pPr>
            <w:r>
              <w:rPr>
                <w:rFonts w:ascii="Arial" w:eastAsia="Arial" w:hAnsi="Arial" w:cs="Arial"/>
                <w:sz w:val="18"/>
                <w:szCs w:val="18"/>
              </w:rPr>
              <w:t>"Por medio del cual se modifica el artículo 2.2.4.6.37. del Decreto 1072 de 2015, Decreto Único Reglamentario del Sector Trabajo, sobre la transición para la implementación del Sistema de Gestión de la Seguridad y Salud en el Trabajo (SG-SST)"</w:t>
            </w:r>
          </w:p>
        </w:tc>
        <w:tc>
          <w:tcPr>
            <w:tcW w:w="1418" w:type="dxa"/>
            <w:vAlign w:val="center"/>
          </w:tcPr>
          <w:p w14:paraId="0000018A"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7D15C836" w14:textId="77777777">
        <w:trPr>
          <w:trHeight w:val="20"/>
        </w:trPr>
        <w:tc>
          <w:tcPr>
            <w:tcW w:w="426" w:type="dxa"/>
            <w:vAlign w:val="center"/>
          </w:tcPr>
          <w:p w14:paraId="0000018B" w14:textId="77777777" w:rsidR="00790134" w:rsidRDefault="00CC1CE2">
            <w:pPr>
              <w:ind w:left="19"/>
              <w:jc w:val="center"/>
              <w:rPr>
                <w:rFonts w:ascii="Arial" w:eastAsia="Arial" w:hAnsi="Arial" w:cs="Arial"/>
                <w:sz w:val="18"/>
                <w:szCs w:val="18"/>
              </w:rPr>
            </w:pPr>
            <w:r>
              <w:rPr>
                <w:rFonts w:ascii="Arial" w:eastAsia="Arial" w:hAnsi="Arial" w:cs="Arial"/>
                <w:sz w:val="18"/>
                <w:szCs w:val="18"/>
              </w:rPr>
              <w:t>43</w:t>
            </w:r>
          </w:p>
        </w:tc>
        <w:tc>
          <w:tcPr>
            <w:tcW w:w="1559" w:type="dxa"/>
            <w:vAlign w:val="center"/>
          </w:tcPr>
          <w:p w14:paraId="0000018C" w14:textId="77777777" w:rsidR="00790134" w:rsidRDefault="00CC1CE2">
            <w:pPr>
              <w:ind w:left="18"/>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18D" w14:textId="77777777" w:rsidR="00790134" w:rsidRDefault="00CC1CE2">
            <w:pPr>
              <w:ind w:left="17"/>
              <w:jc w:val="center"/>
              <w:rPr>
                <w:rFonts w:ascii="Arial" w:eastAsia="Arial" w:hAnsi="Arial" w:cs="Arial"/>
                <w:sz w:val="18"/>
                <w:szCs w:val="18"/>
              </w:rPr>
            </w:pPr>
            <w:r>
              <w:rPr>
                <w:rFonts w:ascii="Arial" w:eastAsia="Arial" w:hAnsi="Arial" w:cs="Arial"/>
                <w:sz w:val="18"/>
                <w:szCs w:val="18"/>
              </w:rPr>
              <w:t>648</w:t>
            </w:r>
          </w:p>
        </w:tc>
        <w:tc>
          <w:tcPr>
            <w:tcW w:w="1134" w:type="dxa"/>
            <w:vAlign w:val="center"/>
          </w:tcPr>
          <w:p w14:paraId="0000018E" w14:textId="77777777" w:rsidR="00790134" w:rsidRDefault="00CC1CE2">
            <w:pPr>
              <w:ind w:left="15"/>
              <w:jc w:val="center"/>
              <w:rPr>
                <w:rFonts w:ascii="Arial" w:eastAsia="Arial" w:hAnsi="Arial" w:cs="Arial"/>
                <w:sz w:val="18"/>
                <w:szCs w:val="18"/>
              </w:rPr>
            </w:pPr>
            <w:r>
              <w:rPr>
                <w:rFonts w:ascii="Arial" w:eastAsia="Arial" w:hAnsi="Arial" w:cs="Arial"/>
                <w:sz w:val="18"/>
                <w:szCs w:val="18"/>
              </w:rPr>
              <w:t>2017</w:t>
            </w:r>
          </w:p>
        </w:tc>
        <w:tc>
          <w:tcPr>
            <w:tcW w:w="1418" w:type="dxa"/>
            <w:vAlign w:val="center"/>
          </w:tcPr>
          <w:p w14:paraId="0000018F" w14:textId="77777777" w:rsidR="00790134" w:rsidRDefault="00CC1CE2">
            <w:pPr>
              <w:ind w:right="17"/>
              <w:jc w:val="center"/>
              <w:rPr>
                <w:rFonts w:ascii="Arial" w:eastAsia="Arial" w:hAnsi="Arial" w:cs="Arial"/>
                <w:sz w:val="18"/>
                <w:szCs w:val="18"/>
              </w:rPr>
            </w:pPr>
            <w:r>
              <w:rPr>
                <w:rFonts w:ascii="Arial" w:eastAsia="Arial" w:hAnsi="Arial" w:cs="Arial"/>
                <w:sz w:val="18"/>
                <w:szCs w:val="18"/>
              </w:rPr>
              <w:t>Presidencia de la República de Colombia</w:t>
            </w:r>
          </w:p>
        </w:tc>
        <w:tc>
          <w:tcPr>
            <w:tcW w:w="3260" w:type="dxa"/>
            <w:vAlign w:val="center"/>
          </w:tcPr>
          <w:p w14:paraId="00000190" w14:textId="77777777" w:rsidR="00790134" w:rsidRDefault="00CC1CE2">
            <w:pPr>
              <w:spacing w:line="237" w:lineRule="auto"/>
              <w:ind w:left="12"/>
              <w:jc w:val="center"/>
              <w:rPr>
                <w:rFonts w:ascii="Arial" w:eastAsia="Arial" w:hAnsi="Arial" w:cs="Arial"/>
                <w:sz w:val="18"/>
                <w:szCs w:val="18"/>
              </w:rPr>
            </w:pPr>
            <w:r>
              <w:rPr>
                <w:rFonts w:ascii="Arial" w:eastAsia="Arial" w:hAnsi="Arial" w:cs="Arial"/>
                <w:sz w:val="18"/>
                <w:szCs w:val="18"/>
              </w:rPr>
              <w:t>"Por el cual se modifica y adiciona el Decreto 1083 de 2015, Reglamentario Único del Sector de la Función Pública"</w:t>
            </w:r>
          </w:p>
        </w:tc>
        <w:tc>
          <w:tcPr>
            <w:tcW w:w="1418" w:type="dxa"/>
            <w:vAlign w:val="center"/>
          </w:tcPr>
          <w:p w14:paraId="00000191" w14:textId="77777777" w:rsidR="00790134" w:rsidRDefault="00CC1CE2">
            <w:pPr>
              <w:spacing w:line="188" w:lineRule="auto"/>
              <w:jc w:val="center"/>
              <w:rPr>
                <w:rFonts w:ascii="Arial" w:eastAsia="Arial" w:hAnsi="Arial" w:cs="Arial"/>
                <w:sz w:val="18"/>
                <w:szCs w:val="18"/>
              </w:rPr>
            </w:pPr>
            <w:r>
              <w:rPr>
                <w:rFonts w:ascii="Arial" w:eastAsia="Arial" w:hAnsi="Arial" w:cs="Arial"/>
                <w:sz w:val="18"/>
                <w:szCs w:val="18"/>
              </w:rPr>
              <w:t>Artículos 1, 2 y 3</w:t>
            </w:r>
          </w:p>
        </w:tc>
      </w:tr>
      <w:tr w:rsidR="00790134" w14:paraId="47AEADE9" w14:textId="77777777">
        <w:trPr>
          <w:trHeight w:val="20"/>
        </w:trPr>
        <w:tc>
          <w:tcPr>
            <w:tcW w:w="426" w:type="dxa"/>
            <w:vAlign w:val="center"/>
          </w:tcPr>
          <w:p w14:paraId="00000192" w14:textId="77777777" w:rsidR="00790134" w:rsidRDefault="00CC1CE2">
            <w:pPr>
              <w:ind w:left="19"/>
              <w:jc w:val="center"/>
              <w:rPr>
                <w:rFonts w:ascii="Arial" w:eastAsia="Arial" w:hAnsi="Arial" w:cs="Arial"/>
                <w:sz w:val="18"/>
                <w:szCs w:val="18"/>
              </w:rPr>
            </w:pPr>
            <w:r>
              <w:rPr>
                <w:rFonts w:ascii="Arial" w:eastAsia="Arial" w:hAnsi="Arial" w:cs="Arial"/>
                <w:sz w:val="18"/>
                <w:szCs w:val="18"/>
              </w:rPr>
              <w:t>44</w:t>
            </w:r>
          </w:p>
        </w:tc>
        <w:tc>
          <w:tcPr>
            <w:tcW w:w="1559" w:type="dxa"/>
            <w:vAlign w:val="center"/>
          </w:tcPr>
          <w:p w14:paraId="00000193" w14:textId="77777777" w:rsidR="00790134" w:rsidRDefault="00CC1CE2">
            <w:pPr>
              <w:ind w:left="18"/>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194" w14:textId="77777777" w:rsidR="00790134" w:rsidRDefault="00CC1CE2">
            <w:pPr>
              <w:ind w:left="17"/>
              <w:jc w:val="center"/>
              <w:rPr>
                <w:rFonts w:ascii="Arial" w:eastAsia="Arial" w:hAnsi="Arial" w:cs="Arial"/>
                <w:sz w:val="18"/>
                <w:szCs w:val="18"/>
              </w:rPr>
            </w:pPr>
            <w:r>
              <w:rPr>
                <w:rFonts w:ascii="Arial" w:eastAsia="Arial" w:hAnsi="Arial" w:cs="Arial"/>
                <w:sz w:val="18"/>
                <w:szCs w:val="18"/>
              </w:rPr>
              <w:t>894</w:t>
            </w:r>
          </w:p>
        </w:tc>
        <w:tc>
          <w:tcPr>
            <w:tcW w:w="1134" w:type="dxa"/>
            <w:vAlign w:val="center"/>
          </w:tcPr>
          <w:p w14:paraId="00000195" w14:textId="77777777" w:rsidR="00790134" w:rsidRDefault="00CC1CE2">
            <w:pPr>
              <w:ind w:left="15"/>
              <w:jc w:val="center"/>
              <w:rPr>
                <w:rFonts w:ascii="Arial" w:eastAsia="Arial" w:hAnsi="Arial" w:cs="Arial"/>
                <w:sz w:val="18"/>
                <w:szCs w:val="18"/>
              </w:rPr>
            </w:pPr>
            <w:r>
              <w:rPr>
                <w:rFonts w:ascii="Arial" w:eastAsia="Arial" w:hAnsi="Arial" w:cs="Arial"/>
                <w:sz w:val="18"/>
                <w:szCs w:val="18"/>
              </w:rPr>
              <w:t>2017</w:t>
            </w:r>
          </w:p>
        </w:tc>
        <w:tc>
          <w:tcPr>
            <w:tcW w:w="1418" w:type="dxa"/>
            <w:vAlign w:val="center"/>
          </w:tcPr>
          <w:p w14:paraId="00000196" w14:textId="77777777" w:rsidR="00790134" w:rsidRDefault="00CC1CE2">
            <w:pPr>
              <w:ind w:right="17"/>
              <w:jc w:val="center"/>
              <w:rPr>
                <w:rFonts w:ascii="Arial" w:eastAsia="Arial" w:hAnsi="Arial" w:cs="Arial"/>
                <w:sz w:val="18"/>
                <w:szCs w:val="18"/>
              </w:rPr>
            </w:pPr>
            <w:r>
              <w:rPr>
                <w:rFonts w:ascii="Arial" w:eastAsia="Arial" w:hAnsi="Arial" w:cs="Arial"/>
                <w:sz w:val="18"/>
                <w:szCs w:val="18"/>
              </w:rPr>
              <w:t>Presidencia de la República de Colombia</w:t>
            </w:r>
          </w:p>
        </w:tc>
        <w:tc>
          <w:tcPr>
            <w:tcW w:w="3260" w:type="dxa"/>
            <w:vAlign w:val="center"/>
          </w:tcPr>
          <w:p w14:paraId="00000197" w14:textId="77777777" w:rsidR="00790134" w:rsidRDefault="00CC1CE2">
            <w:pPr>
              <w:spacing w:line="237" w:lineRule="auto"/>
              <w:ind w:left="20" w:right="9" w:firstLine="1"/>
              <w:jc w:val="center"/>
              <w:rPr>
                <w:rFonts w:ascii="Arial" w:eastAsia="Arial" w:hAnsi="Arial" w:cs="Arial"/>
                <w:sz w:val="18"/>
                <w:szCs w:val="18"/>
              </w:rPr>
            </w:pPr>
            <w:r>
              <w:rPr>
                <w:rFonts w:ascii="Arial" w:eastAsia="Arial" w:hAnsi="Arial" w:cs="Arial"/>
                <w:sz w:val="18"/>
                <w:szCs w:val="18"/>
              </w:rPr>
              <w:t>Por el cual se dictan normas en materia de empleo con el fin de facilitar y asegurar la implementación y desarrollo normativo del Acuerdo Final para la Terminación del Conflicto y la Construcción de una Paz Estable y Duradera.</w:t>
            </w:r>
          </w:p>
        </w:tc>
        <w:tc>
          <w:tcPr>
            <w:tcW w:w="1418" w:type="dxa"/>
            <w:vAlign w:val="center"/>
          </w:tcPr>
          <w:p w14:paraId="00000198"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1352ABDF" w14:textId="77777777">
        <w:trPr>
          <w:trHeight w:val="20"/>
        </w:trPr>
        <w:tc>
          <w:tcPr>
            <w:tcW w:w="426" w:type="dxa"/>
            <w:vAlign w:val="center"/>
          </w:tcPr>
          <w:p w14:paraId="00000199" w14:textId="77777777" w:rsidR="00790134" w:rsidRDefault="00CC1CE2">
            <w:pPr>
              <w:ind w:left="19"/>
              <w:jc w:val="center"/>
              <w:rPr>
                <w:rFonts w:ascii="Arial" w:eastAsia="Arial" w:hAnsi="Arial" w:cs="Arial"/>
                <w:sz w:val="18"/>
                <w:szCs w:val="18"/>
              </w:rPr>
            </w:pPr>
            <w:r>
              <w:rPr>
                <w:rFonts w:ascii="Arial" w:eastAsia="Arial" w:hAnsi="Arial" w:cs="Arial"/>
                <w:sz w:val="18"/>
                <w:szCs w:val="18"/>
              </w:rPr>
              <w:t>45</w:t>
            </w:r>
          </w:p>
        </w:tc>
        <w:tc>
          <w:tcPr>
            <w:tcW w:w="1559" w:type="dxa"/>
            <w:vAlign w:val="center"/>
          </w:tcPr>
          <w:p w14:paraId="0000019A" w14:textId="77777777" w:rsidR="00790134" w:rsidRDefault="00CC1CE2">
            <w:pPr>
              <w:ind w:left="19"/>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19B" w14:textId="77777777" w:rsidR="00790134" w:rsidRDefault="00CC1CE2">
            <w:pPr>
              <w:ind w:left="20"/>
              <w:jc w:val="center"/>
              <w:rPr>
                <w:rFonts w:ascii="Arial" w:eastAsia="Arial" w:hAnsi="Arial" w:cs="Arial"/>
                <w:sz w:val="18"/>
                <w:szCs w:val="18"/>
              </w:rPr>
            </w:pPr>
            <w:r>
              <w:rPr>
                <w:rFonts w:ascii="Arial" w:eastAsia="Arial" w:hAnsi="Arial" w:cs="Arial"/>
                <w:sz w:val="18"/>
                <w:szCs w:val="18"/>
              </w:rPr>
              <w:t>2011</w:t>
            </w:r>
          </w:p>
        </w:tc>
        <w:tc>
          <w:tcPr>
            <w:tcW w:w="1134" w:type="dxa"/>
            <w:vAlign w:val="center"/>
          </w:tcPr>
          <w:p w14:paraId="0000019C" w14:textId="77777777" w:rsidR="00790134" w:rsidRDefault="00CC1CE2">
            <w:pPr>
              <w:ind w:left="21" w:right="1"/>
              <w:jc w:val="center"/>
              <w:rPr>
                <w:rFonts w:ascii="Arial" w:eastAsia="Arial" w:hAnsi="Arial" w:cs="Arial"/>
                <w:sz w:val="18"/>
                <w:szCs w:val="18"/>
              </w:rPr>
            </w:pPr>
            <w:r>
              <w:rPr>
                <w:rFonts w:ascii="Arial" w:eastAsia="Arial" w:hAnsi="Arial" w:cs="Arial"/>
                <w:sz w:val="18"/>
                <w:szCs w:val="18"/>
              </w:rPr>
              <w:t>2017</w:t>
            </w:r>
          </w:p>
        </w:tc>
        <w:tc>
          <w:tcPr>
            <w:tcW w:w="1418" w:type="dxa"/>
            <w:vAlign w:val="center"/>
          </w:tcPr>
          <w:p w14:paraId="0000019D" w14:textId="77777777" w:rsidR="00790134" w:rsidRDefault="00CC1CE2">
            <w:pPr>
              <w:spacing w:line="235" w:lineRule="auto"/>
              <w:ind w:right="5"/>
              <w:jc w:val="center"/>
              <w:rPr>
                <w:rFonts w:ascii="Arial" w:eastAsia="Arial" w:hAnsi="Arial" w:cs="Arial"/>
                <w:sz w:val="18"/>
                <w:szCs w:val="18"/>
              </w:rPr>
            </w:pPr>
            <w:r>
              <w:rPr>
                <w:rFonts w:ascii="Arial" w:eastAsia="Arial" w:hAnsi="Arial" w:cs="Arial"/>
                <w:sz w:val="18"/>
                <w:szCs w:val="18"/>
              </w:rPr>
              <w:t>Presidencia de la República de Colombia</w:t>
            </w:r>
          </w:p>
        </w:tc>
        <w:tc>
          <w:tcPr>
            <w:tcW w:w="3260" w:type="dxa"/>
            <w:vAlign w:val="center"/>
          </w:tcPr>
          <w:p w14:paraId="0000019E" w14:textId="77777777" w:rsidR="00790134" w:rsidRDefault="00CC1CE2">
            <w:pPr>
              <w:spacing w:line="237" w:lineRule="auto"/>
              <w:ind w:left="51" w:right="23"/>
              <w:jc w:val="center"/>
              <w:rPr>
                <w:rFonts w:ascii="Arial" w:eastAsia="Arial" w:hAnsi="Arial" w:cs="Arial"/>
                <w:sz w:val="18"/>
                <w:szCs w:val="18"/>
              </w:rPr>
            </w:pPr>
            <w:r>
              <w:rPr>
                <w:rFonts w:ascii="Arial" w:eastAsia="Arial" w:hAnsi="Arial" w:cs="Arial"/>
                <w:sz w:val="18"/>
                <w:szCs w:val="18"/>
              </w:rPr>
              <w:t>"Por el cual se adiciona el Capítulo 2 al Título 12 de la Parte 2 del Libro 2 del Decreto 1083 de 2015, Reglamentario Único del Sector de Función Pública, en lo relacionado con el porcentaje de vinculación laboral de personas con discapacidad en el sector público"</w:t>
            </w:r>
          </w:p>
        </w:tc>
        <w:tc>
          <w:tcPr>
            <w:tcW w:w="1418" w:type="dxa"/>
            <w:vAlign w:val="center"/>
          </w:tcPr>
          <w:p w14:paraId="0000019F"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659856E3" w14:textId="77777777">
        <w:trPr>
          <w:trHeight w:val="20"/>
        </w:trPr>
        <w:tc>
          <w:tcPr>
            <w:tcW w:w="426" w:type="dxa"/>
            <w:vAlign w:val="center"/>
          </w:tcPr>
          <w:p w14:paraId="000001A0" w14:textId="77777777" w:rsidR="00790134" w:rsidRDefault="00CC1CE2">
            <w:pPr>
              <w:ind w:left="19"/>
              <w:jc w:val="center"/>
              <w:rPr>
                <w:rFonts w:ascii="Arial" w:eastAsia="Arial" w:hAnsi="Arial" w:cs="Arial"/>
                <w:sz w:val="18"/>
                <w:szCs w:val="18"/>
              </w:rPr>
            </w:pPr>
            <w:r>
              <w:rPr>
                <w:rFonts w:ascii="Arial" w:eastAsia="Arial" w:hAnsi="Arial" w:cs="Arial"/>
                <w:sz w:val="18"/>
                <w:szCs w:val="18"/>
              </w:rPr>
              <w:t>46</w:t>
            </w:r>
          </w:p>
        </w:tc>
        <w:tc>
          <w:tcPr>
            <w:tcW w:w="1559" w:type="dxa"/>
            <w:vAlign w:val="center"/>
          </w:tcPr>
          <w:p w14:paraId="000001A1" w14:textId="77777777" w:rsidR="00790134" w:rsidRDefault="00CC1CE2">
            <w:pPr>
              <w:ind w:left="19"/>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1A2" w14:textId="77777777" w:rsidR="00790134" w:rsidRDefault="00CC1CE2">
            <w:pPr>
              <w:ind w:left="20"/>
              <w:jc w:val="center"/>
              <w:rPr>
                <w:rFonts w:ascii="Arial" w:eastAsia="Arial" w:hAnsi="Arial" w:cs="Arial"/>
                <w:sz w:val="18"/>
                <w:szCs w:val="18"/>
              </w:rPr>
            </w:pPr>
            <w:r>
              <w:rPr>
                <w:rFonts w:ascii="Arial" w:eastAsia="Arial" w:hAnsi="Arial" w:cs="Arial"/>
                <w:sz w:val="18"/>
                <w:szCs w:val="18"/>
              </w:rPr>
              <w:t>612</w:t>
            </w:r>
          </w:p>
        </w:tc>
        <w:tc>
          <w:tcPr>
            <w:tcW w:w="1134" w:type="dxa"/>
            <w:vAlign w:val="center"/>
          </w:tcPr>
          <w:p w14:paraId="000001A3" w14:textId="77777777" w:rsidR="00790134" w:rsidRDefault="00CC1CE2">
            <w:pPr>
              <w:ind w:left="21" w:right="1"/>
              <w:jc w:val="center"/>
              <w:rPr>
                <w:rFonts w:ascii="Arial" w:eastAsia="Arial" w:hAnsi="Arial" w:cs="Arial"/>
                <w:sz w:val="18"/>
                <w:szCs w:val="18"/>
              </w:rPr>
            </w:pPr>
            <w:r>
              <w:rPr>
                <w:rFonts w:ascii="Arial" w:eastAsia="Arial" w:hAnsi="Arial" w:cs="Arial"/>
                <w:sz w:val="18"/>
                <w:szCs w:val="18"/>
              </w:rPr>
              <w:t>2018</w:t>
            </w:r>
          </w:p>
        </w:tc>
        <w:tc>
          <w:tcPr>
            <w:tcW w:w="1418" w:type="dxa"/>
            <w:vAlign w:val="center"/>
          </w:tcPr>
          <w:p w14:paraId="000001A4" w14:textId="77777777" w:rsidR="00790134" w:rsidRDefault="00CC1CE2">
            <w:pPr>
              <w:spacing w:line="237" w:lineRule="auto"/>
              <w:ind w:right="5"/>
              <w:jc w:val="center"/>
              <w:rPr>
                <w:rFonts w:ascii="Arial" w:eastAsia="Arial" w:hAnsi="Arial" w:cs="Arial"/>
                <w:sz w:val="18"/>
                <w:szCs w:val="18"/>
              </w:rPr>
            </w:pPr>
            <w:r>
              <w:rPr>
                <w:rFonts w:ascii="Arial" w:eastAsia="Arial" w:hAnsi="Arial" w:cs="Arial"/>
                <w:sz w:val="18"/>
                <w:szCs w:val="18"/>
              </w:rPr>
              <w:t>Presidencia de la República de Colombia</w:t>
            </w:r>
          </w:p>
        </w:tc>
        <w:tc>
          <w:tcPr>
            <w:tcW w:w="3260" w:type="dxa"/>
            <w:vAlign w:val="center"/>
          </w:tcPr>
          <w:p w14:paraId="000001A5" w14:textId="77777777" w:rsidR="00790134" w:rsidRDefault="00CC1CE2">
            <w:pPr>
              <w:spacing w:line="237" w:lineRule="auto"/>
              <w:ind w:left="82" w:right="57"/>
              <w:jc w:val="center"/>
              <w:rPr>
                <w:rFonts w:ascii="Arial" w:eastAsia="Arial" w:hAnsi="Arial" w:cs="Arial"/>
                <w:sz w:val="18"/>
                <w:szCs w:val="18"/>
              </w:rPr>
            </w:pPr>
            <w:r>
              <w:rPr>
                <w:rFonts w:ascii="Arial" w:eastAsia="Arial" w:hAnsi="Arial" w:cs="Arial"/>
                <w:sz w:val="18"/>
                <w:szCs w:val="18"/>
              </w:rPr>
              <w:t>“Por el cual se fijan directrices para la integración de los planes Institucionales y estratégicos al Plan de Acción por parte de las entidades del Estado”</w:t>
            </w:r>
          </w:p>
        </w:tc>
        <w:tc>
          <w:tcPr>
            <w:tcW w:w="1418" w:type="dxa"/>
            <w:vAlign w:val="center"/>
          </w:tcPr>
          <w:p w14:paraId="000001A6"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204A2A3E" w14:textId="77777777">
        <w:trPr>
          <w:trHeight w:val="20"/>
        </w:trPr>
        <w:tc>
          <w:tcPr>
            <w:tcW w:w="426" w:type="dxa"/>
            <w:vAlign w:val="center"/>
          </w:tcPr>
          <w:p w14:paraId="000001A7" w14:textId="77777777" w:rsidR="00790134" w:rsidRDefault="00CC1CE2">
            <w:pPr>
              <w:ind w:left="19"/>
              <w:jc w:val="center"/>
              <w:rPr>
                <w:rFonts w:ascii="Arial" w:eastAsia="Arial" w:hAnsi="Arial" w:cs="Arial"/>
                <w:sz w:val="18"/>
                <w:szCs w:val="18"/>
              </w:rPr>
            </w:pPr>
            <w:r>
              <w:rPr>
                <w:rFonts w:ascii="Arial" w:eastAsia="Arial" w:hAnsi="Arial" w:cs="Arial"/>
                <w:sz w:val="18"/>
                <w:szCs w:val="18"/>
              </w:rPr>
              <w:t>47</w:t>
            </w:r>
          </w:p>
        </w:tc>
        <w:tc>
          <w:tcPr>
            <w:tcW w:w="1559" w:type="dxa"/>
            <w:vAlign w:val="center"/>
          </w:tcPr>
          <w:p w14:paraId="000001A8" w14:textId="77777777" w:rsidR="00790134" w:rsidRDefault="00CC1CE2">
            <w:pPr>
              <w:ind w:left="19"/>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1A9" w14:textId="77777777" w:rsidR="00790134" w:rsidRDefault="00CC1CE2">
            <w:pPr>
              <w:ind w:left="20"/>
              <w:jc w:val="center"/>
              <w:rPr>
                <w:rFonts w:ascii="Arial" w:eastAsia="Arial" w:hAnsi="Arial" w:cs="Arial"/>
                <w:sz w:val="18"/>
                <w:szCs w:val="18"/>
              </w:rPr>
            </w:pPr>
            <w:r>
              <w:rPr>
                <w:rFonts w:ascii="Arial" w:eastAsia="Arial" w:hAnsi="Arial" w:cs="Arial"/>
                <w:sz w:val="18"/>
                <w:szCs w:val="18"/>
              </w:rPr>
              <w:t>815</w:t>
            </w:r>
          </w:p>
        </w:tc>
        <w:tc>
          <w:tcPr>
            <w:tcW w:w="1134" w:type="dxa"/>
            <w:vAlign w:val="center"/>
          </w:tcPr>
          <w:p w14:paraId="000001AA" w14:textId="77777777" w:rsidR="00790134" w:rsidRDefault="00CC1CE2">
            <w:pPr>
              <w:ind w:left="21" w:right="1"/>
              <w:jc w:val="center"/>
              <w:rPr>
                <w:rFonts w:ascii="Arial" w:eastAsia="Arial" w:hAnsi="Arial" w:cs="Arial"/>
                <w:sz w:val="18"/>
                <w:szCs w:val="18"/>
              </w:rPr>
            </w:pPr>
            <w:r>
              <w:rPr>
                <w:rFonts w:ascii="Arial" w:eastAsia="Arial" w:hAnsi="Arial" w:cs="Arial"/>
                <w:sz w:val="18"/>
                <w:szCs w:val="18"/>
              </w:rPr>
              <w:t>2018</w:t>
            </w:r>
          </w:p>
        </w:tc>
        <w:tc>
          <w:tcPr>
            <w:tcW w:w="1418" w:type="dxa"/>
            <w:vAlign w:val="center"/>
          </w:tcPr>
          <w:p w14:paraId="000001AB" w14:textId="77777777" w:rsidR="00790134" w:rsidRDefault="00CC1CE2">
            <w:pPr>
              <w:spacing w:line="235" w:lineRule="auto"/>
              <w:ind w:right="5"/>
              <w:jc w:val="center"/>
              <w:rPr>
                <w:rFonts w:ascii="Arial" w:eastAsia="Arial" w:hAnsi="Arial" w:cs="Arial"/>
                <w:sz w:val="18"/>
                <w:szCs w:val="18"/>
              </w:rPr>
            </w:pPr>
            <w:r>
              <w:rPr>
                <w:rFonts w:ascii="Arial" w:eastAsia="Arial" w:hAnsi="Arial" w:cs="Arial"/>
                <w:sz w:val="18"/>
                <w:szCs w:val="18"/>
              </w:rPr>
              <w:t>Presidencia de la República de Colombia</w:t>
            </w:r>
          </w:p>
        </w:tc>
        <w:tc>
          <w:tcPr>
            <w:tcW w:w="3260" w:type="dxa"/>
            <w:vAlign w:val="center"/>
          </w:tcPr>
          <w:p w14:paraId="000001AC" w14:textId="77777777" w:rsidR="00790134" w:rsidRDefault="00CC1CE2">
            <w:pPr>
              <w:spacing w:line="235" w:lineRule="auto"/>
              <w:ind w:left="101" w:right="74" w:hanging="1"/>
              <w:jc w:val="center"/>
              <w:rPr>
                <w:rFonts w:ascii="Arial" w:eastAsia="Arial" w:hAnsi="Arial" w:cs="Arial"/>
                <w:sz w:val="18"/>
                <w:szCs w:val="18"/>
              </w:rPr>
            </w:pPr>
            <w:r>
              <w:rPr>
                <w:rFonts w:ascii="Arial" w:eastAsia="Arial" w:hAnsi="Arial" w:cs="Arial"/>
                <w:sz w:val="18"/>
                <w:szCs w:val="18"/>
              </w:rPr>
              <w:t>“Por el cual se modifica el Decreto 1083 de 2015, Único Reglamentario del Sector de Función Pública, en lo relacionado con las competencias laborales generales para los empleados públicos de los distintos niveles jerárquicos”</w:t>
            </w:r>
          </w:p>
        </w:tc>
        <w:tc>
          <w:tcPr>
            <w:tcW w:w="1418" w:type="dxa"/>
            <w:vAlign w:val="center"/>
          </w:tcPr>
          <w:p w14:paraId="000001AD"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584355F4" w14:textId="77777777">
        <w:trPr>
          <w:trHeight w:val="20"/>
        </w:trPr>
        <w:tc>
          <w:tcPr>
            <w:tcW w:w="426" w:type="dxa"/>
            <w:vAlign w:val="center"/>
          </w:tcPr>
          <w:p w14:paraId="000001AE" w14:textId="77777777" w:rsidR="00790134" w:rsidRDefault="00CC1CE2">
            <w:pPr>
              <w:ind w:left="19"/>
              <w:jc w:val="center"/>
              <w:rPr>
                <w:rFonts w:ascii="Arial" w:eastAsia="Arial" w:hAnsi="Arial" w:cs="Arial"/>
                <w:sz w:val="18"/>
                <w:szCs w:val="18"/>
              </w:rPr>
            </w:pPr>
            <w:r>
              <w:rPr>
                <w:rFonts w:ascii="Arial" w:eastAsia="Arial" w:hAnsi="Arial" w:cs="Arial"/>
                <w:sz w:val="18"/>
                <w:szCs w:val="18"/>
              </w:rPr>
              <w:t>48</w:t>
            </w:r>
          </w:p>
        </w:tc>
        <w:tc>
          <w:tcPr>
            <w:tcW w:w="1559" w:type="dxa"/>
            <w:vAlign w:val="center"/>
          </w:tcPr>
          <w:p w14:paraId="000001AF" w14:textId="77777777" w:rsidR="00790134" w:rsidRDefault="00CC1CE2">
            <w:pPr>
              <w:ind w:left="19"/>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1B0" w14:textId="77777777" w:rsidR="00790134" w:rsidRDefault="00CC1CE2">
            <w:pPr>
              <w:ind w:left="20"/>
              <w:jc w:val="center"/>
              <w:rPr>
                <w:rFonts w:ascii="Arial" w:eastAsia="Arial" w:hAnsi="Arial" w:cs="Arial"/>
                <w:sz w:val="18"/>
                <w:szCs w:val="18"/>
              </w:rPr>
            </w:pPr>
            <w:r>
              <w:rPr>
                <w:rFonts w:ascii="Arial" w:eastAsia="Arial" w:hAnsi="Arial" w:cs="Arial"/>
                <w:sz w:val="18"/>
                <w:szCs w:val="18"/>
              </w:rPr>
              <w:t>1800</w:t>
            </w:r>
          </w:p>
        </w:tc>
        <w:tc>
          <w:tcPr>
            <w:tcW w:w="1134" w:type="dxa"/>
            <w:vAlign w:val="center"/>
          </w:tcPr>
          <w:p w14:paraId="000001B1" w14:textId="77777777" w:rsidR="00790134" w:rsidRDefault="00CC1CE2">
            <w:pPr>
              <w:ind w:left="21" w:right="1"/>
              <w:jc w:val="center"/>
              <w:rPr>
                <w:rFonts w:ascii="Arial" w:eastAsia="Arial" w:hAnsi="Arial" w:cs="Arial"/>
                <w:sz w:val="18"/>
                <w:szCs w:val="18"/>
              </w:rPr>
            </w:pPr>
            <w:r>
              <w:rPr>
                <w:rFonts w:ascii="Arial" w:eastAsia="Arial" w:hAnsi="Arial" w:cs="Arial"/>
                <w:sz w:val="18"/>
                <w:szCs w:val="18"/>
              </w:rPr>
              <w:t>2019</w:t>
            </w:r>
          </w:p>
        </w:tc>
        <w:tc>
          <w:tcPr>
            <w:tcW w:w="1418" w:type="dxa"/>
            <w:vAlign w:val="center"/>
          </w:tcPr>
          <w:p w14:paraId="000001B2" w14:textId="77777777" w:rsidR="00790134" w:rsidRDefault="00CC1CE2">
            <w:pPr>
              <w:spacing w:line="235" w:lineRule="auto"/>
              <w:ind w:right="5"/>
              <w:jc w:val="center"/>
              <w:rPr>
                <w:rFonts w:ascii="Arial" w:eastAsia="Arial" w:hAnsi="Arial" w:cs="Arial"/>
                <w:sz w:val="18"/>
                <w:szCs w:val="18"/>
              </w:rPr>
            </w:pPr>
            <w:r>
              <w:rPr>
                <w:rFonts w:ascii="Arial" w:eastAsia="Arial" w:hAnsi="Arial" w:cs="Arial"/>
                <w:sz w:val="18"/>
                <w:szCs w:val="18"/>
              </w:rPr>
              <w:t xml:space="preserve">Presidencia de la República de </w:t>
            </w:r>
            <w:r>
              <w:rPr>
                <w:rFonts w:ascii="Arial" w:eastAsia="Arial" w:hAnsi="Arial" w:cs="Arial"/>
                <w:sz w:val="18"/>
                <w:szCs w:val="18"/>
              </w:rPr>
              <w:lastRenderedPageBreak/>
              <w:t>Colombia</w:t>
            </w:r>
          </w:p>
        </w:tc>
        <w:tc>
          <w:tcPr>
            <w:tcW w:w="3260" w:type="dxa"/>
            <w:vAlign w:val="center"/>
          </w:tcPr>
          <w:p w14:paraId="000001B3" w14:textId="77777777" w:rsidR="00790134" w:rsidRDefault="00CC1CE2">
            <w:pPr>
              <w:spacing w:line="235" w:lineRule="auto"/>
              <w:ind w:left="51" w:right="23"/>
              <w:jc w:val="center"/>
              <w:rPr>
                <w:rFonts w:ascii="Arial" w:eastAsia="Arial" w:hAnsi="Arial" w:cs="Arial"/>
                <w:sz w:val="18"/>
                <w:szCs w:val="18"/>
              </w:rPr>
            </w:pPr>
            <w:r>
              <w:rPr>
                <w:rFonts w:ascii="Arial" w:eastAsia="Arial" w:hAnsi="Arial" w:cs="Arial"/>
                <w:sz w:val="18"/>
                <w:szCs w:val="18"/>
              </w:rPr>
              <w:lastRenderedPageBreak/>
              <w:t xml:space="preserve">"Por el cual se adiciona el Capítulo 4 al Título 1 de la Parte 2 del Libro 2 del </w:t>
            </w:r>
            <w:r>
              <w:rPr>
                <w:rFonts w:ascii="Arial" w:eastAsia="Arial" w:hAnsi="Arial" w:cs="Arial"/>
                <w:sz w:val="18"/>
                <w:szCs w:val="18"/>
              </w:rPr>
              <w:lastRenderedPageBreak/>
              <w:t>Decreto 1083 de 2015, Reglamentario Único del Sector de Función Pública, en lo relacionado con la actualización de las plantas globales de empleo"</w:t>
            </w:r>
          </w:p>
        </w:tc>
        <w:tc>
          <w:tcPr>
            <w:tcW w:w="1418" w:type="dxa"/>
            <w:vAlign w:val="center"/>
          </w:tcPr>
          <w:p w14:paraId="000001B4"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lastRenderedPageBreak/>
              <w:t>Todo el documento</w:t>
            </w:r>
          </w:p>
        </w:tc>
      </w:tr>
      <w:tr w:rsidR="00790134" w14:paraId="2A454BC8" w14:textId="77777777">
        <w:trPr>
          <w:trHeight w:val="20"/>
        </w:trPr>
        <w:tc>
          <w:tcPr>
            <w:tcW w:w="426" w:type="dxa"/>
            <w:vAlign w:val="center"/>
          </w:tcPr>
          <w:p w14:paraId="000001B5" w14:textId="77777777" w:rsidR="00790134" w:rsidRDefault="00CC1CE2">
            <w:pPr>
              <w:ind w:left="19"/>
              <w:jc w:val="center"/>
              <w:rPr>
                <w:rFonts w:ascii="Arial" w:eastAsia="Arial" w:hAnsi="Arial" w:cs="Arial"/>
                <w:sz w:val="18"/>
                <w:szCs w:val="18"/>
              </w:rPr>
            </w:pPr>
            <w:r>
              <w:rPr>
                <w:rFonts w:ascii="Arial" w:eastAsia="Arial" w:hAnsi="Arial" w:cs="Arial"/>
                <w:sz w:val="18"/>
                <w:szCs w:val="18"/>
              </w:rPr>
              <w:t>49</w:t>
            </w:r>
          </w:p>
        </w:tc>
        <w:tc>
          <w:tcPr>
            <w:tcW w:w="1559" w:type="dxa"/>
            <w:vAlign w:val="center"/>
          </w:tcPr>
          <w:p w14:paraId="000001B6" w14:textId="77777777" w:rsidR="00790134" w:rsidRDefault="00CC1CE2">
            <w:pPr>
              <w:ind w:left="19"/>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1B7" w14:textId="77777777" w:rsidR="00790134" w:rsidRDefault="00CC1CE2">
            <w:pPr>
              <w:ind w:left="20"/>
              <w:jc w:val="center"/>
              <w:rPr>
                <w:rFonts w:ascii="Arial" w:eastAsia="Arial" w:hAnsi="Arial" w:cs="Arial"/>
                <w:sz w:val="18"/>
                <w:szCs w:val="18"/>
              </w:rPr>
            </w:pPr>
            <w:r>
              <w:rPr>
                <w:rFonts w:ascii="Arial" w:eastAsia="Arial" w:hAnsi="Arial" w:cs="Arial"/>
                <w:sz w:val="18"/>
                <w:szCs w:val="18"/>
              </w:rPr>
              <w:t>2365</w:t>
            </w:r>
          </w:p>
        </w:tc>
        <w:tc>
          <w:tcPr>
            <w:tcW w:w="1134" w:type="dxa"/>
            <w:vAlign w:val="center"/>
          </w:tcPr>
          <w:p w14:paraId="000001B8" w14:textId="77777777" w:rsidR="00790134" w:rsidRDefault="00CC1CE2">
            <w:pPr>
              <w:ind w:left="21" w:right="1"/>
              <w:jc w:val="center"/>
              <w:rPr>
                <w:rFonts w:ascii="Arial" w:eastAsia="Arial" w:hAnsi="Arial" w:cs="Arial"/>
                <w:sz w:val="18"/>
                <w:szCs w:val="18"/>
              </w:rPr>
            </w:pPr>
            <w:r>
              <w:rPr>
                <w:rFonts w:ascii="Arial" w:eastAsia="Arial" w:hAnsi="Arial" w:cs="Arial"/>
                <w:sz w:val="18"/>
                <w:szCs w:val="18"/>
              </w:rPr>
              <w:t>2019</w:t>
            </w:r>
          </w:p>
        </w:tc>
        <w:tc>
          <w:tcPr>
            <w:tcW w:w="1418" w:type="dxa"/>
            <w:vAlign w:val="center"/>
          </w:tcPr>
          <w:p w14:paraId="000001B9" w14:textId="77777777" w:rsidR="00790134" w:rsidRDefault="00CC1CE2">
            <w:pPr>
              <w:spacing w:line="235" w:lineRule="auto"/>
              <w:ind w:right="5"/>
              <w:jc w:val="center"/>
              <w:rPr>
                <w:rFonts w:ascii="Arial" w:eastAsia="Arial" w:hAnsi="Arial" w:cs="Arial"/>
                <w:sz w:val="18"/>
                <w:szCs w:val="18"/>
              </w:rPr>
            </w:pPr>
            <w:r>
              <w:rPr>
                <w:rFonts w:ascii="Arial" w:eastAsia="Arial" w:hAnsi="Arial" w:cs="Arial"/>
                <w:sz w:val="18"/>
                <w:szCs w:val="18"/>
              </w:rPr>
              <w:t>Presidencia de la República de Colombia</w:t>
            </w:r>
          </w:p>
        </w:tc>
        <w:tc>
          <w:tcPr>
            <w:tcW w:w="3260" w:type="dxa"/>
            <w:vAlign w:val="center"/>
          </w:tcPr>
          <w:p w14:paraId="000001BA" w14:textId="77777777" w:rsidR="00790134" w:rsidRDefault="00CC1CE2">
            <w:pPr>
              <w:spacing w:line="235" w:lineRule="auto"/>
              <w:ind w:left="51" w:right="23"/>
              <w:jc w:val="center"/>
              <w:rPr>
                <w:rFonts w:ascii="Arial" w:eastAsia="Arial" w:hAnsi="Arial" w:cs="Arial"/>
                <w:sz w:val="18"/>
                <w:szCs w:val="18"/>
              </w:rPr>
            </w:pPr>
            <w:r>
              <w:rPr>
                <w:rFonts w:ascii="Arial" w:eastAsia="Arial" w:hAnsi="Arial" w:cs="Arial"/>
                <w:sz w:val="18"/>
                <w:szCs w:val="18"/>
              </w:rPr>
              <w:t>"Por el cual se adiciona el Capítulo 5 al Título 1 de la parte 2 del libro 2 del Decreto 1083 de 2015, Reglamentario único del Sector de Función Pública, en lo relacionado con el ingreso de los jóvenes al servicio público"</w:t>
            </w:r>
          </w:p>
        </w:tc>
        <w:tc>
          <w:tcPr>
            <w:tcW w:w="1418" w:type="dxa"/>
            <w:vAlign w:val="center"/>
          </w:tcPr>
          <w:p w14:paraId="000001BB"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3F78FED7" w14:textId="77777777">
        <w:trPr>
          <w:trHeight w:val="20"/>
        </w:trPr>
        <w:tc>
          <w:tcPr>
            <w:tcW w:w="426" w:type="dxa"/>
            <w:vAlign w:val="center"/>
          </w:tcPr>
          <w:p w14:paraId="000001BC" w14:textId="77777777" w:rsidR="00790134" w:rsidRDefault="00CC1CE2">
            <w:pPr>
              <w:ind w:left="19"/>
              <w:jc w:val="center"/>
              <w:rPr>
                <w:rFonts w:ascii="Arial" w:eastAsia="Arial" w:hAnsi="Arial" w:cs="Arial"/>
                <w:sz w:val="18"/>
                <w:szCs w:val="18"/>
              </w:rPr>
            </w:pPr>
            <w:r>
              <w:rPr>
                <w:rFonts w:ascii="Arial" w:eastAsia="Arial" w:hAnsi="Arial" w:cs="Arial"/>
                <w:sz w:val="18"/>
                <w:szCs w:val="18"/>
              </w:rPr>
              <w:t>50</w:t>
            </w:r>
          </w:p>
        </w:tc>
        <w:tc>
          <w:tcPr>
            <w:tcW w:w="1559" w:type="dxa"/>
            <w:vAlign w:val="center"/>
          </w:tcPr>
          <w:p w14:paraId="000001BD" w14:textId="77777777" w:rsidR="00790134" w:rsidRDefault="00CC1CE2">
            <w:pPr>
              <w:ind w:left="19"/>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1BE" w14:textId="77777777" w:rsidR="00790134" w:rsidRDefault="00CC1CE2">
            <w:pPr>
              <w:ind w:left="20"/>
              <w:jc w:val="center"/>
              <w:rPr>
                <w:rFonts w:ascii="Arial" w:eastAsia="Arial" w:hAnsi="Arial" w:cs="Arial"/>
                <w:sz w:val="18"/>
                <w:szCs w:val="18"/>
              </w:rPr>
            </w:pPr>
            <w:r>
              <w:rPr>
                <w:rFonts w:ascii="Arial" w:eastAsia="Arial" w:hAnsi="Arial" w:cs="Arial"/>
                <w:sz w:val="18"/>
                <w:szCs w:val="18"/>
              </w:rPr>
              <w:t>455</w:t>
            </w:r>
          </w:p>
        </w:tc>
        <w:tc>
          <w:tcPr>
            <w:tcW w:w="1134" w:type="dxa"/>
            <w:vAlign w:val="center"/>
          </w:tcPr>
          <w:p w14:paraId="000001BF" w14:textId="77777777" w:rsidR="00790134" w:rsidRDefault="00CC1CE2">
            <w:pPr>
              <w:ind w:left="21" w:right="1"/>
              <w:jc w:val="center"/>
              <w:rPr>
                <w:rFonts w:ascii="Arial" w:eastAsia="Arial" w:hAnsi="Arial" w:cs="Arial"/>
                <w:sz w:val="18"/>
                <w:szCs w:val="18"/>
              </w:rPr>
            </w:pPr>
            <w:r>
              <w:rPr>
                <w:rFonts w:ascii="Arial" w:eastAsia="Arial" w:hAnsi="Arial" w:cs="Arial"/>
                <w:sz w:val="18"/>
                <w:szCs w:val="18"/>
              </w:rPr>
              <w:t>2020</w:t>
            </w:r>
          </w:p>
        </w:tc>
        <w:tc>
          <w:tcPr>
            <w:tcW w:w="1418" w:type="dxa"/>
            <w:vAlign w:val="center"/>
          </w:tcPr>
          <w:p w14:paraId="000001C0" w14:textId="77777777" w:rsidR="00790134" w:rsidRDefault="00CC1CE2">
            <w:pPr>
              <w:spacing w:line="235" w:lineRule="auto"/>
              <w:ind w:right="5"/>
              <w:jc w:val="center"/>
              <w:rPr>
                <w:rFonts w:ascii="Arial" w:eastAsia="Arial" w:hAnsi="Arial" w:cs="Arial"/>
                <w:sz w:val="18"/>
                <w:szCs w:val="18"/>
              </w:rPr>
            </w:pPr>
            <w:r>
              <w:rPr>
                <w:rFonts w:ascii="Arial" w:eastAsia="Arial" w:hAnsi="Arial" w:cs="Arial"/>
                <w:sz w:val="18"/>
                <w:szCs w:val="18"/>
              </w:rPr>
              <w:t>Presidencia de la República de Colombia</w:t>
            </w:r>
          </w:p>
        </w:tc>
        <w:tc>
          <w:tcPr>
            <w:tcW w:w="3260" w:type="dxa"/>
            <w:vAlign w:val="center"/>
          </w:tcPr>
          <w:p w14:paraId="000001C1" w14:textId="77777777" w:rsidR="00790134" w:rsidRDefault="00CC1CE2">
            <w:pPr>
              <w:spacing w:line="235" w:lineRule="auto"/>
              <w:ind w:left="75" w:right="24" w:hanging="23"/>
              <w:jc w:val="center"/>
              <w:rPr>
                <w:rFonts w:ascii="Arial" w:eastAsia="Arial" w:hAnsi="Arial" w:cs="Arial"/>
                <w:sz w:val="18"/>
                <w:szCs w:val="18"/>
              </w:rPr>
            </w:pPr>
            <w:r>
              <w:rPr>
                <w:rFonts w:ascii="Arial" w:eastAsia="Arial" w:hAnsi="Arial" w:cs="Arial"/>
                <w:sz w:val="18"/>
                <w:szCs w:val="18"/>
              </w:rPr>
              <w:t>"Por el cual se adiciona el Capítulo 3 al Título 12 de la Parte 2 del Libro 2 del Decreto 1083 de 2015, Reglamentario Único del Sector de Función Pública, en lo relacionado con la paridad en los empleos de nivel directivo"</w:t>
            </w:r>
          </w:p>
        </w:tc>
        <w:tc>
          <w:tcPr>
            <w:tcW w:w="1418" w:type="dxa"/>
            <w:vAlign w:val="center"/>
          </w:tcPr>
          <w:p w14:paraId="000001C2"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1FD54703" w14:textId="77777777">
        <w:trPr>
          <w:trHeight w:val="20"/>
        </w:trPr>
        <w:tc>
          <w:tcPr>
            <w:tcW w:w="426" w:type="dxa"/>
            <w:vAlign w:val="center"/>
          </w:tcPr>
          <w:p w14:paraId="000001C3" w14:textId="77777777" w:rsidR="00790134" w:rsidRDefault="00CC1CE2">
            <w:pPr>
              <w:ind w:left="19"/>
              <w:jc w:val="center"/>
              <w:rPr>
                <w:rFonts w:ascii="Arial" w:eastAsia="Arial" w:hAnsi="Arial" w:cs="Arial"/>
                <w:sz w:val="18"/>
                <w:szCs w:val="18"/>
              </w:rPr>
            </w:pPr>
            <w:r>
              <w:rPr>
                <w:rFonts w:ascii="Arial" w:eastAsia="Arial" w:hAnsi="Arial" w:cs="Arial"/>
                <w:sz w:val="18"/>
                <w:szCs w:val="18"/>
              </w:rPr>
              <w:t>51</w:t>
            </w:r>
          </w:p>
        </w:tc>
        <w:tc>
          <w:tcPr>
            <w:tcW w:w="1559" w:type="dxa"/>
            <w:vAlign w:val="center"/>
          </w:tcPr>
          <w:p w14:paraId="000001C4" w14:textId="77777777" w:rsidR="00790134" w:rsidRDefault="00CC1CE2">
            <w:pPr>
              <w:ind w:left="19"/>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1C5" w14:textId="77777777" w:rsidR="00790134" w:rsidRDefault="00CC1CE2">
            <w:pPr>
              <w:ind w:left="20"/>
              <w:jc w:val="center"/>
              <w:rPr>
                <w:rFonts w:ascii="Arial" w:eastAsia="Arial" w:hAnsi="Arial" w:cs="Arial"/>
                <w:sz w:val="18"/>
                <w:szCs w:val="18"/>
              </w:rPr>
            </w:pPr>
            <w:r>
              <w:rPr>
                <w:rFonts w:ascii="Arial" w:eastAsia="Arial" w:hAnsi="Arial" w:cs="Arial"/>
                <w:sz w:val="18"/>
                <w:szCs w:val="18"/>
              </w:rPr>
              <w:t>676</w:t>
            </w:r>
          </w:p>
        </w:tc>
        <w:tc>
          <w:tcPr>
            <w:tcW w:w="1134" w:type="dxa"/>
            <w:vAlign w:val="center"/>
          </w:tcPr>
          <w:p w14:paraId="000001C6" w14:textId="77777777" w:rsidR="00790134" w:rsidRDefault="00CC1CE2">
            <w:pPr>
              <w:ind w:left="21" w:right="1"/>
              <w:jc w:val="center"/>
              <w:rPr>
                <w:rFonts w:ascii="Arial" w:eastAsia="Arial" w:hAnsi="Arial" w:cs="Arial"/>
                <w:sz w:val="18"/>
                <w:szCs w:val="18"/>
              </w:rPr>
            </w:pPr>
            <w:r>
              <w:rPr>
                <w:rFonts w:ascii="Arial" w:eastAsia="Arial" w:hAnsi="Arial" w:cs="Arial"/>
                <w:sz w:val="18"/>
                <w:szCs w:val="18"/>
              </w:rPr>
              <w:t>2020</w:t>
            </w:r>
          </w:p>
        </w:tc>
        <w:tc>
          <w:tcPr>
            <w:tcW w:w="1418" w:type="dxa"/>
            <w:vAlign w:val="center"/>
          </w:tcPr>
          <w:p w14:paraId="000001C7" w14:textId="77777777" w:rsidR="00790134" w:rsidRDefault="00CC1CE2">
            <w:pPr>
              <w:spacing w:line="235" w:lineRule="auto"/>
              <w:ind w:right="5"/>
              <w:jc w:val="center"/>
              <w:rPr>
                <w:rFonts w:ascii="Arial" w:eastAsia="Arial" w:hAnsi="Arial" w:cs="Arial"/>
                <w:sz w:val="18"/>
                <w:szCs w:val="18"/>
              </w:rPr>
            </w:pPr>
            <w:r>
              <w:rPr>
                <w:rFonts w:ascii="Arial" w:eastAsia="Arial" w:hAnsi="Arial" w:cs="Arial"/>
                <w:sz w:val="18"/>
                <w:szCs w:val="18"/>
              </w:rPr>
              <w:t>Presidencia de la República de Colombia</w:t>
            </w:r>
          </w:p>
        </w:tc>
        <w:tc>
          <w:tcPr>
            <w:tcW w:w="3260" w:type="dxa"/>
            <w:vAlign w:val="center"/>
          </w:tcPr>
          <w:p w14:paraId="000001C8" w14:textId="77777777" w:rsidR="00790134" w:rsidRDefault="00CC1CE2">
            <w:pPr>
              <w:spacing w:line="235" w:lineRule="auto"/>
              <w:ind w:left="50" w:right="23"/>
              <w:jc w:val="center"/>
              <w:rPr>
                <w:rFonts w:ascii="Arial" w:eastAsia="Arial" w:hAnsi="Arial" w:cs="Arial"/>
                <w:sz w:val="18"/>
                <w:szCs w:val="18"/>
              </w:rPr>
            </w:pPr>
            <w:r>
              <w:rPr>
                <w:rFonts w:ascii="Arial" w:eastAsia="Arial" w:hAnsi="Arial" w:cs="Arial"/>
                <w:sz w:val="18"/>
                <w:szCs w:val="18"/>
              </w:rPr>
              <w:t>"Por la cual se incorpora una enfermedad directa a la tabla de enfermedades laborales y se dictan otras disposiciones"</w:t>
            </w:r>
          </w:p>
        </w:tc>
        <w:tc>
          <w:tcPr>
            <w:tcW w:w="1418" w:type="dxa"/>
            <w:vAlign w:val="center"/>
          </w:tcPr>
          <w:p w14:paraId="000001C9"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54120DD0" w14:textId="77777777">
        <w:trPr>
          <w:trHeight w:val="20"/>
        </w:trPr>
        <w:tc>
          <w:tcPr>
            <w:tcW w:w="426" w:type="dxa"/>
            <w:vAlign w:val="center"/>
          </w:tcPr>
          <w:p w14:paraId="000001CA" w14:textId="77777777" w:rsidR="00790134" w:rsidRDefault="00CC1CE2">
            <w:pPr>
              <w:ind w:left="19"/>
              <w:jc w:val="center"/>
              <w:rPr>
                <w:rFonts w:ascii="Arial" w:eastAsia="Arial" w:hAnsi="Arial" w:cs="Arial"/>
                <w:sz w:val="18"/>
                <w:szCs w:val="18"/>
              </w:rPr>
            </w:pPr>
            <w:r>
              <w:rPr>
                <w:rFonts w:ascii="Arial" w:eastAsia="Arial" w:hAnsi="Arial" w:cs="Arial"/>
                <w:sz w:val="18"/>
                <w:szCs w:val="18"/>
              </w:rPr>
              <w:t>52</w:t>
            </w:r>
          </w:p>
        </w:tc>
        <w:tc>
          <w:tcPr>
            <w:tcW w:w="1559" w:type="dxa"/>
            <w:vAlign w:val="center"/>
          </w:tcPr>
          <w:p w14:paraId="000001CB" w14:textId="77777777" w:rsidR="00790134" w:rsidRDefault="00CC1CE2">
            <w:pPr>
              <w:ind w:left="19"/>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1CC" w14:textId="77777777" w:rsidR="00790134" w:rsidRDefault="00CC1CE2">
            <w:pPr>
              <w:ind w:left="20"/>
              <w:jc w:val="center"/>
              <w:rPr>
                <w:rFonts w:ascii="Arial" w:eastAsia="Arial" w:hAnsi="Arial" w:cs="Arial"/>
                <w:sz w:val="18"/>
                <w:szCs w:val="18"/>
              </w:rPr>
            </w:pPr>
            <w:r>
              <w:rPr>
                <w:rFonts w:ascii="Arial" w:eastAsia="Arial" w:hAnsi="Arial" w:cs="Arial"/>
                <w:sz w:val="18"/>
                <w:szCs w:val="18"/>
              </w:rPr>
              <w:t>555</w:t>
            </w:r>
          </w:p>
        </w:tc>
        <w:tc>
          <w:tcPr>
            <w:tcW w:w="1134" w:type="dxa"/>
            <w:vAlign w:val="center"/>
          </w:tcPr>
          <w:p w14:paraId="000001CD" w14:textId="77777777" w:rsidR="00790134" w:rsidRDefault="00CC1CE2">
            <w:pPr>
              <w:ind w:left="21" w:right="1"/>
              <w:jc w:val="center"/>
              <w:rPr>
                <w:rFonts w:ascii="Arial" w:eastAsia="Arial" w:hAnsi="Arial" w:cs="Arial"/>
                <w:sz w:val="18"/>
                <w:szCs w:val="18"/>
              </w:rPr>
            </w:pPr>
            <w:r>
              <w:rPr>
                <w:rFonts w:ascii="Arial" w:eastAsia="Arial" w:hAnsi="Arial" w:cs="Arial"/>
                <w:sz w:val="18"/>
                <w:szCs w:val="18"/>
              </w:rPr>
              <w:t>2022</w:t>
            </w:r>
          </w:p>
        </w:tc>
        <w:tc>
          <w:tcPr>
            <w:tcW w:w="1418" w:type="dxa"/>
            <w:vAlign w:val="center"/>
          </w:tcPr>
          <w:p w14:paraId="000001CE" w14:textId="77777777" w:rsidR="00790134" w:rsidRDefault="00CC1CE2">
            <w:pPr>
              <w:spacing w:line="235" w:lineRule="auto"/>
              <w:ind w:right="5"/>
              <w:jc w:val="center"/>
              <w:rPr>
                <w:rFonts w:ascii="Arial" w:eastAsia="Arial" w:hAnsi="Arial" w:cs="Arial"/>
                <w:sz w:val="18"/>
                <w:szCs w:val="18"/>
              </w:rPr>
            </w:pPr>
            <w:r>
              <w:rPr>
                <w:rFonts w:ascii="Arial" w:eastAsia="Arial" w:hAnsi="Arial" w:cs="Arial"/>
                <w:sz w:val="18"/>
                <w:szCs w:val="18"/>
              </w:rPr>
              <w:t>Presidencia de la República de Colombia</w:t>
            </w:r>
          </w:p>
        </w:tc>
        <w:tc>
          <w:tcPr>
            <w:tcW w:w="3260" w:type="dxa"/>
            <w:vAlign w:val="center"/>
          </w:tcPr>
          <w:p w14:paraId="000001CF" w14:textId="77777777" w:rsidR="00790134" w:rsidRDefault="00CC1CE2">
            <w:pPr>
              <w:spacing w:line="225" w:lineRule="auto"/>
              <w:ind w:left="50" w:right="23"/>
              <w:jc w:val="center"/>
              <w:rPr>
                <w:rFonts w:ascii="Arial" w:eastAsia="Arial" w:hAnsi="Arial" w:cs="Arial"/>
                <w:sz w:val="18"/>
                <w:szCs w:val="18"/>
              </w:rPr>
            </w:pPr>
            <w:r>
              <w:rPr>
                <w:rFonts w:ascii="Arial" w:eastAsia="Arial" w:hAnsi="Arial" w:cs="Arial"/>
                <w:sz w:val="18"/>
                <w:szCs w:val="18"/>
              </w:rPr>
              <w:t>"Por el cual se adiciona la Sección 6 al Capítulo 6 del Título 1, Parte 2, Libro 2 del Decreto 1072 de 2015, Único Reglamentario del Sector Trabajo, y se reglamenta el artículo 17 de la Ley 2069 de 2020, y la Ley 2121 de 2021 y se regula el trabajo remoto"</w:t>
            </w:r>
          </w:p>
        </w:tc>
        <w:tc>
          <w:tcPr>
            <w:tcW w:w="1418" w:type="dxa"/>
            <w:vAlign w:val="center"/>
          </w:tcPr>
          <w:p w14:paraId="000001D0"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53A8C897" w14:textId="77777777">
        <w:trPr>
          <w:trHeight w:val="20"/>
        </w:trPr>
        <w:tc>
          <w:tcPr>
            <w:tcW w:w="426" w:type="dxa"/>
            <w:vAlign w:val="center"/>
          </w:tcPr>
          <w:p w14:paraId="000001D1" w14:textId="77777777" w:rsidR="00790134" w:rsidRDefault="00CC1CE2">
            <w:pPr>
              <w:ind w:left="19"/>
              <w:jc w:val="center"/>
              <w:rPr>
                <w:rFonts w:ascii="Arial" w:eastAsia="Arial" w:hAnsi="Arial" w:cs="Arial"/>
                <w:sz w:val="18"/>
                <w:szCs w:val="18"/>
              </w:rPr>
            </w:pPr>
            <w:r>
              <w:rPr>
                <w:rFonts w:ascii="Arial" w:eastAsia="Arial" w:hAnsi="Arial" w:cs="Arial"/>
                <w:sz w:val="18"/>
                <w:szCs w:val="18"/>
              </w:rPr>
              <w:t>53</w:t>
            </w:r>
          </w:p>
        </w:tc>
        <w:tc>
          <w:tcPr>
            <w:tcW w:w="1559" w:type="dxa"/>
            <w:vAlign w:val="center"/>
          </w:tcPr>
          <w:p w14:paraId="000001D2" w14:textId="77777777" w:rsidR="00790134" w:rsidRDefault="00CC1CE2">
            <w:pPr>
              <w:ind w:left="19"/>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1D3" w14:textId="77777777" w:rsidR="00790134" w:rsidRDefault="00CC1CE2">
            <w:pPr>
              <w:ind w:left="20"/>
              <w:jc w:val="center"/>
              <w:rPr>
                <w:rFonts w:ascii="Arial" w:eastAsia="Arial" w:hAnsi="Arial" w:cs="Arial"/>
                <w:sz w:val="18"/>
                <w:szCs w:val="18"/>
              </w:rPr>
            </w:pPr>
            <w:r>
              <w:rPr>
                <w:rFonts w:ascii="Arial" w:eastAsia="Arial" w:hAnsi="Arial" w:cs="Arial"/>
                <w:sz w:val="18"/>
                <w:szCs w:val="18"/>
              </w:rPr>
              <w:t>649</w:t>
            </w:r>
          </w:p>
        </w:tc>
        <w:tc>
          <w:tcPr>
            <w:tcW w:w="1134" w:type="dxa"/>
            <w:vAlign w:val="center"/>
          </w:tcPr>
          <w:p w14:paraId="000001D4" w14:textId="77777777" w:rsidR="00790134" w:rsidRDefault="00CC1CE2">
            <w:pPr>
              <w:ind w:left="21" w:right="1"/>
              <w:jc w:val="center"/>
              <w:rPr>
                <w:rFonts w:ascii="Arial" w:eastAsia="Arial" w:hAnsi="Arial" w:cs="Arial"/>
                <w:sz w:val="18"/>
                <w:szCs w:val="18"/>
              </w:rPr>
            </w:pPr>
            <w:r>
              <w:rPr>
                <w:rFonts w:ascii="Arial" w:eastAsia="Arial" w:hAnsi="Arial" w:cs="Arial"/>
                <w:sz w:val="18"/>
                <w:szCs w:val="18"/>
              </w:rPr>
              <w:t>2022</w:t>
            </w:r>
          </w:p>
        </w:tc>
        <w:tc>
          <w:tcPr>
            <w:tcW w:w="1418" w:type="dxa"/>
            <w:vAlign w:val="center"/>
          </w:tcPr>
          <w:p w14:paraId="000001D5" w14:textId="77777777" w:rsidR="00790134" w:rsidRDefault="00CC1CE2">
            <w:pPr>
              <w:spacing w:line="237" w:lineRule="auto"/>
              <w:ind w:right="5"/>
              <w:jc w:val="center"/>
              <w:rPr>
                <w:rFonts w:ascii="Arial" w:eastAsia="Arial" w:hAnsi="Arial" w:cs="Arial"/>
                <w:sz w:val="18"/>
                <w:szCs w:val="18"/>
              </w:rPr>
            </w:pPr>
            <w:r>
              <w:rPr>
                <w:rFonts w:ascii="Arial" w:eastAsia="Arial" w:hAnsi="Arial" w:cs="Arial"/>
                <w:sz w:val="18"/>
                <w:szCs w:val="18"/>
              </w:rPr>
              <w:t>Presidencia de la República de Colombia</w:t>
            </w:r>
          </w:p>
        </w:tc>
        <w:tc>
          <w:tcPr>
            <w:tcW w:w="3260" w:type="dxa"/>
            <w:vAlign w:val="center"/>
          </w:tcPr>
          <w:p w14:paraId="000001D6" w14:textId="77777777" w:rsidR="00790134" w:rsidRDefault="00CC1CE2">
            <w:pPr>
              <w:spacing w:line="225" w:lineRule="auto"/>
              <w:ind w:left="42" w:right="14" w:hanging="2"/>
              <w:jc w:val="center"/>
              <w:rPr>
                <w:rFonts w:ascii="Arial" w:eastAsia="Arial" w:hAnsi="Arial" w:cs="Arial"/>
                <w:sz w:val="18"/>
                <w:szCs w:val="18"/>
              </w:rPr>
            </w:pPr>
            <w:r>
              <w:rPr>
                <w:rFonts w:ascii="Arial" w:eastAsia="Arial" w:hAnsi="Arial" w:cs="Arial"/>
                <w:sz w:val="18"/>
                <w:szCs w:val="18"/>
              </w:rPr>
              <w:t>"Por el cual se adiciona la Sección 7 al Capítulo 6 del Título 1 de la Parte 2 del libro 2 del Decreto 1072 de 2015, Único Reglamentario del Sector Trabajo, relacionado con la habilitación del trabajo</w:t>
            </w:r>
          </w:p>
          <w:p w14:paraId="000001D7" w14:textId="77777777" w:rsidR="00790134" w:rsidRDefault="00CC1CE2">
            <w:pPr>
              <w:spacing w:line="165" w:lineRule="auto"/>
              <w:ind w:left="23"/>
              <w:jc w:val="center"/>
              <w:rPr>
                <w:rFonts w:ascii="Arial" w:eastAsia="Arial" w:hAnsi="Arial" w:cs="Arial"/>
                <w:sz w:val="18"/>
                <w:szCs w:val="18"/>
              </w:rPr>
            </w:pPr>
            <w:r>
              <w:rPr>
                <w:rFonts w:ascii="Arial" w:eastAsia="Arial" w:hAnsi="Arial" w:cs="Arial"/>
                <w:sz w:val="18"/>
                <w:szCs w:val="18"/>
              </w:rPr>
              <w:t>en casa"</w:t>
            </w:r>
          </w:p>
        </w:tc>
        <w:tc>
          <w:tcPr>
            <w:tcW w:w="1418" w:type="dxa"/>
            <w:vAlign w:val="center"/>
          </w:tcPr>
          <w:p w14:paraId="000001D8"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0D243581" w14:textId="77777777">
        <w:trPr>
          <w:trHeight w:val="20"/>
        </w:trPr>
        <w:tc>
          <w:tcPr>
            <w:tcW w:w="426" w:type="dxa"/>
            <w:vAlign w:val="center"/>
          </w:tcPr>
          <w:p w14:paraId="000001D9" w14:textId="77777777" w:rsidR="00790134" w:rsidRDefault="00CC1CE2">
            <w:pPr>
              <w:ind w:left="19"/>
              <w:jc w:val="center"/>
              <w:rPr>
                <w:rFonts w:ascii="Arial" w:eastAsia="Arial" w:hAnsi="Arial" w:cs="Arial"/>
                <w:sz w:val="18"/>
                <w:szCs w:val="18"/>
              </w:rPr>
            </w:pPr>
            <w:r>
              <w:rPr>
                <w:rFonts w:ascii="Arial" w:eastAsia="Arial" w:hAnsi="Arial" w:cs="Arial"/>
                <w:sz w:val="18"/>
                <w:szCs w:val="18"/>
              </w:rPr>
              <w:t>54</w:t>
            </w:r>
          </w:p>
        </w:tc>
        <w:tc>
          <w:tcPr>
            <w:tcW w:w="1559" w:type="dxa"/>
            <w:vAlign w:val="center"/>
          </w:tcPr>
          <w:p w14:paraId="000001DA" w14:textId="77777777" w:rsidR="00790134" w:rsidRDefault="00CC1CE2">
            <w:pPr>
              <w:ind w:left="19"/>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1DB" w14:textId="77777777" w:rsidR="00790134" w:rsidRDefault="00CC1CE2">
            <w:pPr>
              <w:ind w:left="20"/>
              <w:jc w:val="center"/>
              <w:rPr>
                <w:rFonts w:ascii="Arial" w:eastAsia="Arial" w:hAnsi="Arial" w:cs="Arial"/>
                <w:sz w:val="18"/>
                <w:szCs w:val="18"/>
              </w:rPr>
            </w:pPr>
            <w:r>
              <w:rPr>
                <w:rFonts w:ascii="Arial" w:eastAsia="Arial" w:hAnsi="Arial" w:cs="Arial"/>
                <w:sz w:val="18"/>
                <w:szCs w:val="18"/>
              </w:rPr>
              <w:t>1227</w:t>
            </w:r>
          </w:p>
        </w:tc>
        <w:tc>
          <w:tcPr>
            <w:tcW w:w="1134" w:type="dxa"/>
            <w:vAlign w:val="center"/>
          </w:tcPr>
          <w:p w14:paraId="000001DC" w14:textId="77777777" w:rsidR="00790134" w:rsidRDefault="00CC1CE2">
            <w:pPr>
              <w:ind w:left="21" w:right="1"/>
              <w:jc w:val="center"/>
              <w:rPr>
                <w:rFonts w:ascii="Arial" w:eastAsia="Arial" w:hAnsi="Arial" w:cs="Arial"/>
                <w:sz w:val="18"/>
                <w:szCs w:val="18"/>
              </w:rPr>
            </w:pPr>
            <w:r>
              <w:rPr>
                <w:rFonts w:ascii="Arial" w:eastAsia="Arial" w:hAnsi="Arial" w:cs="Arial"/>
                <w:sz w:val="18"/>
                <w:szCs w:val="18"/>
              </w:rPr>
              <w:t>2022</w:t>
            </w:r>
          </w:p>
        </w:tc>
        <w:tc>
          <w:tcPr>
            <w:tcW w:w="1418" w:type="dxa"/>
            <w:vAlign w:val="center"/>
          </w:tcPr>
          <w:p w14:paraId="000001DD" w14:textId="77777777" w:rsidR="00790134" w:rsidRDefault="00CC1CE2">
            <w:pPr>
              <w:spacing w:line="235" w:lineRule="auto"/>
              <w:ind w:right="5"/>
              <w:jc w:val="center"/>
              <w:rPr>
                <w:rFonts w:ascii="Arial" w:eastAsia="Arial" w:hAnsi="Arial" w:cs="Arial"/>
                <w:sz w:val="18"/>
                <w:szCs w:val="18"/>
              </w:rPr>
            </w:pPr>
            <w:r>
              <w:rPr>
                <w:rFonts w:ascii="Arial" w:eastAsia="Arial" w:hAnsi="Arial" w:cs="Arial"/>
                <w:sz w:val="18"/>
                <w:szCs w:val="18"/>
              </w:rPr>
              <w:t>Presidencia de la República de Colombia</w:t>
            </w:r>
          </w:p>
        </w:tc>
        <w:tc>
          <w:tcPr>
            <w:tcW w:w="3260" w:type="dxa"/>
            <w:vAlign w:val="center"/>
          </w:tcPr>
          <w:p w14:paraId="000001DE" w14:textId="77777777" w:rsidR="00790134" w:rsidRDefault="00CC1CE2">
            <w:pPr>
              <w:spacing w:line="235" w:lineRule="auto"/>
              <w:ind w:left="13" w:right="-15"/>
              <w:jc w:val="center"/>
              <w:rPr>
                <w:rFonts w:ascii="Arial" w:eastAsia="Arial" w:hAnsi="Arial" w:cs="Arial"/>
                <w:sz w:val="18"/>
                <w:szCs w:val="18"/>
              </w:rPr>
            </w:pPr>
            <w:r>
              <w:rPr>
                <w:rFonts w:ascii="Arial" w:eastAsia="Arial" w:hAnsi="Arial" w:cs="Arial"/>
                <w:sz w:val="18"/>
                <w:szCs w:val="18"/>
              </w:rPr>
              <w:t>"Por el cual se modifican los artículos 2.2.1.5.3, 2.2.1.5.5, 2.2.1.5.8 y 2.2.1.5.9, y se adicionan los artículos 2.2.1.5.15 al 2.2.1.5.25 al Decreto 1072 de 2015, Único Reglamentario del Sector Trabajo, relacionados con el Teletrabajo"</w:t>
            </w:r>
          </w:p>
        </w:tc>
        <w:tc>
          <w:tcPr>
            <w:tcW w:w="1418" w:type="dxa"/>
            <w:vAlign w:val="center"/>
          </w:tcPr>
          <w:p w14:paraId="000001DF"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412557E0" w14:textId="77777777">
        <w:trPr>
          <w:trHeight w:val="20"/>
        </w:trPr>
        <w:tc>
          <w:tcPr>
            <w:tcW w:w="426" w:type="dxa"/>
            <w:vAlign w:val="center"/>
          </w:tcPr>
          <w:p w14:paraId="000001E0" w14:textId="77777777" w:rsidR="00790134" w:rsidRDefault="00CC1CE2">
            <w:pPr>
              <w:ind w:left="19"/>
              <w:jc w:val="center"/>
              <w:rPr>
                <w:rFonts w:ascii="Arial" w:eastAsia="Arial" w:hAnsi="Arial" w:cs="Arial"/>
                <w:sz w:val="18"/>
                <w:szCs w:val="18"/>
              </w:rPr>
            </w:pPr>
            <w:r>
              <w:rPr>
                <w:rFonts w:ascii="Arial" w:eastAsia="Arial" w:hAnsi="Arial" w:cs="Arial"/>
                <w:sz w:val="18"/>
                <w:szCs w:val="18"/>
              </w:rPr>
              <w:t>55</w:t>
            </w:r>
          </w:p>
        </w:tc>
        <w:tc>
          <w:tcPr>
            <w:tcW w:w="1559" w:type="dxa"/>
            <w:vAlign w:val="center"/>
          </w:tcPr>
          <w:p w14:paraId="000001E1" w14:textId="77777777" w:rsidR="00790134" w:rsidRDefault="00CC1CE2">
            <w:pPr>
              <w:ind w:left="19"/>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1E2" w14:textId="77777777" w:rsidR="00790134" w:rsidRDefault="00CC1CE2">
            <w:pPr>
              <w:ind w:left="20"/>
              <w:jc w:val="center"/>
              <w:rPr>
                <w:rFonts w:ascii="Arial" w:eastAsia="Arial" w:hAnsi="Arial" w:cs="Arial"/>
                <w:sz w:val="18"/>
                <w:szCs w:val="18"/>
              </w:rPr>
            </w:pPr>
            <w:r>
              <w:rPr>
                <w:rFonts w:ascii="Arial" w:eastAsia="Arial" w:hAnsi="Arial" w:cs="Arial"/>
                <w:sz w:val="18"/>
                <w:szCs w:val="18"/>
              </w:rPr>
              <w:t>1498</w:t>
            </w:r>
          </w:p>
        </w:tc>
        <w:tc>
          <w:tcPr>
            <w:tcW w:w="1134" w:type="dxa"/>
            <w:vAlign w:val="center"/>
          </w:tcPr>
          <w:p w14:paraId="000001E3" w14:textId="77777777" w:rsidR="00790134" w:rsidRDefault="00CC1CE2">
            <w:pPr>
              <w:ind w:left="21" w:right="1"/>
              <w:jc w:val="center"/>
              <w:rPr>
                <w:rFonts w:ascii="Arial" w:eastAsia="Arial" w:hAnsi="Arial" w:cs="Arial"/>
                <w:sz w:val="18"/>
                <w:szCs w:val="18"/>
              </w:rPr>
            </w:pPr>
            <w:r>
              <w:rPr>
                <w:rFonts w:ascii="Arial" w:eastAsia="Arial" w:hAnsi="Arial" w:cs="Arial"/>
                <w:sz w:val="18"/>
                <w:szCs w:val="18"/>
              </w:rPr>
              <w:t>2022</w:t>
            </w:r>
          </w:p>
        </w:tc>
        <w:tc>
          <w:tcPr>
            <w:tcW w:w="1418" w:type="dxa"/>
            <w:vAlign w:val="center"/>
          </w:tcPr>
          <w:p w14:paraId="000001E4" w14:textId="77777777" w:rsidR="00790134" w:rsidRDefault="00CC1CE2">
            <w:pPr>
              <w:spacing w:line="235" w:lineRule="auto"/>
              <w:ind w:right="5"/>
              <w:jc w:val="center"/>
              <w:rPr>
                <w:rFonts w:ascii="Arial" w:eastAsia="Arial" w:hAnsi="Arial" w:cs="Arial"/>
                <w:sz w:val="18"/>
                <w:szCs w:val="18"/>
              </w:rPr>
            </w:pPr>
            <w:r>
              <w:rPr>
                <w:rFonts w:ascii="Arial" w:eastAsia="Arial" w:hAnsi="Arial" w:cs="Arial"/>
                <w:sz w:val="18"/>
                <w:szCs w:val="18"/>
              </w:rPr>
              <w:t>Presidencia de la República de Colombia</w:t>
            </w:r>
          </w:p>
        </w:tc>
        <w:tc>
          <w:tcPr>
            <w:tcW w:w="3260" w:type="dxa"/>
            <w:vAlign w:val="center"/>
          </w:tcPr>
          <w:p w14:paraId="000001E5" w14:textId="77777777" w:rsidR="00790134" w:rsidRDefault="00CC1CE2">
            <w:pPr>
              <w:spacing w:line="235" w:lineRule="auto"/>
              <w:ind w:left="17" w:right="-15" w:hanging="1"/>
              <w:jc w:val="center"/>
              <w:rPr>
                <w:rFonts w:ascii="Arial" w:eastAsia="Arial" w:hAnsi="Arial" w:cs="Arial"/>
                <w:sz w:val="18"/>
                <w:szCs w:val="18"/>
              </w:rPr>
            </w:pPr>
            <w:r>
              <w:rPr>
                <w:rFonts w:ascii="Arial" w:eastAsia="Arial" w:hAnsi="Arial" w:cs="Arial"/>
                <w:sz w:val="18"/>
                <w:szCs w:val="18"/>
              </w:rPr>
              <w:t>"Por el cual se dictan normas en materia salarial para los empleados públicos de la Alcaldía Mayor de Bogotá D.C., sus entidades descentralizadas, la Personería, Contraloría, Veeduría y del Concejo Distrital y se dictan disposiciones para su reconocimiento"</w:t>
            </w:r>
          </w:p>
        </w:tc>
        <w:tc>
          <w:tcPr>
            <w:tcW w:w="1418" w:type="dxa"/>
            <w:vAlign w:val="center"/>
          </w:tcPr>
          <w:p w14:paraId="000001E6"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50A90730" w14:textId="77777777">
        <w:trPr>
          <w:trHeight w:val="20"/>
        </w:trPr>
        <w:tc>
          <w:tcPr>
            <w:tcW w:w="426" w:type="dxa"/>
            <w:vAlign w:val="center"/>
          </w:tcPr>
          <w:p w14:paraId="000001E7" w14:textId="77777777" w:rsidR="00790134" w:rsidRDefault="00CC1CE2">
            <w:pPr>
              <w:ind w:left="20"/>
              <w:jc w:val="center"/>
              <w:rPr>
                <w:rFonts w:ascii="Arial" w:eastAsia="Arial" w:hAnsi="Arial" w:cs="Arial"/>
                <w:sz w:val="18"/>
                <w:szCs w:val="18"/>
              </w:rPr>
            </w:pPr>
            <w:r>
              <w:rPr>
                <w:rFonts w:ascii="Arial" w:eastAsia="Arial" w:hAnsi="Arial" w:cs="Arial"/>
                <w:sz w:val="18"/>
                <w:szCs w:val="18"/>
              </w:rPr>
              <w:lastRenderedPageBreak/>
              <w:t>56</w:t>
            </w:r>
          </w:p>
        </w:tc>
        <w:tc>
          <w:tcPr>
            <w:tcW w:w="1559" w:type="dxa"/>
            <w:vAlign w:val="center"/>
          </w:tcPr>
          <w:p w14:paraId="000001E8" w14:textId="77777777" w:rsidR="00790134" w:rsidRDefault="00CC1CE2">
            <w:pPr>
              <w:ind w:left="21"/>
              <w:jc w:val="center"/>
              <w:rPr>
                <w:rFonts w:ascii="Arial" w:eastAsia="Arial" w:hAnsi="Arial" w:cs="Arial"/>
                <w:sz w:val="18"/>
                <w:szCs w:val="18"/>
              </w:rPr>
            </w:pPr>
            <w:r>
              <w:rPr>
                <w:rFonts w:ascii="Arial" w:eastAsia="Arial" w:hAnsi="Arial" w:cs="Arial"/>
                <w:sz w:val="18"/>
                <w:szCs w:val="18"/>
              </w:rPr>
              <w:t>Acuerdo</w:t>
            </w:r>
          </w:p>
        </w:tc>
        <w:tc>
          <w:tcPr>
            <w:tcW w:w="850" w:type="dxa"/>
            <w:vAlign w:val="center"/>
          </w:tcPr>
          <w:p w14:paraId="000001E9" w14:textId="77777777" w:rsidR="00790134" w:rsidRDefault="00CC1CE2">
            <w:pPr>
              <w:ind w:left="22"/>
              <w:jc w:val="center"/>
              <w:rPr>
                <w:rFonts w:ascii="Arial" w:eastAsia="Arial" w:hAnsi="Arial" w:cs="Arial"/>
                <w:sz w:val="18"/>
                <w:szCs w:val="18"/>
              </w:rPr>
            </w:pPr>
            <w:r>
              <w:rPr>
                <w:rFonts w:ascii="Arial" w:eastAsia="Arial" w:hAnsi="Arial" w:cs="Arial"/>
                <w:sz w:val="18"/>
                <w:szCs w:val="18"/>
              </w:rPr>
              <w:t>6176</w:t>
            </w:r>
          </w:p>
        </w:tc>
        <w:tc>
          <w:tcPr>
            <w:tcW w:w="1134" w:type="dxa"/>
            <w:vAlign w:val="center"/>
          </w:tcPr>
          <w:p w14:paraId="000001EA" w14:textId="77777777" w:rsidR="00790134" w:rsidRDefault="00CC1CE2">
            <w:pPr>
              <w:ind w:left="23"/>
              <w:jc w:val="center"/>
              <w:rPr>
                <w:rFonts w:ascii="Arial" w:eastAsia="Arial" w:hAnsi="Arial" w:cs="Arial"/>
                <w:sz w:val="18"/>
                <w:szCs w:val="18"/>
              </w:rPr>
            </w:pPr>
            <w:r>
              <w:rPr>
                <w:rFonts w:ascii="Arial" w:eastAsia="Arial" w:hAnsi="Arial" w:cs="Arial"/>
                <w:sz w:val="18"/>
                <w:szCs w:val="18"/>
              </w:rPr>
              <w:t>2018</w:t>
            </w:r>
          </w:p>
        </w:tc>
        <w:tc>
          <w:tcPr>
            <w:tcW w:w="1418" w:type="dxa"/>
            <w:vAlign w:val="center"/>
          </w:tcPr>
          <w:p w14:paraId="000001EB" w14:textId="77777777" w:rsidR="00790134" w:rsidRDefault="00CC1CE2">
            <w:pPr>
              <w:spacing w:line="237" w:lineRule="auto"/>
              <w:jc w:val="center"/>
              <w:rPr>
                <w:rFonts w:ascii="Arial" w:eastAsia="Arial" w:hAnsi="Arial" w:cs="Arial"/>
                <w:sz w:val="18"/>
                <w:szCs w:val="18"/>
              </w:rPr>
            </w:pPr>
            <w:r>
              <w:rPr>
                <w:rFonts w:ascii="Arial" w:eastAsia="Arial" w:hAnsi="Arial" w:cs="Arial"/>
                <w:sz w:val="18"/>
                <w:szCs w:val="18"/>
              </w:rPr>
              <w:t>Comisión Nacional del Servicio Civil - CNSC</w:t>
            </w:r>
          </w:p>
        </w:tc>
        <w:tc>
          <w:tcPr>
            <w:tcW w:w="3260" w:type="dxa"/>
            <w:vAlign w:val="center"/>
          </w:tcPr>
          <w:p w14:paraId="000001EC" w14:textId="77777777" w:rsidR="00790134" w:rsidRDefault="00CC1CE2">
            <w:pPr>
              <w:spacing w:line="237" w:lineRule="auto"/>
              <w:ind w:left="26"/>
              <w:jc w:val="center"/>
              <w:rPr>
                <w:rFonts w:ascii="Arial" w:eastAsia="Arial" w:hAnsi="Arial" w:cs="Arial"/>
                <w:sz w:val="18"/>
                <w:szCs w:val="18"/>
              </w:rPr>
            </w:pPr>
            <w:r>
              <w:rPr>
                <w:rFonts w:ascii="Arial" w:eastAsia="Arial" w:hAnsi="Arial" w:cs="Arial"/>
                <w:sz w:val="18"/>
                <w:szCs w:val="18"/>
              </w:rPr>
              <w:t>"Por el cual se establece el Sistema Tipo de Evaluación del Desempeño Laboral de los Empleados Públicos de Carrera Administrativa y en Período de Prueba"</w:t>
            </w:r>
          </w:p>
        </w:tc>
        <w:tc>
          <w:tcPr>
            <w:tcW w:w="1418" w:type="dxa"/>
            <w:vAlign w:val="center"/>
          </w:tcPr>
          <w:p w14:paraId="000001ED"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7F859BF8" w14:textId="77777777">
        <w:trPr>
          <w:trHeight w:val="20"/>
        </w:trPr>
        <w:tc>
          <w:tcPr>
            <w:tcW w:w="426" w:type="dxa"/>
            <w:vAlign w:val="center"/>
          </w:tcPr>
          <w:p w14:paraId="000001EE" w14:textId="77777777" w:rsidR="00790134" w:rsidRDefault="00CC1CE2">
            <w:pPr>
              <w:ind w:left="20"/>
              <w:jc w:val="center"/>
              <w:rPr>
                <w:rFonts w:ascii="Arial" w:eastAsia="Arial" w:hAnsi="Arial" w:cs="Arial"/>
                <w:sz w:val="18"/>
                <w:szCs w:val="18"/>
              </w:rPr>
            </w:pPr>
            <w:r>
              <w:rPr>
                <w:rFonts w:ascii="Arial" w:eastAsia="Arial" w:hAnsi="Arial" w:cs="Arial"/>
                <w:sz w:val="18"/>
                <w:szCs w:val="18"/>
              </w:rPr>
              <w:t>57</w:t>
            </w:r>
          </w:p>
        </w:tc>
        <w:tc>
          <w:tcPr>
            <w:tcW w:w="1559" w:type="dxa"/>
            <w:vAlign w:val="center"/>
          </w:tcPr>
          <w:p w14:paraId="000001EF" w14:textId="77777777" w:rsidR="00790134" w:rsidRDefault="00CC1CE2">
            <w:pPr>
              <w:ind w:left="21"/>
              <w:jc w:val="center"/>
              <w:rPr>
                <w:rFonts w:ascii="Arial" w:eastAsia="Arial" w:hAnsi="Arial" w:cs="Arial"/>
                <w:sz w:val="18"/>
                <w:szCs w:val="18"/>
              </w:rPr>
            </w:pPr>
            <w:r>
              <w:rPr>
                <w:rFonts w:ascii="Arial" w:eastAsia="Arial" w:hAnsi="Arial" w:cs="Arial"/>
                <w:sz w:val="18"/>
                <w:szCs w:val="18"/>
              </w:rPr>
              <w:t>Resolución</w:t>
            </w:r>
          </w:p>
        </w:tc>
        <w:tc>
          <w:tcPr>
            <w:tcW w:w="850" w:type="dxa"/>
            <w:vAlign w:val="center"/>
          </w:tcPr>
          <w:p w14:paraId="000001F0" w14:textId="77777777" w:rsidR="00790134" w:rsidRDefault="00CC1CE2">
            <w:pPr>
              <w:ind w:left="22"/>
              <w:jc w:val="center"/>
              <w:rPr>
                <w:rFonts w:ascii="Arial" w:eastAsia="Arial" w:hAnsi="Arial" w:cs="Arial"/>
                <w:sz w:val="18"/>
                <w:szCs w:val="18"/>
              </w:rPr>
            </w:pPr>
            <w:r>
              <w:rPr>
                <w:rFonts w:ascii="Arial" w:eastAsia="Arial" w:hAnsi="Arial" w:cs="Arial"/>
                <w:sz w:val="18"/>
                <w:szCs w:val="18"/>
              </w:rPr>
              <w:t>2400</w:t>
            </w:r>
          </w:p>
        </w:tc>
        <w:tc>
          <w:tcPr>
            <w:tcW w:w="1134" w:type="dxa"/>
            <w:vAlign w:val="center"/>
          </w:tcPr>
          <w:p w14:paraId="000001F1" w14:textId="77777777" w:rsidR="00790134" w:rsidRDefault="00CC1CE2">
            <w:pPr>
              <w:ind w:left="23"/>
              <w:jc w:val="center"/>
              <w:rPr>
                <w:rFonts w:ascii="Arial" w:eastAsia="Arial" w:hAnsi="Arial" w:cs="Arial"/>
                <w:sz w:val="18"/>
                <w:szCs w:val="18"/>
              </w:rPr>
            </w:pPr>
            <w:r>
              <w:rPr>
                <w:rFonts w:ascii="Arial" w:eastAsia="Arial" w:hAnsi="Arial" w:cs="Arial"/>
                <w:sz w:val="18"/>
                <w:szCs w:val="18"/>
              </w:rPr>
              <w:t>1979</w:t>
            </w:r>
          </w:p>
        </w:tc>
        <w:tc>
          <w:tcPr>
            <w:tcW w:w="1418" w:type="dxa"/>
            <w:vAlign w:val="center"/>
          </w:tcPr>
          <w:p w14:paraId="000001F2" w14:textId="77777777" w:rsidR="00790134" w:rsidRDefault="00CC1CE2">
            <w:pPr>
              <w:spacing w:line="235" w:lineRule="auto"/>
              <w:ind w:right="36"/>
              <w:jc w:val="center"/>
              <w:rPr>
                <w:rFonts w:ascii="Arial" w:eastAsia="Arial" w:hAnsi="Arial" w:cs="Arial"/>
                <w:sz w:val="18"/>
                <w:szCs w:val="18"/>
              </w:rPr>
            </w:pPr>
            <w:r>
              <w:rPr>
                <w:rFonts w:ascii="Arial" w:eastAsia="Arial" w:hAnsi="Arial" w:cs="Arial"/>
                <w:sz w:val="18"/>
                <w:szCs w:val="18"/>
              </w:rPr>
              <w:t>Ministerio del Trabajo y Seguridad Social</w:t>
            </w:r>
          </w:p>
        </w:tc>
        <w:tc>
          <w:tcPr>
            <w:tcW w:w="3260" w:type="dxa"/>
            <w:vAlign w:val="center"/>
          </w:tcPr>
          <w:p w14:paraId="000001F3" w14:textId="77777777" w:rsidR="00790134" w:rsidRDefault="00CC1CE2">
            <w:pPr>
              <w:spacing w:line="235" w:lineRule="auto"/>
              <w:ind w:left="26"/>
              <w:jc w:val="center"/>
              <w:rPr>
                <w:rFonts w:ascii="Arial" w:eastAsia="Arial" w:hAnsi="Arial" w:cs="Arial"/>
                <w:sz w:val="18"/>
                <w:szCs w:val="18"/>
              </w:rPr>
            </w:pPr>
            <w:r>
              <w:rPr>
                <w:rFonts w:ascii="Arial" w:eastAsia="Arial" w:hAnsi="Arial" w:cs="Arial"/>
                <w:sz w:val="18"/>
                <w:szCs w:val="18"/>
              </w:rPr>
              <w:t>Por el cual se establecen disposiciones sobre vivienda, higiene y seguridad industrial en los establecimientos de trabajo</w:t>
            </w:r>
          </w:p>
        </w:tc>
        <w:tc>
          <w:tcPr>
            <w:tcW w:w="1418" w:type="dxa"/>
            <w:vAlign w:val="center"/>
          </w:tcPr>
          <w:p w14:paraId="000001F4"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43BD69A3" w14:textId="77777777">
        <w:trPr>
          <w:trHeight w:val="20"/>
        </w:trPr>
        <w:tc>
          <w:tcPr>
            <w:tcW w:w="426" w:type="dxa"/>
            <w:vAlign w:val="center"/>
          </w:tcPr>
          <w:p w14:paraId="000001F5" w14:textId="77777777" w:rsidR="00790134" w:rsidRDefault="00CC1CE2">
            <w:pPr>
              <w:ind w:left="20"/>
              <w:jc w:val="center"/>
              <w:rPr>
                <w:rFonts w:ascii="Arial" w:eastAsia="Arial" w:hAnsi="Arial" w:cs="Arial"/>
                <w:sz w:val="18"/>
                <w:szCs w:val="18"/>
              </w:rPr>
            </w:pPr>
            <w:r>
              <w:rPr>
                <w:rFonts w:ascii="Arial" w:eastAsia="Arial" w:hAnsi="Arial" w:cs="Arial"/>
                <w:sz w:val="18"/>
                <w:szCs w:val="18"/>
              </w:rPr>
              <w:t>58</w:t>
            </w:r>
          </w:p>
        </w:tc>
        <w:tc>
          <w:tcPr>
            <w:tcW w:w="1559" w:type="dxa"/>
            <w:vAlign w:val="center"/>
          </w:tcPr>
          <w:p w14:paraId="000001F6" w14:textId="77777777" w:rsidR="00790134" w:rsidRDefault="00CC1CE2">
            <w:pPr>
              <w:ind w:left="21"/>
              <w:jc w:val="center"/>
              <w:rPr>
                <w:rFonts w:ascii="Arial" w:eastAsia="Arial" w:hAnsi="Arial" w:cs="Arial"/>
                <w:sz w:val="18"/>
                <w:szCs w:val="18"/>
              </w:rPr>
            </w:pPr>
            <w:r>
              <w:rPr>
                <w:rFonts w:ascii="Arial" w:eastAsia="Arial" w:hAnsi="Arial" w:cs="Arial"/>
                <w:sz w:val="18"/>
                <w:szCs w:val="18"/>
              </w:rPr>
              <w:t>Resolución</w:t>
            </w:r>
          </w:p>
        </w:tc>
        <w:tc>
          <w:tcPr>
            <w:tcW w:w="850" w:type="dxa"/>
            <w:vAlign w:val="center"/>
          </w:tcPr>
          <w:p w14:paraId="000001F7" w14:textId="77777777" w:rsidR="00790134" w:rsidRDefault="00CC1CE2">
            <w:pPr>
              <w:ind w:left="22"/>
              <w:jc w:val="center"/>
              <w:rPr>
                <w:rFonts w:ascii="Arial" w:eastAsia="Arial" w:hAnsi="Arial" w:cs="Arial"/>
                <w:sz w:val="18"/>
                <w:szCs w:val="18"/>
              </w:rPr>
            </w:pPr>
            <w:r>
              <w:rPr>
                <w:rFonts w:ascii="Arial" w:eastAsia="Arial" w:hAnsi="Arial" w:cs="Arial"/>
                <w:sz w:val="18"/>
                <w:szCs w:val="18"/>
              </w:rPr>
              <w:t>2013</w:t>
            </w:r>
          </w:p>
        </w:tc>
        <w:tc>
          <w:tcPr>
            <w:tcW w:w="1134" w:type="dxa"/>
            <w:vAlign w:val="center"/>
          </w:tcPr>
          <w:p w14:paraId="000001F8" w14:textId="77777777" w:rsidR="00790134" w:rsidRDefault="00CC1CE2">
            <w:pPr>
              <w:ind w:left="23"/>
              <w:jc w:val="center"/>
              <w:rPr>
                <w:rFonts w:ascii="Arial" w:eastAsia="Arial" w:hAnsi="Arial" w:cs="Arial"/>
                <w:sz w:val="18"/>
                <w:szCs w:val="18"/>
              </w:rPr>
            </w:pPr>
            <w:r>
              <w:rPr>
                <w:rFonts w:ascii="Arial" w:eastAsia="Arial" w:hAnsi="Arial" w:cs="Arial"/>
                <w:sz w:val="18"/>
                <w:szCs w:val="18"/>
              </w:rPr>
              <w:t>1986</w:t>
            </w:r>
          </w:p>
        </w:tc>
        <w:tc>
          <w:tcPr>
            <w:tcW w:w="1418" w:type="dxa"/>
            <w:vAlign w:val="center"/>
          </w:tcPr>
          <w:p w14:paraId="000001F9" w14:textId="77777777" w:rsidR="00790134" w:rsidRDefault="00CC1CE2">
            <w:pPr>
              <w:ind w:right="36"/>
              <w:jc w:val="center"/>
              <w:rPr>
                <w:rFonts w:ascii="Arial" w:eastAsia="Arial" w:hAnsi="Arial" w:cs="Arial"/>
                <w:sz w:val="18"/>
                <w:szCs w:val="18"/>
              </w:rPr>
            </w:pPr>
            <w:r>
              <w:rPr>
                <w:rFonts w:ascii="Arial" w:eastAsia="Arial" w:hAnsi="Arial" w:cs="Arial"/>
                <w:sz w:val="18"/>
                <w:szCs w:val="18"/>
              </w:rPr>
              <w:t>Ministros de Trabajo y Seguridad Social y de Salud</w:t>
            </w:r>
          </w:p>
        </w:tc>
        <w:tc>
          <w:tcPr>
            <w:tcW w:w="3260" w:type="dxa"/>
            <w:vAlign w:val="center"/>
          </w:tcPr>
          <w:p w14:paraId="000001FA" w14:textId="77777777" w:rsidR="00790134" w:rsidRDefault="00CC1CE2">
            <w:pPr>
              <w:ind w:left="26" w:right="1"/>
              <w:jc w:val="center"/>
              <w:rPr>
                <w:rFonts w:ascii="Arial" w:eastAsia="Arial" w:hAnsi="Arial" w:cs="Arial"/>
                <w:sz w:val="18"/>
                <w:szCs w:val="18"/>
              </w:rPr>
            </w:pPr>
            <w:r>
              <w:rPr>
                <w:rFonts w:ascii="Arial" w:eastAsia="Arial" w:hAnsi="Arial" w:cs="Arial"/>
                <w:sz w:val="18"/>
                <w:szCs w:val="18"/>
              </w:rPr>
              <w:t>Por la cual se reglamenta la organización y funcionamiento de los Comités de Medicina, Higiene y Seguridad Industrial en los lugares de Trabajo.</w:t>
            </w:r>
          </w:p>
        </w:tc>
        <w:tc>
          <w:tcPr>
            <w:tcW w:w="1418" w:type="dxa"/>
            <w:vAlign w:val="center"/>
          </w:tcPr>
          <w:p w14:paraId="000001FB" w14:textId="77777777" w:rsidR="00790134" w:rsidRDefault="00CC1CE2">
            <w:pPr>
              <w:jc w:val="center"/>
              <w:rPr>
                <w:rFonts w:ascii="Arial" w:eastAsia="Arial" w:hAnsi="Arial" w:cs="Arial"/>
                <w:sz w:val="18"/>
                <w:szCs w:val="18"/>
              </w:rPr>
            </w:pPr>
            <w:r>
              <w:rPr>
                <w:rFonts w:ascii="Arial" w:eastAsia="Arial" w:hAnsi="Arial" w:cs="Arial"/>
                <w:sz w:val="18"/>
                <w:szCs w:val="18"/>
              </w:rPr>
              <w:t>Articulo 3</w:t>
            </w:r>
          </w:p>
        </w:tc>
      </w:tr>
      <w:tr w:rsidR="00790134" w14:paraId="548A6576" w14:textId="77777777">
        <w:trPr>
          <w:trHeight w:val="20"/>
        </w:trPr>
        <w:tc>
          <w:tcPr>
            <w:tcW w:w="426" w:type="dxa"/>
            <w:vAlign w:val="center"/>
          </w:tcPr>
          <w:p w14:paraId="000001FC" w14:textId="77777777" w:rsidR="00790134" w:rsidRDefault="00CC1CE2">
            <w:pPr>
              <w:ind w:left="20"/>
              <w:jc w:val="center"/>
              <w:rPr>
                <w:rFonts w:ascii="Arial" w:eastAsia="Arial" w:hAnsi="Arial" w:cs="Arial"/>
                <w:sz w:val="18"/>
                <w:szCs w:val="18"/>
              </w:rPr>
            </w:pPr>
            <w:r>
              <w:rPr>
                <w:rFonts w:ascii="Arial" w:eastAsia="Arial" w:hAnsi="Arial" w:cs="Arial"/>
                <w:sz w:val="18"/>
                <w:szCs w:val="18"/>
              </w:rPr>
              <w:t>59</w:t>
            </w:r>
          </w:p>
        </w:tc>
        <w:tc>
          <w:tcPr>
            <w:tcW w:w="1559" w:type="dxa"/>
            <w:vAlign w:val="center"/>
          </w:tcPr>
          <w:p w14:paraId="000001FD" w14:textId="77777777" w:rsidR="00790134" w:rsidRDefault="00CC1CE2">
            <w:pPr>
              <w:ind w:left="21"/>
              <w:jc w:val="center"/>
              <w:rPr>
                <w:rFonts w:ascii="Arial" w:eastAsia="Arial" w:hAnsi="Arial" w:cs="Arial"/>
                <w:sz w:val="18"/>
                <w:szCs w:val="18"/>
              </w:rPr>
            </w:pPr>
            <w:r>
              <w:rPr>
                <w:rFonts w:ascii="Arial" w:eastAsia="Arial" w:hAnsi="Arial" w:cs="Arial"/>
                <w:sz w:val="18"/>
                <w:szCs w:val="18"/>
              </w:rPr>
              <w:t>Resolución</w:t>
            </w:r>
          </w:p>
        </w:tc>
        <w:tc>
          <w:tcPr>
            <w:tcW w:w="850" w:type="dxa"/>
            <w:vAlign w:val="center"/>
          </w:tcPr>
          <w:p w14:paraId="000001FE" w14:textId="77777777" w:rsidR="00790134" w:rsidRDefault="00CC1CE2">
            <w:pPr>
              <w:ind w:left="22"/>
              <w:jc w:val="center"/>
              <w:rPr>
                <w:rFonts w:ascii="Arial" w:eastAsia="Arial" w:hAnsi="Arial" w:cs="Arial"/>
                <w:sz w:val="18"/>
                <w:szCs w:val="18"/>
              </w:rPr>
            </w:pPr>
            <w:r>
              <w:rPr>
                <w:rFonts w:ascii="Arial" w:eastAsia="Arial" w:hAnsi="Arial" w:cs="Arial"/>
                <w:sz w:val="18"/>
                <w:szCs w:val="18"/>
              </w:rPr>
              <w:t>1075</w:t>
            </w:r>
          </w:p>
        </w:tc>
        <w:tc>
          <w:tcPr>
            <w:tcW w:w="1134" w:type="dxa"/>
            <w:vAlign w:val="center"/>
          </w:tcPr>
          <w:p w14:paraId="000001FF" w14:textId="77777777" w:rsidR="00790134" w:rsidRDefault="00CC1CE2">
            <w:pPr>
              <w:ind w:left="23"/>
              <w:jc w:val="center"/>
              <w:rPr>
                <w:rFonts w:ascii="Arial" w:eastAsia="Arial" w:hAnsi="Arial" w:cs="Arial"/>
                <w:sz w:val="18"/>
                <w:szCs w:val="18"/>
              </w:rPr>
            </w:pPr>
            <w:r>
              <w:rPr>
                <w:rFonts w:ascii="Arial" w:eastAsia="Arial" w:hAnsi="Arial" w:cs="Arial"/>
                <w:sz w:val="18"/>
                <w:szCs w:val="18"/>
              </w:rPr>
              <w:t>1992</w:t>
            </w:r>
          </w:p>
        </w:tc>
        <w:tc>
          <w:tcPr>
            <w:tcW w:w="1418" w:type="dxa"/>
            <w:vAlign w:val="center"/>
          </w:tcPr>
          <w:p w14:paraId="00000200" w14:textId="77777777" w:rsidR="00790134" w:rsidRDefault="00CC1CE2">
            <w:pPr>
              <w:spacing w:line="235" w:lineRule="auto"/>
              <w:ind w:right="36"/>
              <w:jc w:val="center"/>
              <w:rPr>
                <w:rFonts w:ascii="Arial" w:eastAsia="Arial" w:hAnsi="Arial" w:cs="Arial"/>
                <w:sz w:val="18"/>
                <w:szCs w:val="18"/>
              </w:rPr>
            </w:pPr>
            <w:r>
              <w:rPr>
                <w:rFonts w:ascii="Arial" w:eastAsia="Arial" w:hAnsi="Arial" w:cs="Arial"/>
                <w:sz w:val="18"/>
                <w:szCs w:val="18"/>
              </w:rPr>
              <w:t>Ministros de Trabajo y Seguridad Social y de Salud</w:t>
            </w:r>
          </w:p>
        </w:tc>
        <w:tc>
          <w:tcPr>
            <w:tcW w:w="3260" w:type="dxa"/>
            <w:vAlign w:val="center"/>
          </w:tcPr>
          <w:p w14:paraId="00000201" w14:textId="77777777" w:rsidR="00790134" w:rsidRDefault="00CC1CE2">
            <w:pPr>
              <w:spacing w:line="218" w:lineRule="auto"/>
              <w:ind w:left="215" w:right="-15" w:hanging="192"/>
              <w:jc w:val="center"/>
              <w:rPr>
                <w:rFonts w:ascii="Arial" w:eastAsia="Arial" w:hAnsi="Arial" w:cs="Arial"/>
                <w:sz w:val="18"/>
                <w:szCs w:val="18"/>
              </w:rPr>
            </w:pPr>
            <w:r>
              <w:rPr>
                <w:rFonts w:ascii="Arial" w:eastAsia="Arial" w:hAnsi="Arial" w:cs="Arial"/>
                <w:sz w:val="18"/>
                <w:szCs w:val="18"/>
              </w:rPr>
              <w:t>"Por la cual se reglamentan actividades en materia de Salud Ocupacional"</w:t>
            </w:r>
          </w:p>
        </w:tc>
        <w:tc>
          <w:tcPr>
            <w:tcW w:w="1418" w:type="dxa"/>
            <w:vAlign w:val="center"/>
          </w:tcPr>
          <w:p w14:paraId="00000202"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5C633223" w14:textId="77777777">
        <w:trPr>
          <w:trHeight w:val="20"/>
        </w:trPr>
        <w:tc>
          <w:tcPr>
            <w:tcW w:w="426" w:type="dxa"/>
            <w:vAlign w:val="center"/>
          </w:tcPr>
          <w:p w14:paraId="00000203" w14:textId="77777777" w:rsidR="00790134" w:rsidRDefault="00CC1CE2">
            <w:pPr>
              <w:ind w:left="20"/>
              <w:jc w:val="center"/>
              <w:rPr>
                <w:rFonts w:ascii="Arial" w:eastAsia="Arial" w:hAnsi="Arial" w:cs="Arial"/>
                <w:sz w:val="18"/>
                <w:szCs w:val="18"/>
              </w:rPr>
            </w:pPr>
            <w:r>
              <w:rPr>
                <w:rFonts w:ascii="Arial" w:eastAsia="Arial" w:hAnsi="Arial" w:cs="Arial"/>
                <w:sz w:val="18"/>
                <w:szCs w:val="18"/>
              </w:rPr>
              <w:t>60</w:t>
            </w:r>
          </w:p>
        </w:tc>
        <w:tc>
          <w:tcPr>
            <w:tcW w:w="1559" w:type="dxa"/>
            <w:vAlign w:val="center"/>
          </w:tcPr>
          <w:p w14:paraId="00000204" w14:textId="77777777" w:rsidR="00790134" w:rsidRDefault="00CC1CE2">
            <w:pPr>
              <w:ind w:left="21"/>
              <w:jc w:val="center"/>
              <w:rPr>
                <w:rFonts w:ascii="Arial" w:eastAsia="Arial" w:hAnsi="Arial" w:cs="Arial"/>
                <w:sz w:val="18"/>
                <w:szCs w:val="18"/>
              </w:rPr>
            </w:pPr>
            <w:r>
              <w:rPr>
                <w:rFonts w:ascii="Arial" w:eastAsia="Arial" w:hAnsi="Arial" w:cs="Arial"/>
                <w:sz w:val="18"/>
                <w:szCs w:val="18"/>
              </w:rPr>
              <w:t>Resolución</w:t>
            </w:r>
          </w:p>
        </w:tc>
        <w:tc>
          <w:tcPr>
            <w:tcW w:w="850" w:type="dxa"/>
            <w:vAlign w:val="center"/>
          </w:tcPr>
          <w:p w14:paraId="00000205" w14:textId="77777777" w:rsidR="00790134" w:rsidRDefault="00CC1CE2">
            <w:pPr>
              <w:ind w:left="22"/>
              <w:jc w:val="center"/>
              <w:rPr>
                <w:rFonts w:ascii="Arial" w:eastAsia="Arial" w:hAnsi="Arial" w:cs="Arial"/>
                <w:sz w:val="18"/>
                <w:szCs w:val="18"/>
              </w:rPr>
            </w:pPr>
            <w:r>
              <w:rPr>
                <w:rFonts w:ascii="Arial" w:eastAsia="Arial" w:hAnsi="Arial" w:cs="Arial"/>
                <w:sz w:val="18"/>
                <w:szCs w:val="18"/>
              </w:rPr>
              <w:t>156</w:t>
            </w:r>
          </w:p>
        </w:tc>
        <w:tc>
          <w:tcPr>
            <w:tcW w:w="1134" w:type="dxa"/>
            <w:vAlign w:val="center"/>
          </w:tcPr>
          <w:p w14:paraId="00000206" w14:textId="77777777" w:rsidR="00790134" w:rsidRDefault="00CC1CE2">
            <w:pPr>
              <w:ind w:left="23"/>
              <w:jc w:val="center"/>
              <w:rPr>
                <w:rFonts w:ascii="Arial" w:eastAsia="Arial" w:hAnsi="Arial" w:cs="Arial"/>
                <w:sz w:val="18"/>
                <w:szCs w:val="18"/>
              </w:rPr>
            </w:pPr>
            <w:r>
              <w:rPr>
                <w:rFonts w:ascii="Arial" w:eastAsia="Arial" w:hAnsi="Arial" w:cs="Arial"/>
                <w:sz w:val="18"/>
                <w:szCs w:val="18"/>
              </w:rPr>
              <w:t>2005</w:t>
            </w:r>
          </w:p>
        </w:tc>
        <w:tc>
          <w:tcPr>
            <w:tcW w:w="1418" w:type="dxa"/>
            <w:vAlign w:val="center"/>
          </w:tcPr>
          <w:p w14:paraId="00000207" w14:textId="77777777" w:rsidR="00790134" w:rsidRDefault="00CC1CE2">
            <w:pPr>
              <w:spacing w:line="225" w:lineRule="auto"/>
              <w:ind w:right="5"/>
              <w:jc w:val="center"/>
              <w:rPr>
                <w:rFonts w:ascii="Arial" w:eastAsia="Arial" w:hAnsi="Arial" w:cs="Arial"/>
                <w:sz w:val="18"/>
                <w:szCs w:val="18"/>
              </w:rPr>
            </w:pPr>
            <w:r>
              <w:rPr>
                <w:rFonts w:ascii="Arial" w:eastAsia="Arial" w:hAnsi="Arial" w:cs="Arial"/>
                <w:sz w:val="18"/>
                <w:szCs w:val="18"/>
              </w:rPr>
              <w:t>Ministerio de La Protección Social</w:t>
            </w:r>
          </w:p>
        </w:tc>
        <w:tc>
          <w:tcPr>
            <w:tcW w:w="3260" w:type="dxa"/>
            <w:vAlign w:val="center"/>
          </w:tcPr>
          <w:p w14:paraId="00000208" w14:textId="77777777" w:rsidR="00790134" w:rsidRDefault="00CC1CE2">
            <w:pPr>
              <w:ind w:left="68" w:right="45"/>
              <w:jc w:val="center"/>
              <w:rPr>
                <w:rFonts w:ascii="Arial" w:eastAsia="Arial" w:hAnsi="Arial" w:cs="Arial"/>
                <w:sz w:val="18"/>
                <w:szCs w:val="18"/>
              </w:rPr>
            </w:pPr>
            <w:r>
              <w:rPr>
                <w:rFonts w:ascii="Arial" w:eastAsia="Arial" w:hAnsi="Arial" w:cs="Arial"/>
                <w:sz w:val="18"/>
                <w:szCs w:val="18"/>
              </w:rPr>
              <w:t>Por la cual se adoptan los formatos de informe de accidente de trabajo y de enfermedad profesional y se dictan otras disposiciones</w:t>
            </w:r>
          </w:p>
        </w:tc>
        <w:tc>
          <w:tcPr>
            <w:tcW w:w="1418" w:type="dxa"/>
            <w:vAlign w:val="center"/>
          </w:tcPr>
          <w:p w14:paraId="00000209"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6487537C" w14:textId="77777777">
        <w:trPr>
          <w:trHeight w:val="20"/>
        </w:trPr>
        <w:tc>
          <w:tcPr>
            <w:tcW w:w="426" w:type="dxa"/>
            <w:vAlign w:val="center"/>
          </w:tcPr>
          <w:p w14:paraId="0000020A" w14:textId="77777777" w:rsidR="00790134" w:rsidRDefault="00CC1CE2">
            <w:pPr>
              <w:ind w:left="20"/>
              <w:jc w:val="center"/>
              <w:rPr>
                <w:rFonts w:ascii="Arial" w:eastAsia="Arial" w:hAnsi="Arial" w:cs="Arial"/>
                <w:sz w:val="18"/>
                <w:szCs w:val="18"/>
              </w:rPr>
            </w:pPr>
            <w:r>
              <w:rPr>
                <w:rFonts w:ascii="Arial" w:eastAsia="Arial" w:hAnsi="Arial" w:cs="Arial"/>
                <w:sz w:val="18"/>
                <w:szCs w:val="18"/>
              </w:rPr>
              <w:t>61</w:t>
            </w:r>
          </w:p>
        </w:tc>
        <w:tc>
          <w:tcPr>
            <w:tcW w:w="1559" w:type="dxa"/>
            <w:vAlign w:val="center"/>
          </w:tcPr>
          <w:p w14:paraId="0000020B" w14:textId="77777777" w:rsidR="00790134" w:rsidRDefault="00CC1CE2">
            <w:pPr>
              <w:ind w:left="21"/>
              <w:jc w:val="center"/>
              <w:rPr>
                <w:rFonts w:ascii="Arial" w:eastAsia="Arial" w:hAnsi="Arial" w:cs="Arial"/>
                <w:sz w:val="18"/>
                <w:szCs w:val="18"/>
              </w:rPr>
            </w:pPr>
            <w:r>
              <w:rPr>
                <w:rFonts w:ascii="Arial" w:eastAsia="Arial" w:hAnsi="Arial" w:cs="Arial"/>
                <w:sz w:val="18"/>
                <w:szCs w:val="18"/>
              </w:rPr>
              <w:t>Resolución</w:t>
            </w:r>
          </w:p>
        </w:tc>
        <w:tc>
          <w:tcPr>
            <w:tcW w:w="850" w:type="dxa"/>
            <w:vAlign w:val="center"/>
          </w:tcPr>
          <w:p w14:paraId="0000020C" w14:textId="77777777" w:rsidR="00790134" w:rsidRDefault="00CC1CE2">
            <w:pPr>
              <w:ind w:left="22"/>
              <w:jc w:val="center"/>
              <w:rPr>
                <w:rFonts w:ascii="Arial" w:eastAsia="Arial" w:hAnsi="Arial" w:cs="Arial"/>
                <w:sz w:val="18"/>
                <w:szCs w:val="18"/>
              </w:rPr>
            </w:pPr>
            <w:r>
              <w:rPr>
                <w:rFonts w:ascii="Arial" w:eastAsia="Arial" w:hAnsi="Arial" w:cs="Arial"/>
                <w:sz w:val="18"/>
                <w:szCs w:val="18"/>
              </w:rPr>
              <w:t>1401</w:t>
            </w:r>
          </w:p>
        </w:tc>
        <w:tc>
          <w:tcPr>
            <w:tcW w:w="1134" w:type="dxa"/>
            <w:vAlign w:val="center"/>
          </w:tcPr>
          <w:p w14:paraId="0000020D" w14:textId="77777777" w:rsidR="00790134" w:rsidRDefault="00CC1CE2">
            <w:pPr>
              <w:ind w:left="23"/>
              <w:jc w:val="center"/>
              <w:rPr>
                <w:rFonts w:ascii="Arial" w:eastAsia="Arial" w:hAnsi="Arial" w:cs="Arial"/>
                <w:sz w:val="18"/>
                <w:szCs w:val="18"/>
              </w:rPr>
            </w:pPr>
            <w:r>
              <w:rPr>
                <w:rFonts w:ascii="Arial" w:eastAsia="Arial" w:hAnsi="Arial" w:cs="Arial"/>
                <w:sz w:val="18"/>
                <w:szCs w:val="18"/>
              </w:rPr>
              <w:t>2007</w:t>
            </w:r>
          </w:p>
        </w:tc>
        <w:tc>
          <w:tcPr>
            <w:tcW w:w="1418" w:type="dxa"/>
            <w:vAlign w:val="center"/>
          </w:tcPr>
          <w:p w14:paraId="0000020E" w14:textId="77777777" w:rsidR="00790134" w:rsidRDefault="00CC1CE2">
            <w:pPr>
              <w:spacing w:line="225" w:lineRule="auto"/>
              <w:ind w:right="5"/>
              <w:jc w:val="center"/>
              <w:rPr>
                <w:rFonts w:ascii="Arial" w:eastAsia="Arial" w:hAnsi="Arial" w:cs="Arial"/>
                <w:sz w:val="18"/>
                <w:szCs w:val="18"/>
              </w:rPr>
            </w:pPr>
            <w:r>
              <w:rPr>
                <w:rFonts w:ascii="Arial" w:eastAsia="Arial" w:hAnsi="Arial" w:cs="Arial"/>
                <w:sz w:val="18"/>
                <w:szCs w:val="18"/>
              </w:rPr>
              <w:t>Ministerio de La Protección Social</w:t>
            </w:r>
          </w:p>
        </w:tc>
        <w:tc>
          <w:tcPr>
            <w:tcW w:w="3260" w:type="dxa"/>
            <w:vAlign w:val="center"/>
          </w:tcPr>
          <w:p w14:paraId="0000020F" w14:textId="77777777" w:rsidR="00790134" w:rsidRDefault="00CC1CE2">
            <w:pPr>
              <w:spacing w:line="237" w:lineRule="auto"/>
              <w:ind w:left="448" w:right="422" w:hanging="1"/>
              <w:jc w:val="center"/>
              <w:rPr>
                <w:rFonts w:ascii="Arial" w:eastAsia="Arial" w:hAnsi="Arial" w:cs="Arial"/>
                <w:sz w:val="18"/>
                <w:szCs w:val="18"/>
              </w:rPr>
            </w:pPr>
            <w:r>
              <w:rPr>
                <w:rFonts w:ascii="Arial" w:eastAsia="Arial" w:hAnsi="Arial" w:cs="Arial"/>
                <w:sz w:val="18"/>
                <w:szCs w:val="18"/>
              </w:rPr>
              <w:t>"Por la cual se reglamenta la investigación de incidentes y accidentes de trabajo"</w:t>
            </w:r>
          </w:p>
        </w:tc>
        <w:tc>
          <w:tcPr>
            <w:tcW w:w="1418" w:type="dxa"/>
            <w:vAlign w:val="center"/>
          </w:tcPr>
          <w:p w14:paraId="00000210"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369AB608" w14:textId="77777777">
        <w:trPr>
          <w:trHeight w:val="20"/>
        </w:trPr>
        <w:tc>
          <w:tcPr>
            <w:tcW w:w="426" w:type="dxa"/>
            <w:vAlign w:val="center"/>
          </w:tcPr>
          <w:p w14:paraId="00000211" w14:textId="77777777" w:rsidR="00790134" w:rsidRDefault="00CC1CE2">
            <w:pPr>
              <w:ind w:left="20"/>
              <w:jc w:val="center"/>
              <w:rPr>
                <w:rFonts w:ascii="Arial" w:eastAsia="Arial" w:hAnsi="Arial" w:cs="Arial"/>
                <w:sz w:val="18"/>
                <w:szCs w:val="18"/>
              </w:rPr>
            </w:pPr>
            <w:r>
              <w:rPr>
                <w:rFonts w:ascii="Arial" w:eastAsia="Arial" w:hAnsi="Arial" w:cs="Arial"/>
                <w:sz w:val="18"/>
                <w:szCs w:val="18"/>
              </w:rPr>
              <w:t>62</w:t>
            </w:r>
          </w:p>
        </w:tc>
        <w:tc>
          <w:tcPr>
            <w:tcW w:w="1559" w:type="dxa"/>
            <w:vAlign w:val="center"/>
          </w:tcPr>
          <w:p w14:paraId="00000212" w14:textId="77777777" w:rsidR="00790134" w:rsidRDefault="00CC1CE2">
            <w:pPr>
              <w:ind w:left="21"/>
              <w:jc w:val="center"/>
              <w:rPr>
                <w:rFonts w:ascii="Arial" w:eastAsia="Arial" w:hAnsi="Arial" w:cs="Arial"/>
                <w:sz w:val="18"/>
                <w:szCs w:val="18"/>
              </w:rPr>
            </w:pPr>
            <w:r>
              <w:rPr>
                <w:rFonts w:ascii="Arial" w:eastAsia="Arial" w:hAnsi="Arial" w:cs="Arial"/>
                <w:sz w:val="18"/>
                <w:szCs w:val="18"/>
              </w:rPr>
              <w:t>Resolución</w:t>
            </w:r>
          </w:p>
        </w:tc>
        <w:tc>
          <w:tcPr>
            <w:tcW w:w="850" w:type="dxa"/>
            <w:vAlign w:val="center"/>
          </w:tcPr>
          <w:p w14:paraId="00000213" w14:textId="77777777" w:rsidR="00790134" w:rsidRDefault="00CC1CE2">
            <w:pPr>
              <w:ind w:left="22"/>
              <w:jc w:val="center"/>
              <w:rPr>
                <w:rFonts w:ascii="Arial" w:eastAsia="Arial" w:hAnsi="Arial" w:cs="Arial"/>
                <w:sz w:val="18"/>
                <w:szCs w:val="18"/>
              </w:rPr>
            </w:pPr>
            <w:r>
              <w:rPr>
                <w:rFonts w:ascii="Arial" w:eastAsia="Arial" w:hAnsi="Arial" w:cs="Arial"/>
                <w:sz w:val="18"/>
                <w:szCs w:val="18"/>
              </w:rPr>
              <w:t>2346</w:t>
            </w:r>
          </w:p>
        </w:tc>
        <w:tc>
          <w:tcPr>
            <w:tcW w:w="1134" w:type="dxa"/>
            <w:vAlign w:val="center"/>
          </w:tcPr>
          <w:p w14:paraId="00000214" w14:textId="77777777" w:rsidR="00790134" w:rsidRDefault="00CC1CE2">
            <w:pPr>
              <w:ind w:left="23"/>
              <w:jc w:val="center"/>
              <w:rPr>
                <w:rFonts w:ascii="Arial" w:eastAsia="Arial" w:hAnsi="Arial" w:cs="Arial"/>
                <w:sz w:val="18"/>
                <w:szCs w:val="18"/>
              </w:rPr>
            </w:pPr>
            <w:r>
              <w:rPr>
                <w:rFonts w:ascii="Arial" w:eastAsia="Arial" w:hAnsi="Arial" w:cs="Arial"/>
                <w:sz w:val="18"/>
                <w:szCs w:val="18"/>
              </w:rPr>
              <w:t>2007</w:t>
            </w:r>
          </w:p>
        </w:tc>
        <w:tc>
          <w:tcPr>
            <w:tcW w:w="1418" w:type="dxa"/>
            <w:vAlign w:val="center"/>
          </w:tcPr>
          <w:p w14:paraId="00000215" w14:textId="77777777" w:rsidR="00790134" w:rsidRDefault="00CC1CE2">
            <w:pPr>
              <w:spacing w:line="218" w:lineRule="auto"/>
              <w:ind w:right="5"/>
              <w:jc w:val="center"/>
              <w:rPr>
                <w:rFonts w:ascii="Arial" w:eastAsia="Arial" w:hAnsi="Arial" w:cs="Arial"/>
                <w:sz w:val="18"/>
                <w:szCs w:val="18"/>
              </w:rPr>
            </w:pPr>
            <w:r>
              <w:rPr>
                <w:rFonts w:ascii="Arial" w:eastAsia="Arial" w:hAnsi="Arial" w:cs="Arial"/>
                <w:sz w:val="18"/>
                <w:szCs w:val="18"/>
              </w:rPr>
              <w:t>Ministerio de La Protección Social</w:t>
            </w:r>
          </w:p>
        </w:tc>
        <w:tc>
          <w:tcPr>
            <w:tcW w:w="3260" w:type="dxa"/>
            <w:vAlign w:val="center"/>
          </w:tcPr>
          <w:p w14:paraId="00000216" w14:textId="77777777" w:rsidR="00790134" w:rsidRDefault="00CC1CE2">
            <w:pPr>
              <w:ind w:left="23" w:right="-15" w:hanging="1"/>
              <w:jc w:val="center"/>
              <w:rPr>
                <w:rFonts w:ascii="Arial" w:eastAsia="Arial" w:hAnsi="Arial" w:cs="Arial"/>
                <w:sz w:val="18"/>
                <w:szCs w:val="18"/>
              </w:rPr>
            </w:pPr>
            <w:r>
              <w:rPr>
                <w:rFonts w:ascii="Arial" w:eastAsia="Arial" w:hAnsi="Arial" w:cs="Arial"/>
                <w:sz w:val="18"/>
                <w:szCs w:val="18"/>
              </w:rPr>
              <w:t>"Por la cual se regula la práctica de evaluaciones médicas ocupacionales y el manejo y contenido de las historias clínicas ocupacionales"</w:t>
            </w:r>
          </w:p>
        </w:tc>
        <w:tc>
          <w:tcPr>
            <w:tcW w:w="1418" w:type="dxa"/>
            <w:vAlign w:val="center"/>
          </w:tcPr>
          <w:p w14:paraId="00000217"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68461FA7" w14:textId="77777777">
        <w:trPr>
          <w:trHeight w:val="20"/>
        </w:trPr>
        <w:tc>
          <w:tcPr>
            <w:tcW w:w="426" w:type="dxa"/>
            <w:vAlign w:val="center"/>
          </w:tcPr>
          <w:p w14:paraId="00000218" w14:textId="77777777" w:rsidR="00790134" w:rsidRDefault="00CC1CE2">
            <w:pPr>
              <w:ind w:left="20"/>
              <w:jc w:val="center"/>
              <w:rPr>
                <w:rFonts w:ascii="Arial" w:eastAsia="Arial" w:hAnsi="Arial" w:cs="Arial"/>
                <w:sz w:val="18"/>
                <w:szCs w:val="18"/>
              </w:rPr>
            </w:pPr>
            <w:r>
              <w:rPr>
                <w:rFonts w:ascii="Arial" w:eastAsia="Arial" w:hAnsi="Arial" w:cs="Arial"/>
                <w:sz w:val="18"/>
                <w:szCs w:val="18"/>
              </w:rPr>
              <w:t>63</w:t>
            </w:r>
          </w:p>
        </w:tc>
        <w:tc>
          <w:tcPr>
            <w:tcW w:w="1559" w:type="dxa"/>
            <w:vAlign w:val="center"/>
          </w:tcPr>
          <w:p w14:paraId="00000219" w14:textId="77777777" w:rsidR="00790134" w:rsidRDefault="00CC1CE2">
            <w:pPr>
              <w:ind w:left="21"/>
              <w:jc w:val="center"/>
              <w:rPr>
                <w:rFonts w:ascii="Arial" w:eastAsia="Arial" w:hAnsi="Arial" w:cs="Arial"/>
                <w:sz w:val="18"/>
                <w:szCs w:val="18"/>
              </w:rPr>
            </w:pPr>
            <w:r>
              <w:rPr>
                <w:rFonts w:ascii="Arial" w:eastAsia="Arial" w:hAnsi="Arial" w:cs="Arial"/>
                <w:sz w:val="18"/>
                <w:szCs w:val="18"/>
              </w:rPr>
              <w:t>Resolución</w:t>
            </w:r>
          </w:p>
        </w:tc>
        <w:tc>
          <w:tcPr>
            <w:tcW w:w="850" w:type="dxa"/>
            <w:vAlign w:val="center"/>
          </w:tcPr>
          <w:p w14:paraId="0000021A" w14:textId="77777777" w:rsidR="00790134" w:rsidRDefault="00CC1CE2">
            <w:pPr>
              <w:ind w:left="22"/>
              <w:jc w:val="center"/>
              <w:rPr>
                <w:rFonts w:ascii="Arial" w:eastAsia="Arial" w:hAnsi="Arial" w:cs="Arial"/>
                <w:sz w:val="18"/>
                <w:szCs w:val="18"/>
              </w:rPr>
            </w:pPr>
            <w:r>
              <w:rPr>
                <w:rFonts w:ascii="Arial" w:eastAsia="Arial" w:hAnsi="Arial" w:cs="Arial"/>
                <w:sz w:val="18"/>
                <w:szCs w:val="18"/>
              </w:rPr>
              <w:t>2646</w:t>
            </w:r>
          </w:p>
        </w:tc>
        <w:tc>
          <w:tcPr>
            <w:tcW w:w="1134" w:type="dxa"/>
            <w:vAlign w:val="center"/>
          </w:tcPr>
          <w:p w14:paraId="0000021B" w14:textId="77777777" w:rsidR="00790134" w:rsidRDefault="00CC1CE2">
            <w:pPr>
              <w:ind w:left="23"/>
              <w:jc w:val="center"/>
              <w:rPr>
                <w:rFonts w:ascii="Arial" w:eastAsia="Arial" w:hAnsi="Arial" w:cs="Arial"/>
                <w:sz w:val="18"/>
                <w:szCs w:val="18"/>
              </w:rPr>
            </w:pPr>
            <w:r>
              <w:rPr>
                <w:rFonts w:ascii="Arial" w:eastAsia="Arial" w:hAnsi="Arial" w:cs="Arial"/>
                <w:sz w:val="18"/>
                <w:szCs w:val="18"/>
              </w:rPr>
              <w:t>2008</w:t>
            </w:r>
          </w:p>
        </w:tc>
        <w:tc>
          <w:tcPr>
            <w:tcW w:w="1418" w:type="dxa"/>
            <w:vAlign w:val="center"/>
          </w:tcPr>
          <w:p w14:paraId="0000021C" w14:textId="77777777" w:rsidR="00790134" w:rsidRDefault="00CC1CE2">
            <w:pPr>
              <w:spacing w:line="225" w:lineRule="auto"/>
              <w:ind w:right="5"/>
              <w:jc w:val="center"/>
              <w:rPr>
                <w:rFonts w:ascii="Arial" w:eastAsia="Arial" w:hAnsi="Arial" w:cs="Arial"/>
                <w:sz w:val="18"/>
                <w:szCs w:val="18"/>
              </w:rPr>
            </w:pPr>
            <w:r>
              <w:rPr>
                <w:rFonts w:ascii="Arial" w:eastAsia="Arial" w:hAnsi="Arial" w:cs="Arial"/>
                <w:sz w:val="18"/>
                <w:szCs w:val="18"/>
              </w:rPr>
              <w:t>Ministerio de La Protección Social</w:t>
            </w:r>
          </w:p>
        </w:tc>
        <w:tc>
          <w:tcPr>
            <w:tcW w:w="3260" w:type="dxa"/>
            <w:vAlign w:val="center"/>
          </w:tcPr>
          <w:p w14:paraId="0000021D" w14:textId="77777777" w:rsidR="00790134" w:rsidRDefault="00CC1CE2">
            <w:pPr>
              <w:spacing w:line="237" w:lineRule="auto"/>
              <w:ind w:left="32" w:right="6"/>
              <w:jc w:val="center"/>
              <w:rPr>
                <w:rFonts w:ascii="Arial" w:eastAsia="Arial" w:hAnsi="Arial" w:cs="Arial"/>
                <w:sz w:val="18"/>
                <w:szCs w:val="18"/>
              </w:rPr>
            </w:pPr>
            <w:r>
              <w:rPr>
                <w:rFonts w:ascii="Arial" w:eastAsia="Arial" w:hAnsi="Arial" w:cs="Arial"/>
                <w:sz w:val="18"/>
                <w:szCs w:val="18"/>
              </w:rPr>
              <w:t>"Por la cual se establecen disposiciones y se definen responsabilidades para la identificación, evaluación, prevención, intervención y monitoreo permanente de la exposición a factores de riesgo psicosocial en el trabajo y para la determinación del origen de las patologías causadas por el estrés ocupacional"</w:t>
            </w:r>
          </w:p>
        </w:tc>
        <w:tc>
          <w:tcPr>
            <w:tcW w:w="1418" w:type="dxa"/>
            <w:vAlign w:val="center"/>
          </w:tcPr>
          <w:p w14:paraId="0000021E"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65394632" w14:textId="77777777">
        <w:trPr>
          <w:trHeight w:val="20"/>
        </w:trPr>
        <w:tc>
          <w:tcPr>
            <w:tcW w:w="426" w:type="dxa"/>
            <w:vAlign w:val="center"/>
          </w:tcPr>
          <w:p w14:paraId="0000021F" w14:textId="77777777" w:rsidR="00790134" w:rsidRDefault="00CC1CE2">
            <w:pPr>
              <w:ind w:left="20"/>
              <w:jc w:val="center"/>
              <w:rPr>
                <w:rFonts w:ascii="Arial" w:eastAsia="Arial" w:hAnsi="Arial" w:cs="Arial"/>
                <w:sz w:val="18"/>
                <w:szCs w:val="18"/>
              </w:rPr>
            </w:pPr>
            <w:r>
              <w:rPr>
                <w:rFonts w:ascii="Arial" w:eastAsia="Arial" w:hAnsi="Arial" w:cs="Arial"/>
                <w:sz w:val="18"/>
                <w:szCs w:val="18"/>
              </w:rPr>
              <w:t>64</w:t>
            </w:r>
          </w:p>
        </w:tc>
        <w:tc>
          <w:tcPr>
            <w:tcW w:w="1559" w:type="dxa"/>
            <w:vAlign w:val="center"/>
          </w:tcPr>
          <w:p w14:paraId="00000220" w14:textId="77777777" w:rsidR="00790134" w:rsidRDefault="00CC1CE2">
            <w:pPr>
              <w:ind w:left="21"/>
              <w:jc w:val="center"/>
              <w:rPr>
                <w:rFonts w:ascii="Arial" w:eastAsia="Arial" w:hAnsi="Arial" w:cs="Arial"/>
                <w:sz w:val="18"/>
                <w:szCs w:val="18"/>
              </w:rPr>
            </w:pPr>
            <w:r>
              <w:rPr>
                <w:rFonts w:ascii="Arial" w:eastAsia="Arial" w:hAnsi="Arial" w:cs="Arial"/>
                <w:sz w:val="18"/>
                <w:szCs w:val="18"/>
              </w:rPr>
              <w:t>Resolución</w:t>
            </w:r>
          </w:p>
        </w:tc>
        <w:tc>
          <w:tcPr>
            <w:tcW w:w="850" w:type="dxa"/>
            <w:vAlign w:val="center"/>
          </w:tcPr>
          <w:p w14:paraId="00000221" w14:textId="77777777" w:rsidR="00790134" w:rsidRDefault="00CC1CE2">
            <w:pPr>
              <w:ind w:left="22"/>
              <w:jc w:val="center"/>
              <w:rPr>
                <w:rFonts w:ascii="Arial" w:eastAsia="Arial" w:hAnsi="Arial" w:cs="Arial"/>
                <w:sz w:val="18"/>
                <w:szCs w:val="18"/>
              </w:rPr>
            </w:pPr>
            <w:r>
              <w:rPr>
                <w:rFonts w:ascii="Arial" w:eastAsia="Arial" w:hAnsi="Arial" w:cs="Arial"/>
                <w:sz w:val="18"/>
                <w:szCs w:val="18"/>
              </w:rPr>
              <w:t>652</w:t>
            </w:r>
          </w:p>
        </w:tc>
        <w:tc>
          <w:tcPr>
            <w:tcW w:w="1134" w:type="dxa"/>
            <w:vAlign w:val="center"/>
          </w:tcPr>
          <w:p w14:paraId="00000222" w14:textId="77777777" w:rsidR="00790134" w:rsidRDefault="00CC1CE2">
            <w:pPr>
              <w:ind w:left="23"/>
              <w:jc w:val="center"/>
              <w:rPr>
                <w:rFonts w:ascii="Arial" w:eastAsia="Arial" w:hAnsi="Arial" w:cs="Arial"/>
                <w:sz w:val="18"/>
                <w:szCs w:val="18"/>
              </w:rPr>
            </w:pPr>
            <w:r>
              <w:rPr>
                <w:rFonts w:ascii="Arial" w:eastAsia="Arial" w:hAnsi="Arial" w:cs="Arial"/>
                <w:sz w:val="18"/>
                <w:szCs w:val="18"/>
              </w:rPr>
              <w:t>2012</w:t>
            </w:r>
          </w:p>
        </w:tc>
        <w:tc>
          <w:tcPr>
            <w:tcW w:w="1418" w:type="dxa"/>
            <w:vAlign w:val="center"/>
          </w:tcPr>
          <w:p w14:paraId="00000223"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Ministerio del Trabajo</w:t>
            </w:r>
          </w:p>
        </w:tc>
        <w:tc>
          <w:tcPr>
            <w:tcW w:w="3260" w:type="dxa"/>
            <w:vAlign w:val="center"/>
          </w:tcPr>
          <w:p w14:paraId="00000224" w14:textId="77777777" w:rsidR="00790134" w:rsidRDefault="00CC1CE2">
            <w:pPr>
              <w:spacing w:line="235" w:lineRule="auto"/>
              <w:ind w:left="13" w:right="-15" w:firstLine="1"/>
              <w:jc w:val="center"/>
              <w:rPr>
                <w:rFonts w:ascii="Arial" w:eastAsia="Arial" w:hAnsi="Arial" w:cs="Arial"/>
                <w:sz w:val="18"/>
                <w:szCs w:val="18"/>
              </w:rPr>
            </w:pPr>
            <w:r>
              <w:rPr>
                <w:rFonts w:ascii="Arial" w:eastAsia="Arial" w:hAnsi="Arial" w:cs="Arial"/>
                <w:sz w:val="18"/>
                <w:szCs w:val="18"/>
              </w:rPr>
              <w:t>"Por la cual se establece la conformación y funcionamiento del Comité de Convivencia Laboral en entidades públicas y empresas privadas y se dictan otras disposiciones"</w:t>
            </w:r>
          </w:p>
        </w:tc>
        <w:tc>
          <w:tcPr>
            <w:tcW w:w="1418" w:type="dxa"/>
            <w:vAlign w:val="center"/>
          </w:tcPr>
          <w:p w14:paraId="00000225"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6146E805" w14:textId="77777777">
        <w:trPr>
          <w:trHeight w:val="20"/>
        </w:trPr>
        <w:tc>
          <w:tcPr>
            <w:tcW w:w="426" w:type="dxa"/>
            <w:vAlign w:val="center"/>
          </w:tcPr>
          <w:p w14:paraId="00000226" w14:textId="77777777" w:rsidR="00790134" w:rsidRDefault="00CC1CE2">
            <w:pPr>
              <w:ind w:left="20"/>
              <w:jc w:val="center"/>
              <w:rPr>
                <w:rFonts w:ascii="Arial" w:eastAsia="Arial" w:hAnsi="Arial" w:cs="Arial"/>
                <w:sz w:val="18"/>
                <w:szCs w:val="18"/>
              </w:rPr>
            </w:pPr>
            <w:r>
              <w:rPr>
                <w:rFonts w:ascii="Arial" w:eastAsia="Arial" w:hAnsi="Arial" w:cs="Arial"/>
                <w:sz w:val="18"/>
                <w:szCs w:val="18"/>
              </w:rPr>
              <w:t>65</w:t>
            </w:r>
          </w:p>
        </w:tc>
        <w:tc>
          <w:tcPr>
            <w:tcW w:w="1559" w:type="dxa"/>
            <w:vAlign w:val="center"/>
          </w:tcPr>
          <w:p w14:paraId="00000227" w14:textId="77777777" w:rsidR="00790134" w:rsidRDefault="00CC1CE2">
            <w:pPr>
              <w:ind w:left="21"/>
              <w:jc w:val="center"/>
              <w:rPr>
                <w:rFonts w:ascii="Arial" w:eastAsia="Arial" w:hAnsi="Arial" w:cs="Arial"/>
                <w:sz w:val="18"/>
                <w:szCs w:val="18"/>
              </w:rPr>
            </w:pPr>
            <w:r>
              <w:rPr>
                <w:rFonts w:ascii="Arial" w:eastAsia="Arial" w:hAnsi="Arial" w:cs="Arial"/>
                <w:sz w:val="18"/>
                <w:szCs w:val="18"/>
              </w:rPr>
              <w:t>Resolución</w:t>
            </w:r>
          </w:p>
        </w:tc>
        <w:tc>
          <w:tcPr>
            <w:tcW w:w="850" w:type="dxa"/>
            <w:vAlign w:val="center"/>
          </w:tcPr>
          <w:p w14:paraId="00000228" w14:textId="77777777" w:rsidR="00790134" w:rsidRDefault="00CC1CE2">
            <w:pPr>
              <w:ind w:left="22"/>
              <w:jc w:val="center"/>
              <w:rPr>
                <w:rFonts w:ascii="Arial" w:eastAsia="Arial" w:hAnsi="Arial" w:cs="Arial"/>
                <w:sz w:val="18"/>
                <w:szCs w:val="18"/>
              </w:rPr>
            </w:pPr>
            <w:r>
              <w:rPr>
                <w:rFonts w:ascii="Arial" w:eastAsia="Arial" w:hAnsi="Arial" w:cs="Arial"/>
                <w:sz w:val="18"/>
                <w:szCs w:val="18"/>
              </w:rPr>
              <w:t>1356</w:t>
            </w:r>
          </w:p>
        </w:tc>
        <w:tc>
          <w:tcPr>
            <w:tcW w:w="1134" w:type="dxa"/>
            <w:vAlign w:val="center"/>
          </w:tcPr>
          <w:p w14:paraId="00000229" w14:textId="77777777" w:rsidR="00790134" w:rsidRDefault="00CC1CE2">
            <w:pPr>
              <w:ind w:left="23"/>
              <w:jc w:val="center"/>
              <w:rPr>
                <w:rFonts w:ascii="Arial" w:eastAsia="Arial" w:hAnsi="Arial" w:cs="Arial"/>
                <w:sz w:val="18"/>
                <w:szCs w:val="18"/>
              </w:rPr>
            </w:pPr>
            <w:r>
              <w:rPr>
                <w:rFonts w:ascii="Arial" w:eastAsia="Arial" w:hAnsi="Arial" w:cs="Arial"/>
                <w:sz w:val="18"/>
                <w:szCs w:val="18"/>
              </w:rPr>
              <w:t>2012</w:t>
            </w:r>
          </w:p>
        </w:tc>
        <w:tc>
          <w:tcPr>
            <w:tcW w:w="1418" w:type="dxa"/>
            <w:vAlign w:val="center"/>
          </w:tcPr>
          <w:p w14:paraId="0000022A"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Ministerio del Trabajo</w:t>
            </w:r>
          </w:p>
        </w:tc>
        <w:tc>
          <w:tcPr>
            <w:tcW w:w="3260" w:type="dxa"/>
            <w:vAlign w:val="center"/>
          </w:tcPr>
          <w:p w14:paraId="0000022B" w14:textId="77777777" w:rsidR="00790134" w:rsidRDefault="00CC1CE2">
            <w:pPr>
              <w:spacing w:line="225" w:lineRule="auto"/>
              <w:ind w:left="654" w:right="-15" w:hanging="632"/>
              <w:jc w:val="center"/>
              <w:rPr>
                <w:rFonts w:ascii="Arial" w:eastAsia="Arial" w:hAnsi="Arial" w:cs="Arial"/>
                <w:sz w:val="18"/>
                <w:szCs w:val="18"/>
              </w:rPr>
            </w:pPr>
            <w:r>
              <w:rPr>
                <w:rFonts w:ascii="Arial" w:eastAsia="Arial" w:hAnsi="Arial" w:cs="Arial"/>
                <w:sz w:val="18"/>
                <w:szCs w:val="18"/>
              </w:rPr>
              <w:t>"Por la cual se modifica parcialmente la Resolución 652 de 2012"</w:t>
            </w:r>
          </w:p>
        </w:tc>
        <w:tc>
          <w:tcPr>
            <w:tcW w:w="1418" w:type="dxa"/>
            <w:vAlign w:val="center"/>
          </w:tcPr>
          <w:p w14:paraId="0000022C"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783FEB51" w14:textId="77777777">
        <w:trPr>
          <w:trHeight w:val="20"/>
        </w:trPr>
        <w:tc>
          <w:tcPr>
            <w:tcW w:w="426" w:type="dxa"/>
            <w:vAlign w:val="center"/>
          </w:tcPr>
          <w:p w14:paraId="0000022D" w14:textId="77777777" w:rsidR="00790134" w:rsidRDefault="00CC1CE2">
            <w:pPr>
              <w:ind w:left="20"/>
              <w:jc w:val="center"/>
              <w:rPr>
                <w:rFonts w:ascii="Arial" w:eastAsia="Arial" w:hAnsi="Arial" w:cs="Arial"/>
                <w:sz w:val="18"/>
                <w:szCs w:val="18"/>
              </w:rPr>
            </w:pPr>
            <w:r>
              <w:rPr>
                <w:rFonts w:ascii="Arial" w:eastAsia="Arial" w:hAnsi="Arial" w:cs="Arial"/>
                <w:sz w:val="18"/>
                <w:szCs w:val="18"/>
              </w:rPr>
              <w:t>66</w:t>
            </w:r>
          </w:p>
        </w:tc>
        <w:tc>
          <w:tcPr>
            <w:tcW w:w="1559" w:type="dxa"/>
            <w:vAlign w:val="center"/>
          </w:tcPr>
          <w:p w14:paraId="0000022E" w14:textId="77777777" w:rsidR="00790134" w:rsidRDefault="00CC1CE2">
            <w:pPr>
              <w:ind w:left="21"/>
              <w:jc w:val="center"/>
              <w:rPr>
                <w:rFonts w:ascii="Arial" w:eastAsia="Arial" w:hAnsi="Arial" w:cs="Arial"/>
                <w:sz w:val="18"/>
                <w:szCs w:val="18"/>
              </w:rPr>
            </w:pPr>
            <w:r>
              <w:rPr>
                <w:rFonts w:ascii="Arial" w:eastAsia="Arial" w:hAnsi="Arial" w:cs="Arial"/>
                <w:sz w:val="18"/>
                <w:szCs w:val="18"/>
              </w:rPr>
              <w:t>Resolución</w:t>
            </w:r>
          </w:p>
        </w:tc>
        <w:tc>
          <w:tcPr>
            <w:tcW w:w="850" w:type="dxa"/>
            <w:vAlign w:val="center"/>
          </w:tcPr>
          <w:p w14:paraId="0000022F" w14:textId="77777777" w:rsidR="00790134" w:rsidRDefault="00CC1CE2">
            <w:pPr>
              <w:ind w:left="22"/>
              <w:jc w:val="center"/>
              <w:rPr>
                <w:rFonts w:ascii="Arial" w:eastAsia="Arial" w:hAnsi="Arial" w:cs="Arial"/>
                <w:sz w:val="18"/>
                <w:szCs w:val="18"/>
              </w:rPr>
            </w:pPr>
            <w:r>
              <w:rPr>
                <w:rFonts w:ascii="Arial" w:eastAsia="Arial" w:hAnsi="Arial" w:cs="Arial"/>
                <w:sz w:val="18"/>
                <w:szCs w:val="18"/>
              </w:rPr>
              <w:t>312</w:t>
            </w:r>
          </w:p>
        </w:tc>
        <w:tc>
          <w:tcPr>
            <w:tcW w:w="1134" w:type="dxa"/>
            <w:vAlign w:val="center"/>
          </w:tcPr>
          <w:p w14:paraId="00000230" w14:textId="77777777" w:rsidR="00790134" w:rsidRDefault="00CC1CE2">
            <w:pPr>
              <w:ind w:left="23"/>
              <w:jc w:val="center"/>
              <w:rPr>
                <w:rFonts w:ascii="Arial" w:eastAsia="Arial" w:hAnsi="Arial" w:cs="Arial"/>
                <w:sz w:val="18"/>
                <w:szCs w:val="18"/>
              </w:rPr>
            </w:pPr>
            <w:r>
              <w:rPr>
                <w:rFonts w:ascii="Arial" w:eastAsia="Arial" w:hAnsi="Arial" w:cs="Arial"/>
                <w:sz w:val="18"/>
                <w:szCs w:val="18"/>
              </w:rPr>
              <w:t>2019</w:t>
            </w:r>
          </w:p>
        </w:tc>
        <w:tc>
          <w:tcPr>
            <w:tcW w:w="1418" w:type="dxa"/>
            <w:vAlign w:val="center"/>
          </w:tcPr>
          <w:p w14:paraId="00000231"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 xml:space="preserve">Ministerio del </w:t>
            </w:r>
            <w:r>
              <w:rPr>
                <w:rFonts w:ascii="Arial" w:eastAsia="Arial" w:hAnsi="Arial" w:cs="Arial"/>
                <w:sz w:val="18"/>
                <w:szCs w:val="18"/>
              </w:rPr>
              <w:lastRenderedPageBreak/>
              <w:t>Trabajo</w:t>
            </w:r>
          </w:p>
        </w:tc>
        <w:tc>
          <w:tcPr>
            <w:tcW w:w="3260" w:type="dxa"/>
            <w:vAlign w:val="center"/>
          </w:tcPr>
          <w:p w14:paraId="00000232" w14:textId="77777777" w:rsidR="00790134" w:rsidRDefault="00CC1CE2">
            <w:pPr>
              <w:spacing w:line="235" w:lineRule="auto"/>
              <w:ind w:left="50" w:right="26" w:firstLine="97"/>
              <w:jc w:val="center"/>
              <w:rPr>
                <w:rFonts w:ascii="Arial" w:eastAsia="Arial" w:hAnsi="Arial" w:cs="Arial"/>
                <w:sz w:val="18"/>
                <w:szCs w:val="18"/>
              </w:rPr>
            </w:pPr>
            <w:r>
              <w:rPr>
                <w:rFonts w:ascii="Arial" w:eastAsia="Arial" w:hAnsi="Arial" w:cs="Arial"/>
                <w:sz w:val="18"/>
                <w:szCs w:val="18"/>
              </w:rPr>
              <w:lastRenderedPageBreak/>
              <w:t xml:space="preserve">"Por la cual se definen los Estándares </w:t>
            </w:r>
            <w:r>
              <w:rPr>
                <w:rFonts w:ascii="Arial" w:eastAsia="Arial" w:hAnsi="Arial" w:cs="Arial"/>
                <w:sz w:val="18"/>
                <w:szCs w:val="18"/>
              </w:rPr>
              <w:lastRenderedPageBreak/>
              <w:t>Mínimos del Sistema de Gestión de la Seguridad y Salud en el Trabajo SG-SST"</w:t>
            </w:r>
          </w:p>
        </w:tc>
        <w:tc>
          <w:tcPr>
            <w:tcW w:w="1418" w:type="dxa"/>
            <w:vAlign w:val="center"/>
          </w:tcPr>
          <w:p w14:paraId="00000233"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lastRenderedPageBreak/>
              <w:t xml:space="preserve">Todo el </w:t>
            </w:r>
            <w:r>
              <w:rPr>
                <w:rFonts w:ascii="Arial" w:eastAsia="Arial" w:hAnsi="Arial" w:cs="Arial"/>
                <w:sz w:val="18"/>
                <w:szCs w:val="18"/>
              </w:rPr>
              <w:lastRenderedPageBreak/>
              <w:t>documento</w:t>
            </w:r>
          </w:p>
        </w:tc>
      </w:tr>
      <w:tr w:rsidR="00790134" w14:paraId="47338B05" w14:textId="77777777">
        <w:trPr>
          <w:trHeight w:val="20"/>
        </w:trPr>
        <w:tc>
          <w:tcPr>
            <w:tcW w:w="426" w:type="dxa"/>
            <w:vAlign w:val="center"/>
          </w:tcPr>
          <w:p w14:paraId="00000234" w14:textId="77777777" w:rsidR="00790134" w:rsidRDefault="00CC1CE2">
            <w:pPr>
              <w:ind w:left="19"/>
              <w:jc w:val="center"/>
              <w:rPr>
                <w:rFonts w:ascii="Arial" w:eastAsia="Arial" w:hAnsi="Arial" w:cs="Arial"/>
                <w:sz w:val="18"/>
                <w:szCs w:val="18"/>
              </w:rPr>
            </w:pPr>
            <w:r>
              <w:rPr>
                <w:rFonts w:ascii="Arial" w:eastAsia="Arial" w:hAnsi="Arial" w:cs="Arial"/>
                <w:sz w:val="18"/>
                <w:szCs w:val="18"/>
              </w:rPr>
              <w:lastRenderedPageBreak/>
              <w:t>67</w:t>
            </w:r>
          </w:p>
        </w:tc>
        <w:tc>
          <w:tcPr>
            <w:tcW w:w="1559" w:type="dxa"/>
            <w:vAlign w:val="center"/>
          </w:tcPr>
          <w:p w14:paraId="00000235" w14:textId="77777777" w:rsidR="00790134" w:rsidRDefault="00CC1CE2">
            <w:pPr>
              <w:ind w:left="21" w:right="1"/>
              <w:jc w:val="center"/>
              <w:rPr>
                <w:rFonts w:ascii="Arial" w:eastAsia="Arial" w:hAnsi="Arial" w:cs="Arial"/>
                <w:sz w:val="18"/>
                <w:szCs w:val="18"/>
              </w:rPr>
            </w:pPr>
            <w:r>
              <w:rPr>
                <w:rFonts w:ascii="Arial" w:eastAsia="Arial" w:hAnsi="Arial" w:cs="Arial"/>
                <w:sz w:val="18"/>
                <w:szCs w:val="18"/>
              </w:rPr>
              <w:t>Circular</w:t>
            </w:r>
          </w:p>
        </w:tc>
        <w:tc>
          <w:tcPr>
            <w:tcW w:w="850" w:type="dxa"/>
            <w:vAlign w:val="center"/>
          </w:tcPr>
          <w:p w14:paraId="00000236" w14:textId="77777777" w:rsidR="00790134" w:rsidRDefault="00CC1CE2">
            <w:pPr>
              <w:ind w:left="20" w:right="1"/>
              <w:jc w:val="center"/>
              <w:rPr>
                <w:rFonts w:ascii="Arial" w:eastAsia="Arial" w:hAnsi="Arial" w:cs="Arial"/>
                <w:sz w:val="18"/>
                <w:szCs w:val="18"/>
              </w:rPr>
            </w:pPr>
            <w:r>
              <w:rPr>
                <w:rFonts w:ascii="Arial" w:eastAsia="Arial" w:hAnsi="Arial" w:cs="Arial"/>
                <w:sz w:val="18"/>
                <w:szCs w:val="18"/>
              </w:rPr>
              <w:t>230042</w:t>
            </w:r>
          </w:p>
        </w:tc>
        <w:tc>
          <w:tcPr>
            <w:tcW w:w="1134" w:type="dxa"/>
            <w:vAlign w:val="center"/>
          </w:tcPr>
          <w:p w14:paraId="00000237" w14:textId="77777777" w:rsidR="00790134" w:rsidRDefault="00CC1CE2">
            <w:pPr>
              <w:ind w:left="19"/>
              <w:jc w:val="center"/>
              <w:rPr>
                <w:rFonts w:ascii="Arial" w:eastAsia="Arial" w:hAnsi="Arial" w:cs="Arial"/>
                <w:sz w:val="18"/>
                <w:szCs w:val="18"/>
              </w:rPr>
            </w:pPr>
            <w:r>
              <w:rPr>
                <w:rFonts w:ascii="Arial" w:eastAsia="Arial" w:hAnsi="Arial" w:cs="Arial"/>
                <w:sz w:val="18"/>
                <w:szCs w:val="18"/>
              </w:rPr>
              <w:t>2008</w:t>
            </w:r>
          </w:p>
        </w:tc>
        <w:tc>
          <w:tcPr>
            <w:tcW w:w="1418" w:type="dxa"/>
            <w:vAlign w:val="center"/>
          </w:tcPr>
          <w:p w14:paraId="00000238" w14:textId="77777777" w:rsidR="00790134" w:rsidRDefault="00CC1CE2">
            <w:pPr>
              <w:spacing w:line="237" w:lineRule="auto"/>
              <w:ind w:right="12"/>
              <w:jc w:val="center"/>
              <w:rPr>
                <w:rFonts w:ascii="Arial" w:eastAsia="Arial" w:hAnsi="Arial" w:cs="Arial"/>
                <w:sz w:val="18"/>
                <w:szCs w:val="18"/>
              </w:rPr>
            </w:pPr>
            <w:r>
              <w:rPr>
                <w:rFonts w:ascii="Arial" w:eastAsia="Arial" w:hAnsi="Arial" w:cs="Arial"/>
                <w:sz w:val="18"/>
                <w:szCs w:val="18"/>
              </w:rPr>
              <w:t>Ministerio de Salud - Dirección General de Riesgos Profesionales</w:t>
            </w:r>
          </w:p>
        </w:tc>
        <w:tc>
          <w:tcPr>
            <w:tcW w:w="3260" w:type="dxa"/>
            <w:vAlign w:val="center"/>
          </w:tcPr>
          <w:p w14:paraId="00000239" w14:textId="77777777" w:rsidR="00790134" w:rsidRDefault="00CC1CE2">
            <w:pPr>
              <w:spacing w:line="218" w:lineRule="auto"/>
              <w:ind w:left="309" w:hanging="285"/>
              <w:jc w:val="center"/>
              <w:rPr>
                <w:rFonts w:ascii="Arial" w:eastAsia="Arial" w:hAnsi="Arial" w:cs="Arial"/>
                <w:sz w:val="18"/>
                <w:szCs w:val="18"/>
              </w:rPr>
            </w:pPr>
            <w:r>
              <w:rPr>
                <w:rFonts w:ascii="Arial" w:eastAsia="Arial" w:hAnsi="Arial" w:cs="Arial"/>
                <w:sz w:val="18"/>
                <w:szCs w:val="18"/>
              </w:rPr>
              <w:t>Competencia, vigilancia y control en los casos de incapacidad temporal.</w:t>
            </w:r>
          </w:p>
        </w:tc>
        <w:tc>
          <w:tcPr>
            <w:tcW w:w="1418" w:type="dxa"/>
            <w:vAlign w:val="center"/>
          </w:tcPr>
          <w:p w14:paraId="0000023A"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1F691DC1" w14:textId="77777777">
        <w:trPr>
          <w:trHeight w:val="20"/>
        </w:trPr>
        <w:tc>
          <w:tcPr>
            <w:tcW w:w="426" w:type="dxa"/>
            <w:vAlign w:val="center"/>
          </w:tcPr>
          <w:p w14:paraId="0000023B" w14:textId="77777777" w:rsidR="00790134" w:rsidRDefault="00CC1CE2">
            <w:pPr>
              <w:ind w:left="19"/>
              <w:jc w:val="center"/>
              <w:rPr>
                <w:rFonts w:ascii="Arial" w:eastAsia="Arial" w:hAnsi="Arial" w:cs="Arial"/>
                <w:sz w:val="18"/>
                <w:szCs w:val="18"/>
              </w:rPr>
            </w:pPr>
            <w:r>
              <w:rPr>
                <w:rFonts w:ascii="Arial" w:eastAsia="Arial" w:hAnsi="Arial" w:cs="Arial"/>
                <w:sz w:val="18"/>
                <w:szCs w:val="18"/>
              </w:rPr>
              <w:t>68</w:t>
            </w:r>
          </w:p>
        </w:tc>
        <w:tc>
          <w:tcPr>
            <w:tcW w:w="1559" w:type="dxa"/>
            <w:vAlign w:val="center"/>
          </w:tcPr>
          <w:p w14:paraId="0000023C" w14:textId="77777777" w:rsidR="00790134" w:rsidRDefault="00CC1CE2">
            <w:pPr>
              <w:spacing w:line="218" w:lineRule="auto"/>
              <w:ind w:hanging="12"/>
              <w:jc w:val="center"/>
              <w:rPr>
                <w:rFonts w:ascii="Arial" w:eastAsia="Arial" w:hAnsi="Arial" w:cs="Arial"/>
                <w:sz w:val="18"/>
                <w:szCs w:val="18"/>
              </w:rPr>
            </w:pPr>
            <w:r>
              <w:rPr>
                <w:rFonts w:ascii="Arial" w:eastAsia="Arial" w:hAnsi="Arial" w:cs="Arial"/>
                <w:sz w:val="18"/>
                <w:szCs w:val="18"/>
              </w:rPr>
              <w:t>Circular Externa</w:t>
            </w:r>
          </w:p>
        </w:tc>
        <w:tc>
          <w:tcPr>
            <w:tcW w:w="850" w:type="dxa"/>
            <w:vAlign w:val="center"/>
          </w:tcPr>
          <w:p w14:paraId="0000023D" w14:textId="77777777" w:rsidR="00790134" w:rsidRDefault="00CC1CE2">
            <w:pPr>
              <w:ind w:left="109"/>
              <w:jc w:val="center"/>
              <w:rPr>
                <w:rFonts w:ascii="Arial" w:eastAsia="Arial" w:hAnsi="Arial" w:cs="Arial"/>
                <w:sz w:val="18"/>
                <w:szCs w:val="18"/>
              </w:rPr>
            </w:pPr>
            <w:r>
              <w:rPr>
                <w:rFonts w:ascii="Arial" w:eastAsia="Arial" w:hAnsi="Arial" w:cs="Arial"/>
                <w:sz w:val="18"/>
                <w:szCs w:val="18"/>
              </w:rPr>
              <w:t>100-010</w:t>
            </w:r>
          </w:p>
        </w:tc>
        <w:tc>
          <w:tcPr>
            <w:tcW w:w="1134" w:type="dxa"/>
            <w:vAlign w:val="center"/>
          </w:tcPr>
          <w:p w14:paraId="0000023E" w14:textId="77777777" w:rsidR="00790134" w:rsidRDefault="00CC1CE2">
            <w:pPr>
              <w:ind w:left="19"/>
              <w:jc w:val="center"/>
              <w:rPr>
                <w:rFonts w:ascii="Arial" w:eastAsia="Arial" w:hAnsi="Arial" w:cs="Arial"/>
                <w:sz w:val="18"/>
                <w:szCs w:val="18"/>
              </w:rPr>
            </w:pPr>
            <w:r>
              <w:rPr>
                <w:rFonts w:ascii="Arial" w:eastAsia="Arial" w:hAnsi="Arial" w:cs="Arial"/>
                <w:sz w:val="18"/>
                <w:szCs w:val="18"/>
              </w:rPr>
              <w:t>2014</w:t>
            </w:r>
          </w:p>
        </w:tc>
        <w:tc>
          <w:tcPr>
            <w:tcW w:w="1418" w:type="dxa"/>
            <w:vAlign w:val="center"/>
          </w:tcPr>
          <w:p w14:paraId="0000023F"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Departamento Administrativo de la Función Pública</w:t>
            </w:r>
          </w:p>
        </w:tc>
        <w:tc>
          <w:tcPr>
            <w:tcW w:w="3260" w:type="dxa"/>
            <w:vAlign w:val="center"/>
          </w:tcPr>
          <w:p w14:paraId="00000240" w14:textId="77777777" w:rsidR="00790134" w:rsidRDefault="00CC1CE2">
            <w:pPr>
              <w:spacing w:line="218" w:lineRule="auto"/>
              <w:ind w:left="297" w:right="276" w:hanging="1"/>
              <w:jc w:val="center"/>
              <w:rPr>
                <w:rFonts w:ascii="Arial" w:eastAsia="Arial" w:hAnsi="Arial" w:cs="Arial"/>
                <w:sz w:val="18"/>
                <w:szCs w:val="18"/>
              </w:rPr>
            </w:pPr>
            <w:r>
              <w:rPr>
                <w:rFonts w:ascii="Arial" w:eastAsia="Arial" w:hAnsi="Arial" w:cs="Arial"/>
                <w:sz w:val="18"/>
                <w:szCs w:val="18"/>
              </w:rPr>
              <w:t>Orientaciones en Materia de Capacitación y Formación de los Empleados Públicos</w:t>
            </w:r>
          </w:p>
        </w:tc>
        <w:tc>
          <w:tcPr>
            <w:tcW w:w="1418" w:type="dxa"/>
            <w:vAlign w:val="center"/>
          </w:tcPr>
          <w:p w14:paraId="00000241"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1EA72DE9" w14:textId="77777777">
        <w:trPr>
          <w:trHeight w:val="20"/>
        </w:trPr>
        <w:tc>
          <w:tcPr>
            <w:tcW w:w="426" w:type="dxa"/>
            <w:vAlign w:val="center"/>
          </w:tcPr>
          <w:p w14:paraId="00000242" w14:textId="77777777" w:rsidR="00790134" w:rsidRDefault="00CC1CE2">
            <w:pPr>
              <w:ind w:left="19"/>
              <w:jc w:val="center"/>
              <w:rPr>
                <w:rFonts w:ascii="Arial" w:eastAsia="Arial" w:hAnsi="Arial" w:cs="Arial"/>
                <w:sz w:val="18"/>
                <w:szCs w:val="18"/>
              </w:rPr>
            </w:pPr>
            <w:r>
              <w:rPr>
                <w:rFonts w:ascii="Arial" w:eastAsia="Arial" w:hAnsi="Arial" w:cs="Arial"/>
                <w:sz w:val="18"/>
                <w:szCs w:val="18"/>
              </w:rPr>
              <w:t>69</w:t>
            </w:r>
          </w:p>
        </w:tc>
        <w:tc>
          <w:tcPr>
            <w:tcW w:w="1559" w:type="dxa"/>
            <w:vAlign w:val="center"/>
          </w:tcPr>
          <w:p w14:paraId="00000243" w14:textId="77777777" w:rsidR="00790134" w:rsidRDefault="00CC1CE2">
            <w:pPr>
              <w:spacing w:line="225" w:lineRule="auto"/>
              <w:ind w:right="-6" w:hanging="12"/>
              <w:jc w:val="center"/>
              <w:rPr>
                <w:rFonts w:ascii="Arial" w:eastAsia="Arial" w:hAnsi="Arial" w:cs="Arial"/>
                <w:sz w:val="18"/>
                <w:szCs w:val="18"/>
              </w:rPr>
            </w:pPr>
            <w:r>
              <w:rPr>
                <w:rFonts w:ascii="Arial" w:eastAsia="Arial" w:hAnsi="Arial" w:cs="Arial"/>
                <w:sz w:val="18"/>
                <w:szCs w:val="18"/>
              </w:rPr>
              <w:t>Circular Externa</w:t>
            </w:r>
          </w:p>
        </w:tc>
        <w:tc>
          <w:tcPr>
            <w:tcW w:w="850" w:type="dxa"/>
            <w:vAlign w:val="center"/>
          </w:tcPr>
          <w:p w14:paraId="00000244" w14:textId="77777777" w:rsidR="00790134" w:rsidRDefault="00CC1CE2">
            <w:pPr>
              <w:ind w:left="20" w:right="1"/>
              <w:jc w:val="center"/>
              <w:rPr>
                <w:rFonts w:ascii="Arial" w:eastAsia="Arial" w:hAnsi="Arial" w:cs="Arial"/>
                <w:sz w:val="18"/>
                <w:szCs w:val="18"/>
              </w:rPr>
            </w:pPr>
            <w:r>
              <w:rPr>
                <w:rFonts w:ascii="Arial" w:eastAsia="Arial" w:hAnsi="Arial" w:cs="Arial"/>
                <w:sz w:val="18"/>
                <w:szCs w:val="18"/>
              </w:rPr>
              <w:t>12</w:t>
            </w:r>
          </w:p>
        </w:tc>
        <w:tc>
          <w:tcPr>
            <w:tcW w:w="1134" w:type="dxa"/>
            <w:vAlign w:val="center"/>
          </w:tcPr>
          <w:p w14:paraId="00000245" w14:textId="77777777" w:rsidR="00790134" w:rsidRDefault="00CC1CE2">
            <w:pPr>
              <w:ind w:left="19"/>
              <w:jc w:val="center"/>
              <w:rPr>
                <w:rFonts w:ascii="Arial" w:eastAsia="Arial" w:hAnsi="Arial" w:cs="Arial"/>
                <w:sz w:val="18"/>
                <w:szCs w:val="18"/>
              </w:rPr>
            </w:pPr>
            <w:r>
              <w:rPr>
                <w:rFonts w:ascii="Arial" w:eastAsia="Arial" w:hAnsi="Arial" w:cs="Arial"/>
                <w:sz w:val="18"/>
                <w:szCs w:val="18"/>
              </w:rPr>
              <w:t>2017</w:t>
            </w:r>
          </w:p>
        </w:tc>
        <w:tc>
          <w:tcPr>
            <w:tcW w:w="1418" w:type="dxa"/>
            <w:vAlign w:val="center"/>
          </w:tcPr>
          <w:p w14:paraId="00000246" w14:textId="77777777" w:rsidR="00790134" w:rsidRDefault="00CC1CE2">
            <w:pPr>
              <w:spacing w:line="235" w:lineRule="auto"/>
              <w:ind w:right="13"/>
              <w:jc w:val="center"/>
              <w:rPr>
                <w:rFonts w:ascii="Arial" w:eastAsia="Arial" w:hAnsi="Arial" w:cs="Arial"/>
                <w:sz w:val="18"/>
                <w:szCs w:val="18"/>
              </w:rPr>
            </w:pPr>
            <w:r>
              <w:rPr>
                <w:rFonts w:ascii="Arial" w:eastAsia="Arial" w:hAnsi="Arial" w:cs="Arial"/>
                <w:sz w:val="18"/>
                <w:szCs w:val="18"/>
              </w:rPr>
              <w:t>Departamento Administrativo de la Función Pública</w:t>
            </w:r>
          </w:p>
        </w:tc>
        <w:tc>
          <w:tcPr>
            <w:tcW w:w="3260" w:type="dxa"/>
            <w:vAlign w:val="center"/>
          </w:tcPr>
          <w:p w14:paraId="00000247" w14:textId="77777777" w:rsidR="00790134" w:rsidRDefault="00CC1CE2">
            <w:pPr>
              <w:spacing w:line="235" w:lineRule="auto"/>
              <w:ind w:left="85" w:right="65"/>
              <w:jc w:val="center"/>
              <w:rPr>
                <w:rFonts w:ascii="Arial" w:eastAsia="Arial" w:hAnsi="Arial" w:cs="Arial"/>
                <w:sz w:val="18"/>
                <w:szCs w:val="18"/>
              </w:rPr>
            </w:pPr>
            <w:r>
              <w:rPr>
                <w:rFonts w:ascii="Arial" w:eastAsia="Arial" w:hAnsi="Arial" w:cs="Arial"/>
                <w:sz w:val="18"/>
                <w:szCs w:val="18"/>
              </w:rPr>
              <w:t>Lineamientos sobre jornada laboral, principio de igualdad en las relaciones laborales y protección a la mujer</w:t>
            </w:r>
          </w:p>
        </w:tc>
        <w:tc>
          <w:tcPr>
            <w:tcW w:w="1418" w:type="dxa"/>
            <w:vAlign w:val="center"/>
          </w:tcPr>
          <w:p w14:paraId="00000248"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0E991159" w14:textId="77777777">
        <w:trPr>
          <w:trHeight w:val="20"/>
        </w:trPr>
        <w:tc>
          <w:tcPr>
            <w:tcW w:w="426" w:type="dxa"/>
            <w:vAlign w:val="center"/>
          </w:tcPr>
          <w:p w14:paraId="00000249" w14:textId="77777777" w:rsidR="00790134" w:rsidRDefault="00CC1CE2">
            <w:pPr>
              <w:ind w:left="19"/>
              <w:jc w:val="center"/>
              <w:rPr>
                <w:rFonts w:ascii="Arial" w:eastAsia="Arial" w:hAnsi="Arial" w:cs="Arial"/>
                <w:sz w:val="18"/>
                <w:szCs w:val="18"/>
              </w:rPr>
            </w:pPr>
            <w:r>
              <w:rPr>
                <w:rFonts w:ascii="Arial" w:eastAsia="Arial" w:hAnsi="Arial" w:cs="Arial"/>
                <w:sz w:val="18"/>
                <w:szCs w:val="18"/>
              </w:rPr>
              <w:t>70</w:t>
            </w:r>
          </w:p>
        </w:tc>
        <w:tc>
          <w:tcPr>
            <w:tcW w:w="1559" w:type="dxa"/>
            <w:vAlign w:val="center"/>
          </w:tcPr>
          <w:p w14:paraId="0000024A" w14:textId="77777777" w:rsidR="00790134" w:rsidRDefault="00CC1CE2">
            <w:pPr>
              <w:ind w:left="21" w:right="2"/>
              <w:jc w:val="center"/>
              <w:rPr>
                <w:rFonts w:ascii="Arial" w:eastAsia="Arial" w:hAnsi="Arial" w:cs="Arial"/>
                <w:sz w:val="18"/>
                <w:szCs w:val="18"/>
              </w:rPr>
            </w:pPr>
            <w:r>
              <w:rPr>
                <w:rFonts w:ascii="Arial" w:eastAsia="Arial" w:hAnsi="Arial" w:cs="Arial"/>
                <w:sz w:val="18"/>
                <w:szCs w:val="18"/>
              </w:rPr>
              <w:t>Acuerdo</w:t>
            </w:r>
          </w:p>
        </w:tc>
        <w:tc>
          <w:tcPr>
            <w:tcW w:w="850" w:type="dxa"/>
            <w:vAlign w:val="center"/>
          </w:tcPr>
          <w:p w14:paraId="0000024B" w14:textId="77777777" w:rsidR="00790134" w:rsidRDefault="00CC1CE2">
            <w:pPr>
              <w:ind w:left="20"/>
              <w:jc w:val="center"/>
              <w:rPr>
                <w:rFonts w:ascii="Arial" w:eastAsia="Arial" w:hAnsi="Arial" w:cs="Arial"/>
                <w:sz w:val="18"/>
                <w:szCs w:val="18"/>
              </w:rPr>
            </w:pPr>
            <w:r>
              <w:rPr>
                <w:rFonts w:ascii="Arial" w:eastAsia="Arial" w:hAnsi="Arial" w:cs="Arial"/>
                <w:sz w:val="18"/>
                <w:szCs w:val="18"/>
              </w:rPr>
              <w:t>5</w:t>
            </w:r>
          </w:p>
        </w:tc>
        <w:tc>
          <w:tcPr>
            <w:tcW w:w="1134" w:type="dxa"/>
            <w:vAlign w:val="center"/>
          </w:tcPr>
          <w:p w14:paraId="0000024C" w14:textId="77777777" w:rsidR="00790134" w:rsidRDefault="00CC1CE2">
            <w:pPr>
              <w:ind w:left="19"/>
              <w:jc w:val="center"/>
              <w:rPr>
                <w:rFonts w:ascii="Arial" w:eastAsia="Arial" w:hAnsi="Arial" w:cs="Arial"/>
                <w:sz w:val="18"/>
                <w:szCs w:val="18"/>
              </w:rPr>
            </w:pPr>
            <w:r>
              <w:rPr>
                <w:rFonts w:ascii="Arial" w:eastAsia="Arial" w:hAnsi="Arial" w:cs="Arial"/>
                <w:sz w:val="18"/>
                <w:szCs w:val="18"/>
              </w:rPr>
              <w:t>1988</w:t>
            </w:r>
          </w:p>
        </w:tc>
        <w:tc>
          <w:tcPr>
            <w:tcW w:w="1418" w:type="dxa"/>
            <w:vAlign w:val="center"/>
          </w:tcPr>
          <w:p w14:paraId="0000024D"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Concejo de Bogotá D.C.</w:t>
            </w:r>
          </w:p>
        </w:tc>
        <w:tc>
          <w:tcPr>
            <w:tcW w:w="3260" w:type="dxa"/>
            <w:vAlign w:val="center"/>
          </w:tcPr>
          <w:p w14:paraId="0000024E" w14:textId="77777777" w:rsidR="00790134" w:rsidRDefault="00CC1CE2">
            <w:pPr>
              <w:spacing w:line="188" w:lineRule="auto"/>
              <w:ind w:left="21" w:right="3"/>
              <w:jc w:val="center"/>
              <w:rPr>
                <w:rFonts w:ascii="Arial" w:eastAsia="Arial" w:hAnsi="Arial" w:cs="Arial"/>
                <w:sz w:val="18"/>
                <w:szCs w:val="18"/>
              </w:rPr>
            </w:pPr>
            <w:r>
              <w:rPr>
                <w:rFonts w:ascii="Arial" w:eastAsia="Arial" w:hAnsi="Arial" w:cs="Arial"/>
                <w:sz w:val="18"/>
                <w:szCs w:val="18"/>
              </w:rPr>
              <w:t>"Por el cual se modifica el Acuerdo No.12 de 1987"</w:t>
            </w:r>
          </w:p>
        </w:tc>
        <w:tc>
          <w:tcPr>
            <w:tcW w:w="1418" w:type="dxa"/>
            <w:vAlign w:val="center"/>
          </w:tcPr>
          <w:p w14:paraId="0000024F"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213B44AC" w14:textId="77777777">
        <w:trPr>
          <w:trHeight w:val="20"/>
        </w:trPr>
        <w:tc>
          <w:tcPr>
            <w:tcW w:w="426" w:type="dxa"/>
            <w:vAlign w:val="center"/>
          </w:tcPr>
          <w:p w14:paraId="00000250" w14:textId="77777777" w:rsidR="00790134" w:rsidRDefault="00CC1CE2">
            <w:pPr>
              <w:ind w:left="19"/>
              <w:jc w:val="center"/>
              <w:rPr>
                <w:rFonts w:ascii="Arial" w:eastAsia="Arial" w:hAnsi="Arial" w:cs="Arial"/>
                <w:sz w:val="18"/>
                <w:szCs w:val="18"/>
              </w:rPr>
            </w:pPr>
            <w:r>
              <w:rPr>
                <w:rFonts w:ascii="Arial" w:eastAsia="Arial" w:hAnsi="Arial" w:cs="Arial"/>
                <w:sz w:val="18"/>
                <w:szCs w:val="18"/>
              </w:rPr>
              <w:t>71</w:t>
            </w:r>
          </w:p>
        </w:tc>
        <w:tc>
          <w:tcPr>
            <w:tcW w:w="1559" w:type="dxa"/>
            <w:vAlign w:val="center"/>
          </w:tcPr>
          <w:p w14:paraId="00000251" w14:textId="77777777" w:rsidR="00790134" w:rsidRDefault="00CC1CE2">
            <w:pPr>
              <w:ind w:left="21" w:right="2"/>
              <w:jc w:val="center"/>
              <w:rPr>
                <w:rFonts w:ascii="Arial" w:eastAsia="Arial" w:hAnsi="Arial" w:cs="Arial"/>
                <w:sz w:val="18"/>
                <w:szCs w:val="18"/>
              </w:rPr>
            </w:pPr>
            <w:r>
              <w:rPr>
                <w:rFonts w:ascii="Arial" w:eastAsia="Arial" w:hAnsi="Arial" w:cs="Arial"/>
                <w:sz w:val="18"/>
                <w:szCs w:val="18"/>
              </w:rPr>
              <w:t>Acuerdo</w:t>
            </w:r>
          </w:p>
        </w:tc>
        <w:tc>
          <w:tcPr>
            <w:tcW w:w="850" w:type="dxa"/>
            <w:vAlign w:val="center"/>
          </w:tcPr>
          <w:p w14:paraId="00000252" w14:textId="77777777" w:rsidR="00790134" w:rsidRDefault="00CC1CE2">
            <w:pPr>
              <w:ind w:left="20" w:right="1"/>
              <w:jc w:val="center"/>
              <w:rPr>
                <w:rFonts w:ascii="Arial" w:eastAsia="Arial" w:hAnsi="Arial" w:cs="Arial"/>
                <w:sz w:val="18"/>
                <w:szCs w:val="18"/>
              </w:rPr>
            </w:pPr>
            <w:r>
              <w:rPr>
                <w:rFonts w:ascii="Arial" w:eastAsia="Arial" w:hAnsi="Arial" w:cs="Arial"/>
                <w:sz w:val="18"/>
                <w:szCs w:val="18"/>
              </w:rPr>
              <w:t>199</w:t>
            </w:r>
          </w:p>
        </w:tc>
        <w:tc>
          <w:tcPr>
            <w:tcW w:w="1134" w:type="dxa"/>
            <w:vAlign w:val="center"/>
          </w:tcPr>
          <w:p w14:paraId="00000253" w14:textId="77777777" w:rsidR="00790134" w:rsidRDefault="00CC1CE2">
            <w:pPr>
              <w:ind w:left="19"/>
              <w:jc w:val="center"/>
              <w:rPr>
                <w:rFonts w:ascii="Arial" w:eastAsia="Arial" w:hAnsi="Arial" w:cs="Arial"/>
                <w:sz w:val="18"/>
                <w:szCs w:val="18"/>
              </w:rPr>
            </w:pPr>
            <w:r>
              <w:rPr>
                <w:rFonts w:ascii="Arial" w:eastAsia="Arial" w:hAnsi="Arial" w:cs="Arial"/>
                <w:sz w:val="18"/>
                <w:szCs w:val="18"/>
              </w:rPr>
              <w:t>2005</w:t>
            </w:r>
          </w:p>
        </w:tc>
        <w:tc>
          <w:tcPr>
            <w:tcW w:w="1418" w:type="dxa"/>
            <w:vAlign w:val="center"/>
          </w:tcPr>
          <w:p w14:paraId="00000254" w14:textId="77777777" w:rsidR="00790134" w:rsidRDefault="00CC1CE2">
            <w:pPr>
              <w:spacing w:line="225" w:lineRule="auto"/>
              <w:ind w:right="-13"/>
              <w:jc w:val="center"/>
              <w:rPr>
                <w:rFonts w:ascii="Arial" w:eastAsia="Arial" w:hAnsi="Arial" w:cs="Arial"/>
                <w:sz w:val="18"/>
                <w:szCs w:val="18"/>
              </w:rPr>
            </w:pPr>
            <w:r>
              <w:rPr>
                <w:rFonts w:ascii="Arial" w:eastAsia="Arial" w:hAnsi="Arial" w:cs="Arial"/>
                <w:sz w:val="18"/>
                <w:szCs w:val="18"/>
              </w:rPr>
              <w:t>Concejo de Bogotá D.C.</w:t>
            </w:r>
          </w:p>
        </w:tc>
        <w:tc>
          <w:tcPr>
            <w:tcW w:w="3260" w:type="dxa"/>
            <w:vAlign w:val="center"/>
          </w:tcPr>
          <w:p w14:paraId="00000255" w14:textId="77777777" w:rsidR="00790134" w:rsidRDefault="00CC1CE2">
            <w:pPr>
              <w:spacing w:line="237" w:lineRule="auto"/>
              <w:ind w:left="105" w:right="84" w:hanging="1"/>
              <w:jc w:val="center"/>
              <w:rPr>
                <w:rFonts w:ascii="Arial" w:eastAsia="Arial" w:hAnsi="Arial" w:cs="Arial"/>
                <w:sz w:val="18"/>
                <w:szCs w:val="18"/>
              </w:rPr>
            </w:pPr>
            <w:r>
              <w:rPr>
                <w:rFonts w:ascii="Arial" w:eastAsia="Arial" w:hAnsi="Arial" w:cs="Arial"/>
                <w:sz w:val="18"/>
                <w:szCs w:val="18"/>
              </w:rPr>
              <w:t>"Por el cual se ajusta la Escala Salarial de los Empleos Públicos del Sector Central de la Administración Distrital para dar cumplimiento al Decreto Ley No. 785 de 2005 y se dictan otras disposiciones"</w:t>
            </w:r>
          </w:p>
        </w:tc>
        <w:tc>
          <w:tcPr>
            <w:tcW w:w="1418" w:type="dxa"/>
            <w:vAlign w:val="center"/>
          </w:tcPr>
          <w:p w14:paraId="00000256"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79C63CF1" w14:textId="77777777">
        <w:trPr>
          <w:trHeight w:val="20"/>
        </w:trPr>
        <w:tc>
          <w:tcPr>
            <w:tcW w:w="426" w:type="dxa"/>
            <w:vAlign w:val="center"/>
          </w:tcPr>
          <w:p w14:paraId="00000257" w14:textId="77777777" w:rsidR="00790134" w:rsidRDefault="00CC1CE2">
            <w:pPr>
              <w:ind w:left="19"/>
              <w:jc w:val="center"/>
              <w:rPr>
                <w:rFonts w:ascii="Arial" w:eastAsia="Arial" w:hAnsi="Arial" w:cs="Arial"/>
                <w:sz w:val="18"/>
                <w:szCs w:val="18"/>
              </w:rPr>
            </w:pPr>
            <w:r>
              <w:rPr>
                <w:rFonts w:ascii="Arial" w:eastAsia="Arial" w:hAnsi="Arial" w:cs="Arial"/>
                <w:sz w:val="18"/>
                <w:szCs w:val="18"/>
              </w:rPr>
              <w:t>72</w:t>
            </w:r>
          </w:p>
        </w:tc>
        <w:tc>
          <w:tcPr>
            <w:tcW w:w="1559" w:type="dxa"/>
            <w:vAlign w:val="center"/>
          </w:tcPr>
          <w:p w14:paraId="00000258" w14:textId="77777777" w:rsidR="00790134" w:rsidRDefault="00CC1CE2">
            <w:pPr>
              <w:ind w:left="21" w:right="2"/>
              <w:jc w:val="center"/>
              <w:rPr>
                <w:rFonts w:ascii="Arial" w:eastAsia="Arial" w:hAnsi="Arial" w:cs="Arial"/>
                <w:sz w:val="18"/>
                <w:szCs w:val="18"/>
              </w:rPr>
            </w:pPr>
            <w:r>
              <w:rPr>
                <w:rFonts w:ascii="Arial" w:eastAsia="Arial" w:hAnsi="Arial" w:cs="Arial"/>
                <w:sz w:val="18"/>
                <w:szCs w:val="18"/>
              </w:rPr>
              <w:t>Acuerdo</w:t>
            </w:r>
          </w:p>
        </w:tc>
        <w:tc>
          <w:tcPr>
            <w:tcW w:w="850" w:type="dxa"/>
            <w:vAlign w:val="center"/>
          </w:tcPr>
          <w:p w14:paraId="00000259" w14:textId="77777777" w:rsidR="00790134" w:rsidRDefault="00CC1CE2">
            <w:pPr>
              <w:ind w:left="20" w:right="1"/>
              <w:jc w:val="center"/>
              <w:rPr>
                <w:rFonts w:ascii="Arial" w:eastAsia="Arial" w:hAnsi="Arial" w:cs="Arial"/>
                <w:sz w:val="18"/>
                <w:szCs w:val="18"/>
              </w:rPr>
            </w:pPr>
            <w:r>
              <w:rPr>
                <w:rFonts w:ascii="Arial" w:eastAsia="Arial" w:hAnsi="Arial" w:cs="Arial"/>
                <w:sz w:val="18"/>
                <w:szCs w:val="18"/>
              </w:rPr>
              <w:t>257</w:t>
            </w:r>
          </w:p>
        </w:tc>
        <w:tc>
          <w:tcPr>
            <w:tcW w:w="1134" w:type="dxa"/>
            <w:vAlign w:val="center"/>
          </w:tcPr>
          <w:p w14:paraId="0000025A" w14:textId="77777777" w:rsidR="00790134" w:rsidRDefault="00CC1CE2">
            <w:pPr>
              <w:ind w:left="19"/>
              <w:jc w:val="center"/>
              <w:rPr>
                <w:rFonts w:ascii="Arial" w:eastAsia="Arial" w:hAnsi="Arial" w:cs="Arial"/>
                <w:sz w:val="18"/>
                <w:szCs w:val="18"/>
              </w:rPr>
            </w:pPr>
            <w:r>
              <w:rPr>
                <w:rFonts w:ascii="Arial" w:eastAsia="Arial" w:hAnsi="Arial" w:cs="Arial"/>
                <w:sz w:val="18"/>
                <w:szCs w:val="18"/>
              </w:rPr>
              <w:t>2006</w:t>
            </w:r>
          </w:p>
        </w:tc>
        <w:tc>
          <w:tcPr>
            <w:tcW w:w="1418" w:type="dxa"/>
            <w:vAlign w:val="center"/>
          </w:tcPr>
          <w:p w14:paraId="0000025B"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Concejo de Bogotá D.C.</w:t>
            </w:r>
          </w:p>
        </w:tc>
        <w:tc>
          <w:tcPr>
            <w:tcW w:w="3260" w:type="dxa"/>
            <w:vAlign w:val="center"/>
          </w:tcPr>
          <w:p w14:paraId="0000025C" w14:textId="77777777" w:rsidR="00790134" w:rsidRDefault="00CC1CE2">
            <w:pPr>
              <w:spacing w:line="235" w:lineRule="auto"/>
              <w:ind w:left="21" w:right="2"/>
              <w:jc w:val="center"/>
              <w:rPr>
                <w:rFonts w:ascii="Arial" w:eastAsia="Arial" w:hAnsi="Arial" w:cs="Arial"/>
                <w:sz w:val="18"/>
                <w:szCs w:val="18"/>
              </w:rPr>
            </w:pPr>
            <w:r>
              <w:rPr>
                <w:rFonts w:ascii="Arial" w:eastAsia="Arial" w:hAnsi="Arial" w:cs="Arial"/>
                <w:sz w:val="18"/>
                <w:szCs w:val="18"/>
              </w:rPr>
              <w:t>“Por el cual se dictan normas básicas sobre la estructura, organización y funcionamiento de los organismos y de las entidades de Bogotá, Distrito Capital, y se expiden otras disposiciones"</w:t>
            </w:r>
          </w:p>
        </w:tc>
        <w:tc>
          <w:tcPr>
            <w:tcW w:w="1418" w:type="dxa"/>
            <w:vAlign w:val="center"/>
          </w:tcPr>
          <w:p w14:paraId="0000025D"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451CEE2D" w14:textId="77777777">
        <w:trPr>
          <w:trHeight w:val="20"/>
        </w:trPr>
        <w:tc>
          <w:tcPr>
            <w:tcW w:w="426" w:type="dxa"/>
            <w:vAlign w:val="center"/>
          </w:tcPr>
          <w:p w14:paraId="0000025E" w14:textId="77777777" w:rsidR="00790134" w:rsidRDefault="00CC1CE2">
            <w:pPr>
              <w:ind w:left="19"/>
              <w:jc w:val="center"/>
              <w:rPr>
                <w:rFonts w:ascii="Arial" w:eastAsia="Arial" w:hAnsi="Arial" w:cs="Arial"/>
                <w:sz w:val="18"/>
                <w:szCs w:val="18"/>
              </w:rPr>
            </w:pPr>
            <w:r>
              <w:rPr>
                <w:rFonts w:ascii="Arial" w:eastAsia="Arial" w:hAnsi="Arial" w:cs="Arial"/>
                <w:sz w:val="18"/>
                <w:szCs w:val="18"/>
              </w:rPr>
              <w:t>73</w:t>
            </w:r>
          </w:p>
        </w:tc>
        <w:tc>
          <w:tcPr>
            <w:tcW w:w="1559" w:type="dxa"/>
            <w:vAlign w:val="center"/>
          </w:tcPr>
          <w:p w14:paraId="0000025F" w14:textId="77777777" w:rsidR="00790134" w:rsidRDefault="00CC1CE2">
            <w:pPr>
              <w:ind w:left="21" w:right="2"/>
              <w:jc w:val="center"/>
              <w:rPr>
                <w:rFonts w:ascii="Arial" w:eastAsia="Arial" w:hAnsi="Arial" w:cs="Arial"/>
                <w:sz w:val="18"/>
                <w:szCs w:val="18"/>
              </w:rPr>
            </w:pPr>
            <w:r>
              <w:rPr>
                <w:rFonts w:ascii="Arial" w:eastAsia="Arial" w:hAnsi="Arial" w:cs="Arial"/>
                <w:sz w:val="18"/>
                <w:szCs w:val="18"/>
              </w:rPr>
              <w:t>Acuerdo</w:t>
            </w:r>
          </w:p>
        </w:tc>
        <w:tc>
          <w:tcPr>
            <w:tcW w:w="850" w:type="dxa"/>
            <w:vAlign w:val="center"/>
          </w:tcPr>
          <w:p w14:paraId="00000260" w14:textId="77777777" w:rsidR="00790134" w:rsidRDefault="00CC1CE2">
            <w:pPr>
              <w:ind w:left="20" w:right="1"/>
              <w:jc w:val="center"/>
              <w:rPr>
                <w:rFonts w:ascii="Arial" w:eastAsia="Arial" w:hAnsi="Arial" w:cs="Arial"/>
                <w:sz w:val="18"/>
                <w:szCs w:val="18"/>
              </w:rPr>
            </w:pPr>
            <w:r>
              <w:rPr>
                <w:rFonts w:ascii="Arial" w:eastAsia="Arial" w:hAnsi="Arial" w:cs="Arial"/>
                <w:sz w:val="18"/>
                <w:szCs w:val="18"/>
              </w:rPr>
              <w:t>821</w:t>
            </w:r>
          </w:p>
        </w:tc>
        <w:tc>
          <w:tcPr>
            <w:tcW w:w="1134" w:type="dxa"/>
            <w:vAlign w:val="center"/>
          </w:tcPr>
          <w:p w14:paraId="00000261" w14:textId="77777777" w:rsidR="00790134" w:rsidRDefault="00CC1CE2">
            <w:pPr>
              <w:ind w:left="19"/>
              <w:jc w:val="center"/>
              <w:rPr>
                <w:rFonts w:ascii="Arial" w:eastAsia="Arial" w:hAnsi="Arial" w:cs="Arial"/>
                <w:sz w:val="18"/>
                <w:szCs w:val="18"/>
              </w:rPr>
            </w:pPr>
            <w:r>
              <w:rPr>
                <w:rFonts w:ascii="Arial" w:eastAsia="Arial" w:hAnsi="Arial" w:cs="Arial"/>
                <w:sz w:val="18"/>
                <w:szCs w:val="18"/>
              </w:rPr>
              <w:t>2021</w:t>
            </w:r>
          </w:p>
        </w:tc>
        <w:tc>
          <w:tcPr>
            <w:tcW w:w="1418" w:type="dxa"/>
            <w:vAlign w:val="center"/>
          </w:tcPr>
          <w:p w14:paraId="00000262"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Concejo de Bogotá D.C.</w:t>
            </w:r>
          </w:p>
        </w:tc>
        <w:tc>
          <w:tcPr>
            <w:tcW w:w="3260" w:type="dxa"/>
            <w:vAlign w:val="center"/>
          </w:tcPr>
          <w:p w14:paraId="00000263" w14:textId="77777777" w:rsidR="00790134" w:rsidRDefault="00CC1CE2">
            <w:pPr>
              <w:spacing w:line="235" w:lineRule="auto"/>
              <w:ind w:left="21"/>
              <w:jc w:val="center"/>
              <w:rPr>
                <w:rFonts w:ascii="Arial" w:eastAsia="Arial" w:hAnsi="Arial" w:cs="Arial"/>
                <w:sz w:val="18"/>
                <w:szCs w:val="18"/>
              </w:rPr>
            </w:pPr>
            <w:r>
              <w:rPr>
                <w:rFonts w:ascii="Arial" w:eastAsia="Arial" w:hAnsi="Arial" w:cs="Arial"/>
                <w:sz w:val="18"/>
                <w:szCs w:val="18"/>
              </w:rPr>
              <w:t>"Por medio del cual se establecen disposiciones orientadas a la implementación, promoción y continuidad del teletrabajo en las entidades del distrito capital"</w:t>
            </w:r>
          </w:p>
        </w:tc>
        <w:tc>
          <w:tcPr>
            <w:tcW w:w="1418" w:type="dxa"/>
            <w:vAlign w:val="center"/>
          </w:tcPr>
          <w:p w14:paraId="00000264"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01E9FB4F" w14:textId="77777777">
        <w:trPr>
          <w:trHeight w:val="20"/>
        </w:trPr>
        <w:tc>
          <w:tcPr>
            <w:tcW w:w="426" w:type="dxa"/>
            <w:vAlign w:val="center"/>
          </w:tcPr>
          <w:p w14:paraId="00000265" w14:textId="77777777" w:rsidR="00790134" w:rsidRDefault="00CC1CE2">
            <w:pPr>
              <w:ind w:left="19"/>
              <w:jc w:val="center"/>
              <w:rPr>
                <w:rFonts w:ascii="Arial" w:eastAsia="Arial" w:hAnsi="Arial" w:cs="Arial"/>
                <w:sz w:val="18"/>
                <w:szCs w:val="18"/>
              </w:rPr>
            </w:pPr>
            <w:r>
              <w:rPr>
                <w:rFonts w:ascii="Arial" w:eastAsia="Arial" w:hAnsi="Arial" w:cs="Arial"/>
                <w:sz w:val="18"/>
                <w:szCs w:val="18"/>
              </w:rPr>
              <w:t>74</w:t>
            </w:r>
          </w:p>
        </w:tc>
        <w:tc>
          <w:tcPr>
            <w:tcW w:w="1559" w:type="dxa"/>
            <w:vAlign w:val="center"/>
          </w:tcPr>
          <w:p w14:paraId="00000266" w14:textId="77777777" w:rsidR="00790134" w:rsidRDefault="00CC1CE2">
            <w:pPr>
              <w:ind w:left="21" w:right="2"/>
              <w:jc w:val="center"/>
              <w:rPr>
                <w:rFonts w:ascii="Arial" w:eastAsia="Arial" w:hAnsi="Arial" w:cs="Arial"/>
                <w:sz w:val="18"/>
                <w:szCs w:val="18"/>
              </w:rPr>
            </w:pPr>
            <w:r>
              <w:rPr>
                <w:rFonts w:ascii="Arial" w:eastAsia="Arial" w:hAnsi="Arial" w:cs="Arial"/>
                <w:sz w:val="18"/>
                <w:szCs w:val="18"/>
              </w:rPr>
              <w:t>CONPES D. C.</w:t>
            </w:r>
          </w:p>
        </w:tc>
        <w:tc>
          <w:tcPr>
            <w:tcW w:w="850" w:type="dxa"/>
            <w:vAlign w:val="center"/>
          </w:tcPr>
          <w:p w14:paraId="00000267" w14:textId="77777777" w:rsidR="00790134" w:rsidRDefault="00CC1CE2">
            <w:pPr>
              <w:ind w:left="20"/>
              <w:jc w:val="center"/>
              <w:rPr>
                <w:rFonts w:ascii="Arial" w:eastAsia="Arial" w:hAnsi="Arial" w:cs="Arial"/>
                <w:sz w:val="18"/>
                <w:szCs w:val="18"/>
              </w:rPr>
            </w:pPr>
            <w:r>
              <w:rPr>
                <w:rFonts w:ascii="Arial" w:eastAsia="Arial" w:hAnsi="Arial" w:cs="Arial"/>
                <w:sz w:val="18"/>
                <w:szCs w:val="18"/>
              </w:rPr>
              <w:t>7</w:t>
            </w:r>
          </w:p>
        </w:tc>
        <w:tc>
          <w:tcPr>
            <w:tcW w:w="1134" w:type="dxa"/>
            <w:vAlign w:val="center"/>
          </w:tcPr>
          <w:p w14:paraId="00000268" w14:textId="77777777" w:rsidR="00790134" w:rsidRDefault="00CC1CE2">
            <w:pPr>
              <w:ind w:left="19"/>
              <w:jc w:val="center"/>
              <w:rPr>
                <w:rFonts w:ascii="Arial" w:eastAsia="Arial" w:hAnsi="Arial" w:cs="Arial"/>
                <w:sz w:val="18"/>
                <w:szCs w:val="18"/>
              </w:rPr>
            </w:pPr>
            <w:r>
              <w:rPr>
                <w:rFonts w:ascii="Arial" w:eastAsia="Arial" w:hAnsi="Arial" w:cs="Arial"/>
                <w:sz w:val="18"/>
                <w:szCs w:val="18"/>
              </w:rPr>
              <w:t>2019</w:t>
            </w:r>
          </w:p>
        </w:tc>
        <w:tc>
          <w:tcPr>
            <w:tcW w:w="1418" w:type="dxa"/>
            <w:vAlign w:val="center"/>
          </w:tcPr>
          <w:p w14:paraId="00000269" w14:textId="77777777" w:rsidR="00790134" w:rsidRDefault="00CC1CE2">
            <w:pPr>
              <w:ind w:right="15"/>
              <w:jc w:val="center"/>
              <w:rPr>
                <w:rFonts w:ascii="Arial" w:eastAsia="Arial" w:hAnsi="Arial" w:cs="Arial"/>
                <w:sz w:val="18"/>
                <w:szCs w:val="18"/>
              </w:rPr>
            </w:pPr>
            <w:r>
              <w:rPr>
                <w:rFonts w:ascii="Arial" w:eastAsia="Arial" w:hAnsi="Arial" w:cs="Arial"/>
                <w:sz w:val="18"/>
                <w:szCs w:val="18"/>
              </w:rPr>
              <w:t>CONPES Distrital</w:t>
            </w:r>
          </w:p>
        </w:tc>
        <w:tc>
          <w:tcPr>
            <w:tcW w:w="3260" w:type="dxa"/>
            <w:vAlign w:val="center"/>
          </w:tcPr>
          <w:p w14:paraId="0000026A" w14:textId="77777777" w:rsidR="00790134" w:rsidRDefault="00CC1CE2">
            <w:pPr>
              <w:spacing w:line="218" w:lineRule="auto"/>
              <w:ind w:left="109" w:right="79" w:firstLine="147"/>
              <w:jc w:val="center"/>
              <w:rPr>
                <w:rFonts w:ascii="Arial" w:eastAsia="Arial" w:hAnsi="Arial" w:cs="Arial"/>
                <w:sz w:val="18"/>
                <w:szCs w:val="18"/>
              </w:rPr>
            </w:pPr>
            <w:r>
              <w:rPr>
                <w:rFonts w:ascii="Arial" w:eastAsia="Arial" w:hAnsi="Arial" w:cs="Arial"/>
                <w:sz w:val="18"/>
                <w:szCs w:val="18"/>
              </w:rPr>
              <w:t>Política Pública Distrital de Gestión Integral de Talento Humano 2019-2030</w:t>
            </w:r>
          </w:p>
        </w:tc>
        <w:tc>
          <w:tcPr>
            <w:tcW w:w="1418" w:type="dxa"/>
            <w:vAlign w:val="center"/>
          </w:tcPr>
          <w:p w14:paraId="0000026B"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085AB9B4" w14:textId="77777777">
        <w:trPr>
          <w:trHeight w:val="20"/>
        </w:trPr>
        <w:tc>
          <w:tcPr>
            <w:tcW w:w="426" w:type="dxa"/>
            <w:vAlign w:val="center"/>
          </w:tcPr>
          <w:p w14:paraId="0000026C" w14:textId="77777777" w:rsidR="00790134" w:rsidRDefault="00CC1CE2">
            <w:pPr>
              <w:ind w:left="19"/>
              <w:jc w:val="center"/>
              <w:rPr>
                <w:rFonts w:ascii="Arial" w:eastAsia="Arial" w:hAnsi="Arial" w:cs="Arial"/>
                <w:sz w:val="18"/>
                <w:szCs w:val="18"/>
              </w:rPr>
            </w:pPr>
            <w:r>
              <w:rPr>
                <w:rFonts w:ascii="Arial" w:eastAsia="Arial" w:hAnsi="Arial" w:cs="Arial"/>
                <w:sz w:val="18"/>
                <w:szCs w:val="18"/>
              </w:rPr>
              <w:t>75</w:t>
            </w:r>
          </w:p>
        </w:tc>
        <w:tc>
          <w:tcPr>
            <w:tcW w:w="1559" w:type="dxa"/>
            <w:vAlign w:val="center"/>
          </w:tcPr>
          <w:p w14:paraId="0000026D" w14:textId="77777777" w:rsidR="00790134" w:rsidRDefault="00CC1CE2">
            <w:pPr>
              <w:ind w:left="21" w:right="2"/>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26E" w14:textId="77777777" w:rsidR="00790134" w:rsidRDefault="00CC1CE2">
            <w:pPr>
              <w:ind w:left="20" w:right="1"/>
              <w:jc w:val="center"/>
              <w:rPr>
                <w:rFonts w:ascii="Arial" w:eastAsia="Arial" w:hAnsi="Arial" w:cs="Arial"/>
                <w:sz w:val="18"/>
                <w:szCs w:val="18"/>
              </w:rPr>
            </w:pPr>
            <w:r>
              <w:rPr>
                <w:rFonts w:ascii="Arial" w:eastAsia="Arial" w:hAnsi="Arial" w:cs="Arial"/>
                <w:sz w:val="18"/>
                <w:szCs w:val="18"/>
              </w:rPr>
              <w:t>471</w:t>
            </w:r>
          </w:p>
        </w:tc>
        <w:tc>
          <w:tcPr>
            <w:tcW w:w="1134" w:type="dxa"/>
            <w:vAlign w:val="center"/>
          </w:tcPr>
          <w:p w14:paraId="0000026F" w14:textId="77777777" w:rsidR="00790134" w:rsidRDefault="00CC1CE2">
            <w:pPr>
              <w:ind w:left="19"/>
              <w:jc w:val="center"/>
              <w:rPr>
                <w:rFonts w:ascii="Arial" w:eastAsia="Arial" w:hAnsi="Arial" w:cs="Arial"/>
                <w:sz w:val="18"/>
                <w:szCs w:val="18"/>
              </w:rPr>
            </w:pPr>
            <w:r>
              <w:rPr>
                <w:rFonts w:ascii="Arial" w:eastAsia="Arial" w:hAnsi="Arial" w:cs="Arial"/>
                <w:sz w:val="18"/>
                <w:szCs w:val="18"/>
              </w:rPr>
              <w:t>1990</w:t>
            </w:r>
          </w:p>
        </w:tc>
        <w:tc>
          <w:tcPr>
            <w:tcW w:w="1418" w:type="dxa"/>
            <w:vAlign w:val="center"/>
          </w:tcPr>
          <w:p w14:paraId="00000270"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Alcaldía Mayor de Bogotá D.C.</w:t>
            </w:r>
          </w:p>
        </w:tc>
        <w:tc>
          <w:tcPr>
            <w:tcW w:w="3260" w:type="dxa"/>
            <w:vAlign w:val="center"/>
          </w:tcPr>
          <w:p w14:paraId="00000271" w14:textId="77777777" w:rsidR="00790134" w:rsidRDefault="00CC1CE2">
            <w:pPr>
              <w:spacing w:line="235" w:lineRule="auto"/>
              <w:ind w:left="21" w:right="1"/>
              <w:jc w:val="center"/>
              <w:rPr>
                <w:rFonts w:ascii="Arial" w:eastAsia="Arial" w:hAnsi="Arial" w:cs="Arial"/>
                <w:sz w:val="18"/>
                <w:szCs w:val="18"/>
              </w:rPr>
            </w:pPr>
            <w:r>
              <w:rPr>
                <w:rFonts w:ascii="Arial" w:eastAsia="Arial" w:hAnsi="Arial" w:cs="Arial"/>
                <w:sz w:val="18"/>
                <w:szCs w:val="18"/>
              </w:rPr>
              <w:t>"Unifica la reglamentación de la Prima Técnica para el Concejo, Tesorería, Alcaldía Mayor, Secretarías de Despacho generales establecidas en el presente Decreto..."</w:t>
            </w:r>
          </w:p>
        </w:tc>
        <w:tc>
          <w:tcPr>
            <w:tcW w:w="1418" w:type="dxa"/>
            <w:vAlign w:val="center"/>
          </w:tcPr>
          <w:p w14:paraId="00000272"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1B92E41E" w14:textId="77777777">
        <w:trPr>
          <w:trHeight w:val="20"/>
        </w:trPr>
        <w:tc>
          <w:tcPr>
            <w:tcW w:w="426" w:type="dxa"/>
            <w:vAlign w:val="center"/>
          </w:tcPr>
          <w:p w14:paraId="00000273" w14:textId="77777777" w:rsidR="00790134" w:rsidRDefault="00CC1CE2">
            <w:pPr>
              <w:ind w:left="19"/>
              <w:jc w:val="center"/>
              <w:rPr>
                <w:rFonts w:ascii="Arial" w:eastAsia="Arial" w:hAnsi="Arial" w:cs="Arial"/>
                <w:sz w:val="18"/>
                <w:szCs w:val="18"/>
              </w:rPr>
            </w:pPr>
            <w:r>
              <w:rPr>
                <w:rFonts w:ascii="Arial" w:eastAsia="Arial" w:hAnsi="Arial" w:cs="Arial"/>
                <w:sz w:val="18"/>
                <w:szCs w:val="18"/>
              </w:rPr>
              <w:t>76</w:t>
            </w:r>
          </w:p>
        </w:tc>
        <w:tc>
          <w:tcPr>
            <w:tcW w:w="1559" w:type="dxa"/>
            <w:vAlign w:val="center"/>
          </w:tcPr>
          <w:p w14:paraId="00000274" w14:textId="77777777" w:rsidR="00790134" w:rsidRDefault="00CC1CE2">
            <w:pPr>
              <w:ind w:left="21" w:right="2"/>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275" w14:textId="77777777" w:rsidR="00790134" w:rsidRDefault="00CC1CE2">
            <w:pPr>
              <w:ind w:left="20" w:right="1"/>
              <w:jc w:val="center"/>
              <w:rPr>
                <w:rFonts w:ascii="Arial" w:eastAsia="Arial" w:hAnsi="Arial" w:cs="Arial"/>
                <w:sz w:val="18"/>
                <w:szCs w:val="18"/>
              </w:rPr>
            </w:pPr>
            <w:r>
              <w:rPr>
                <w:rFonts w:ascii="Arial" w:eastAsia="Arial" w:hAnsi="Arial" w:cs="Arial"/>
                <w:sz w:val="18"/>
                <w:szCs w:val="18"/>
              </w:rPr>
              <w:t>320</w:t>
            </w:r>
          </w:p>
        </w:tc>
        <w:tc>
          <w:tcPr>
            <w:tcW w:w="1134" w:type="dxa"/>
            <w:vAlign w:val="center"/>
          </w:tcPr>
          <w:p w14:paraId="00000276" w14:textId="77777777" w:rsidR="00790134" w:rsidRDefault="00CC1CE2">
            <w:pPr>
              <w:ind w:left="19"/>
              <w:jc w:val="center"/>
              <w:rPr>
                <w:rFonts w:ascii="Arial" w:eastAsia="Arial" w:hAnsi="Arial" w:cs="Arial"/>
                <w:sz w:val="18"/>
                <w:szCs w:val="18"/>
              </w:rPr>
            </w:pPr>
            <w:r>
              <w:rPr>
                <w:rFonts w:ascii="Arial" w:eastAsia="Arial" w:hAnsi="Arial" w:cs="Arial"/>
                <w:sz w:val="18"/>
                <w:szCs w:val="18"/>
              </w:rPr>
              <w:t>1995</w:t>
            </w:r>
          </w:p>
        </w:tc>
        <w:tc>
          <w:tcPr>
            <w:tcW w:w="1418" w:type="dxa"/>
            <w:vAlign w:val="center"/>
          </w:tcPr>
          <w:p w14:paraId="00000277"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Alcaldía Mayor de Bogotá D.C.</w:t>
            </w:r>
          </w:p>
        </w:tc>
        <w:tc>
          <w:tcPr>
            <w:tcW w:w="3260" w:type="dxa"/>
            <w:vAlign w:val="center"/>
          </w:tcPr>
          <w:p w14:paraId="00000278" w14:textId="77777777" w:rsidR="00790134" w:rsidRDefault="00CC1CE2">
            <w:pPr>
              <w:spacing w:line="237" w:lineRule="auto"/>
              <w:ind w:left="210" w:right="191" w:firstLine="1"/>
              <w:jc w:val="center"/>
              <w:rPr>
                <w:rFonts w:ascii="Arial" w:eastAsia="Arial" w:hAnsi="Arial" w:cs="Arial"/>
                <w:sz w:val="18"/>
                <w:szCs w:val="18"/>
              </w:rPr>
            </w:pPr>
            <w:r>
              <w:rPr>
                <w:rFonts w:ascii="Arial" w:eastAsia="Arial" w:hAnsi="Arial" w:cs="Arial"/>
                <w:sz w:val="18"/>
                <w:szCs w:val="18"/>
              </w:rPr>
              <w:t xml:space="preserve">"Por el cual se reglamenta el reconocimiento y pago de la Prima Técnica para los niveles Directivo, Ejecutivo y Profesional de la </w:t>
            </w:r>
            <w:r>
              <w:rPr>
                <w:rFonts w:ascii="Arial" w:eastAsia="Arial" w:hAnsi="Arial" w:cs="Arial"/>
                <w:sz w:val="18"/>
                <w:szCs w:val="18"/>
              </w:rPr>
              <w:lastRenderedPageBreak/>
              <w:t>Administración Central del Distrito Capital de Santa Fe de Bogotá"</w:t>
            </w:r>
          </w:p>
        </w:tc>
        <w:tc>
          <w:tcPr>
            <w:tcW w:w="1418" w:type="dxa"/>
            <w:vAlign w:val="center"/>
          </w:tcPr>
          <w:p w14:paraId="00000279"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lastRenderedPageBreak/>
              <w:t>Todo el documento</w:t>
            </w:r>
          </w:p>
        </w:tc>
      </w:tr>
      <w:tr w:rsidR="00790134" w14:paraId="6D46266F" w14:textId="77777777">
        <w:trPr>
          <w:trHeight w:val="20"/>
        </w:trPr>
        <w:tc>
          <w:tcPr>
            <w:tcW w:w="426" w:type="dxa"/>
            <w:vAlign w:val="center"/>
          </w:tcPr>
          <w:p w14:paraId="0000027A" w14:textId="77777777" w:rsidR="00790134" w:rsidRDefault="00CC1CE2">
            <w:pPr>
              <w:ind w:left="19"/>
              <w:jc w:val="center"/>
              <w:rPr>
                <w:rFonts w:ascii="Arial" w:eastAsia="Arial" w:hAnsi="Arial" w:cs="Arial"/>
                <w:sz w:val="18"/>
                <w:szCs w:val="18"/>
              </w:rPr>
            </w:pPr>
            <w:r>
              <w:rPr>
                <w:rFonts w:ascii="Arial" w:eastAsia="Arial" w:hAnsi="Arial" w:cs="Arial"/>
                <w:sz w:val="18"/>
                <w:szCs w:val="18"/>
              </w:rPr>
              <w:t>77</w:t>
            </w:r>
          </w:p>
        </w:tc>
        <w:tc>
          <w:tcPr>
            <w:tcW w:w="1559" w:type="dxa"/>
            <w:vAlign w:val="center"/>
          </w:tcPr>
          <w:p w14:paraId="0000027B" w14:textId="77777777" w:rsidR="00790134" w:rsidRDefault="00CC1CE2">
            <w:pPr>
              <w:ind w:left="21" w:right="2"/>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27C" w14:textId="77777777" w:rsidR="00790134" w:rsidRDefault="00CC1CE2">
            <w:pPr>
              <w:ind w:left="20" w:right="1"/>
              <w:jc w:val="center"/>
              <w:rPr>
                <w:rFonts w:ascii="Arial" w:eastAsia="Arial" w:hAnsi="Arial" w:cs="Arial"/>
                <w:sz w:val="18"/>
                <w:szCs w:val="18"/>
              </w:rPr>
            </w:pPr>
            <w:r>
              <w:rPr>
                <w:rFonts w:ascii="Arial" w:eastAsia="Arial" w:hAnsi="Arial" w:cs="Arial"/>
                <w:sz w:val="18"/>
                <w:szCs w:val="18"/>
              </w:rPr>
              <w:t>243</w:t>
            </w:r>
          </w:p>
        </w:tc>
        <w:tc>
          <w:tcPr>
            <w:tcW w:w="1134" w:type="dxa"/>
            <w:vAlign w:val="center"/>
          </w:tcPr>
          <w:p w14:paraId="0000027D" w14:textId="77777777" w:rsidR="00790134" w:rsidRDefault="00CC1CE2">
            <w:pPr>
              <w:ind w:left="19"/>
              <w:jc w:val="center"/>
              <w:rPr>
                <w:rFonts w:ascii="Arial" w:eastAsia="Arial" w:hAnsi="Arial" w:cs="Arial"/>
                <w:sz w:val="18"/>
                <w:szCs w:val="18"/>
              </w:rPr>
            </w:pPr>
            <w:r>
              <w:rPr>
                <w:rFonts w:ascii="Arial" w:eastAsia="Arial" w:hAnsi="Arial" w:cs="Arial"/>
                <w:sz w:val="18"/>
                <w:szCs w:val="18"/>
              </w:rPr>
              <w:t>1999</w:t>
            </w:r>
          </w:p>
        </w:tc>
        <w:tc>
          <w:tcPr>
            <w:tcW w:w="1418" w:type="dxa"/>
            <w:vAlign w:val="center"/>
          </w:tcPr>
          <w:p w14:paraId="0000027E"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Alcaldía Mayor de Bogotá D.C.</w:t>
            </w:r>
          </w:p>
        </w:tc>
        <w:tc>
          <w:tcPr>
            <w:tcW w:w="3260" w:type="dxa"/>
            <w:vAlign w:val="center"/>
          </w:tcPr>
          <w:p w14:paraId="0000027F" w14:textId="77777777" w:rsidR="00790134" w:rsidRDefault="00CC1CE2">
            <w:pPr>
              <w:ind w:left="21" w:right="2"/>
              <w:jc w:val="center"/>
              <w:rPr>
                <w:rFonts w:ascii="Arial" w:eastAsia="Arial" w:hAnsi="Arial" w:cs="Arial"/>
                <w:sz w:val="18"/>
                <w:szCs w:val="18"/>
              </w:rPr>
            </w:pPr>
            <w:r>
              <w:rPr>
                <w:rFonts w:ascii="Arial" w:eastAsia="Arial" w:hAnsi="Arial" w:cs="Arial"/>
                <w:sz w:val="18"/>
                <w:szCs w:val="18"/>
              </w:rPr>
              <w:t>"Por el cual se reglamenta la Prima Técnica para la Administración Central del Distrito Capital y se dictan otras disposiciones."</w:t>
            </w:r>
          </w:p>
        </w:tc>
        <w:tc>
          <w:tcPr>
            <w:tcW w:w="1418" w:type="dxa"/>
            <w:vAlign w:val="center"/>
          </w:tcPr>
          <w:p w14:paraId="00000280"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Todo el documento</w:t>
            </w:r>
          </w:p>
        </w:tc>
      </w:tr>
      <w:tr w:rsidR="00790134" w14:paraId="373D4F39" w14:textId="77777777">
        <w:trPr>
          <w:trHeight w:val="20"/>
        </w:trPr>
        <w:tc>
          <w:tcPr>
            <w:tcW w:w="426" w:type="dxa"/>
            <w:vAlign w:val="center"/>
          </w:tcPr>
          <w:p w14:paraId="00000281" w14:textId="77777777" w:rsidR="00790134" w:rsidRDefault="00CC1CE2">
            <w:pPr>
              <w:jc w:val="center"/>
              <w:rPr>
                <w:rFonts w:ascii="Arial" w:eastAsia="Arial" w:hAnsi="Arial" w:cs="Arial"/>
                <w:sz w:val="18"/>
                <w:szCs w:val="18"/>
              </w:rPr>
            </w:pPr>
            <w:r>
              <w:rPr>
                <w:rFonts w:ascii="Arial" w:eastAsia="Arial" w:hAnsi="Arial" w:cs="Arial"/>
                <w:sz w:val="18"/>
                <w:szCs w:val="18"/>
              </w:rPr>
              <w:t>78</w:t>
            </w:r>
          </w:p>
        </w:tc>
        <w:tc>
          <w:tcPr>
            <w:tcW w:w="1559" w:type="dxa"/>
            <w:vAlign w:val="center"/>
          </w:tcPr>
          <w:p w14:paraId="00000282" w14:textId="77777777" w:rsidR="00790134" w:rsidRDefault="00CC1CE2">
            <w:pPr>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283" w14:textId="77777777" w:rsidR="00790134" w:rsidRDefault="00CC1CE2">
            <w:pPr>
              <w:jc w:val="center"/>
              <w:rPr>
                <w:rFonts w:ascii="Arial" w:eastAsia="Arial" w:hAnsi="Arial" w:cs="Arial"/>
                <w:sz w:val="18"/>
                <w:szCs w:val="18"/>
              </w:rPr>
            </w:pPr>
            <w:r>
              <w:rPr>
                <w:rFonts w:ascii="Arial" w:eastAsia="Arial" w:hAnsi="Arial" w:cs="Arial"/>
                <w:sz w:val="18"/>
                <w:szCs w:val="18"/>
              </w:rPr>
              <w:t>101</w:t>
            </w:r>
          </w:p>
        </w:tc>
        <w:tc>
          <w:tcPr>
            <w:tcW w:w="1134" w:type="dxa"/>
            <w:vAlign w:val="center"/>
          </w:tcPr>
          <w:p w14:paraId="00000284" w14:textId="77777777" w:rsidR="00790134" w:rsidRDefault="00CC1CE2">
            <w:pPr>
              <w:jc w:val="center"/>
              <w:rPr>
                <w:rFonts w:ascii="Arial" w:eastAsia="Arial" w:hAnsi="Arial" w:cs="Arial"/>
                <w:sz w:val="18"/>
                <w:szCs w:val="18"/>
              </w:rPr>
            </w:pPr>
            <w:r>
              <w:rPr>
                <w:rFonts w:ascii="Arial" w:eastAsia="Arial" w:hAnsi="Arial" w:cs="Arial"/>
                <w:sz w:val="18"/>
                <w:szCs w:val="18"/>
              </w:rPr>
              <w:t>2004</w:t>
            </w:r>
          </w:p>
        </w:tc>
        <w:tc>
          <w:tcPr>
            <w:tcW w:w="1418" w:type="dxa"/>
            <w:vAlign w:val="center"/>
          </w:tcPr>
          <w:p w14:paraId="00000285" w14:textId="77777777" w:rsidR="00790134" w:rsidRDefault="00CC1CE2">
            <w:pPr>
              <w:jc w:val="center"/>
              <w:rPr>
                <w:rFonts w:ascii="Arial" w:eastAsia="Arial" w:hAnsi="Arial" w:cs="Arial"/>
                <w:sz w:val="18"/>
                <w:szCs w:val="18"/>
              </w:rPr>
            </w:pPr>
            <w:r>
              <w:rPr>
                <w:rFonts w:ascii="Arial" w:eastAsia="Arial" w:hAnsi="Arial" w:cs="Arial"/>
                <w:sz w:val="18"/>
                <w:szCs w:val="18"/>
              </w:rPr>
              <w:t>Alcaldía Mayor de Bogotá D.C.</w:t>
            </w:r>
          </w:p>
        </w:tc>
        <w:tc>
          <w:tcPr>
            <w:tcW w:w="3260" w:type="dxa"/>
            <w:vAlign w:val="center"/>
          </w:tcPr>
          <w:p w14:paraId="00000286" w14:textId="77777777" w:rsidR="00790134" w:rsidRDefault="00CC1CE2">
            <w:pPr>
              <w:ind w:left="59" w:right="47" w:firstLine="40"/>
              <w:jc w:val="center"/>
              <w:rPr>
                <w:rFonts w:ascii="Arial" w:eastAsia="Arial" w:hAnsi="Arial" w:cs="Arial"/>
                <w:sz w:val="18"/>
                <w:szCs w:val="18"/>
              </w:rPr>
            </w:pPr>
            <w:r>
              <w:rPr>
                <w:rFonts w:ascii="Arial" w:eastAsia="Arial" w:hAnsi="Arial" w:cs="Arial"/>
                <w:sz w:val="18"/>
                <w:szCs w:val="18"/>
              </w:rPr>
              <w:t>"Por el cual se establecen unas asignaciones en materia de personal a los organismos del sector central de la Administración Distrital"</w:t>
            </w:r>
          </w:p>
        </w:tc>
        <w:tc>
          <w:tcPr>
            <w:tcW w:w="1418" w:type="dxa"/>
            <w:vAlign w:val="center"/>
          </w:tcPr>
          <w:p w14:paraId="00000287" w14:textId="77777777" w:rsidR="00790134" w:rsidRDefault="00CC1CE2">
            <w:pPr>
              <w:jc w:val="center"/>
              <w:rPr>
                <w:rFonts w:ascii="Arial" w:eastAsia="Arial" w:hAnsi="Arial" w:cs="Arial"/>
                <w:sz w:val="18"/>
                <w:szCs w:val="18"/>
              </w:rPr>
            </w:pPr>
            <w:r>
              <w:rPr>
                <w:rFonts w:ascii="Arial" w:eastAsia="Arial" w:hAnsi="Arial" w:cs="Arial"/>
                <w:sz w:val="18"/>
                <w:szCs w:val="18"/>
              </w:rPr>
              <w:t>Todo el documento</w:t>
            </w:r>
          </w:p>
        </w:tc>
      </w:tr>
      <w:tr w:rsidR="00790134" w14:paraId="46150650" w14:textId="77777777">
        <w:trPr>
          <w:trHeight w:val="20"/>
        </w:trPr>
        <w:tc>
          <w:tcPr>
            <w:tcW w:w="426" w:type="dxa"/>
            <w:vAlign w:val="center"/>
          </w:tcPr>
          <w:p w14:paraId="00000288" w14:textId="77777777" w:rsidR="00790134" w:rsidRDefault="00CC1CE2">
            <w:pPr>
              <w:jc w:val="center"/>
              <w:rPr>
                <w:rFonts w:ascii="Arial" w:eastAsia="Arial" w:hAnsi="Arial" w:cs="Arial"/>
                <w:sz w:val="18"/>
                <w:szCs w:val="18"/>
              </w:rPr>
            </w:pPr>
            <w:r>
              <w:rPr>
                <w:rFonts w:ascii="Arial" w:eastAsia="Arial" w:hAnsi="Arial" w:cs="Arial"/>
                <w:sz w:val="18"/>
                <w:szCs w:val="18"/>
              </w:rPr>
              <w:t>79</w:t>
            </w:r>
          </w:p>
        </w:tc>
        <w:tc>
          <w:tcPr>
            <w:tcW w:w="1559" w:type="dxa"/>
            <w:vAlign w:val="center"/>
          </w:tcPr>
          <w:p w14:paraId="00000289" w14:textId="77777777" w:rsidR="00790134" w:rsidRDefault="00CC1CE2">
            <w:pPr>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28A" w14:textId="77777777" w:rsidR="00790134" w:rsidRDefault="00CC1CE2">
            <w:pPr>
              <w:jc w:val="center"/>
              <w:rPr>
                <w:rFonts w:ascii="Arial" w:eastAsia="Arial" w:hAnsi="Arial" w:cs="Arial"/>
                <w:sz w:val="18"/>
                <w:szCs w:val="18"/>
              </w:rPr>
            </w:pPr>
            <w:r>
              <w:rPr>
                <w:rFonts w:ascii="Arial" w:eastAsia="Arial" w:hAnsi="Arial" w:cs="Arial"/>
                <w:sz w:val="18"/>
                <w:szCs w:val="18"/>
              </w:rPr>
              <w:t>515</w:t>
            </w:r>
          </w:p>
        </w:tc>
        <w:tc>
          <w:tcPr>
            <w:tcW w:w="1134" w:type="dxa"/>
            <w:vAlign w:val="center"/>
          </w:tcPr>
          <w:p w14:paraId="0000028B" w14:textId="77777777" w:rsidR="00790134" w:rsidRDefault="00CC1CE2">
            <w:pPr>
              <w:jc w:val="center"/>
              <w:rPr>
                <w:rFonts w:ascii="Arial" w:eastAsia="Arial" w:hAnsi="Arial" w:cs="Arial"/>
                <w:sz w:val="18"/>
                <w:szCs w:val="18"/>
              </w:rPr>
            </w:pPr>
            <w:r>
              <w:rPr>
                <w:rFonts w:ascii="Arial" w:eastAsia="Arial" w:hAnsi="Arial" w:cs="Arial"/>
                <w:sz w:val="18"/>
                <w:szCs w:val="18"/>
              </w:rPr>
              <w:t>2006</w:t>
            </w:r>
          </w:p>
        </w:tc>
        <w:tc>
          <w:tcPr>
            <w:tcW w:w="1418" w:type="dxa"/>
            <w:vAlign w:val="center"/>
          </w:tcPr>
          <w:p w14:paraId="0000028C" w14:textId="77777777" w:rsidR="00790134" w:rsidRDefault="00CC1CE2">
            <w:pPr>
              <w:jc w:val="center"/>
              <w:rPr>
                <w:rFonts w:ascii="Arial" w:eastAsia="Arial" w:hAnsi="Arial" w:cs="Arial"/>
                <w:sz w:val="18"/>
                <w:szCs w:val="18"/>
              </w:rPr>
            </w:pPr>
            <w:r>
              <w:rPr>
                <w:rFonts w:ascii="Arial" w:eastAsia="Arial" w:hAnsi="Arial" w:cs="Arial"/>
                <w:sz w:val="18"/>
                <w:szCs w:val="18"/>
              </w:rPr>
              <w:t>Alcaldía Mayor de Bogotá D.C.</w:t>
            </w:r>
          </w:p>
        </w:tc>
        <w:tc>
          <w:tcPr>
            <w:tcW w:w="3260" w:type="dxa"/>
            <w:vAlign w:val="center"/>
          </w:tcPr>
          <w:p w14:paraId="0000028D" w14:textId="77777777" w:rsidR="00790134" w:rsidRDefault="00CC1CE2">
            <w:pPr>
              <w:ind w:left="59" w:right="47" w:firstLine="40"/>
              <w:jc w:val="center"/>
              <w:rPr>
                <w:rFonts w:ascii="Arial" w:eastAsia="Arial" w:hAnsi="Arial" w:cs="Arial"/>
                <w:sz w:val="18"/>
                <w:szCs w:val="18"/>
              </w:rPr>
            </w:pPr>
            <w:r>
              <w:rPr>
                <w:rFonts w:ascii="Arial" w:eastAsia="Arial" w:hAnsi="Arial" w:cs="Arial"/>
                <w:sz w:val="18"/>
                <w:szCs w:val="18"/>
              </w:rPr>
              <w:t>"Por medio del cual se da cumplimiento a las disposiciones contenidas en la Ley 1010 de 2006, a través de la cual se adoptaron medidas para prevenir, corregir y sancionar el acoso laboral y otros hostigamientos en el marco de las relaciones de trabajo"</w:t>
            </w:r>
          </w:p>
        </w:tc>
        <w:tc>
          <w:tcPr>
            <w:tcW w:w="1418" w:type="dxa"/>
            <w:vAlign w:val="center"/>
          </w:tcPr>
          <w:p w14:paraId="0000028E" w14:textId="77777777" w:rsidR="00790134" w:rsidRDefault="00CC1CE2">
            <w:pPr>
              <w:jc w:val="center"/>
              <w:rPr>
                <w:rFonts w:ascii="Arial" w:eastAsia="Arial" w:hAnsi="Arial" w:cs="Arial"/>
                <w:sz w:val="18"/>
                <w:szCs w:val="18"/>
              </w:rPr>
            </w:pPr>
            <w:r>
              <w:rPr>
                <w:rFonts w:ascii="Arial" w:eastAsia="Arial" w:hAnsi="Arial" w:cs="Arial"/>
                <w:sz w:val="18"/>
                <w:szCs w:val="18"/>
              </w:rPr>
              <w:t>Todo el documento</w:t>
            </w:r>
          </w:p>
        </w:tc>
      </w:tr>
      <w:tr w:rsidR="00790134" w14:paraId="2FA00547" w14:textId="77777777">
        <w:trPr>
          <w:trHeight w:val="20"/>
        </w:trPr>
        <w:tc>
          <w:tcPr>
            <w:tcW w:w="426" w:type="dxa"/>
            <w:vAlign w:val="center"/>
          </w:tcPr>
          <w:p w14:paraId="0000028F" w14:textId="77777777" w:rsidR="00790134" w:rsidRDefault="00CC1CE2">
            <w:pPr>
              <w:jc w:val="center"/>
              <w:rPr>
                <w:rFonts w:ascii="Arial" w:eastAsia="Arial" w:hAnsi="Arial" w:cs="Arial"/>
                <w:sz w:val="18"/>
                <w:szCs w:val="18"/>
              </w:rPr>
            </w:pPr>
            <w:r>
              <w:rPr>
                <w:rFonts w:ascii="Arial" w:eastAsia="Arial" w:hAnsi="Arial" w:cs="Arial"/>
                <w:sz w:val="18"/>
                <w:szCs w:val="18"/>
              </w:rPr>
              <w:t>80</w:t>
            </w:r>
          </w:p>
        </w:tc>
        <w:tc>
          <w:tcPr>
            <w:tcW w:w="1559" w:type="dxa"/>
            <w:vAlign w:val="center"/>
          </w:tcPr>
          <w:p w14:paraId="00000290" w14:textId="77777777" w:rsidR="00790134" w:rsidRDefault="00CC1CE2">
            <w:pPr>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291" w14:textId="77777777" w:rsidR="00790134" w:rsidRDefault="00CC1CE2">
            <w:pPr>
              <w:jc w:val="center"/>
              <w:rPr>
                <w:rFonts w:ascii="Arial" w:eastAsia="Arial" w:hAnsi="Arial" w:cs="Arial"/>
                <w:sz w:val="18"/>
                <w:szCs w:val="18"/>
              </w:rPr>
            </w:pPr>
            <w:r>
              <w:rPr>
                <w:rFonts w:ascii="Arial" w:eastAsia="Arial" w:hAnsi="Arial" w:cs="Arial"/>
                <w:sz w:val="18"/>
                <w:szCs w:val="18"/>
              </w:rPr>
              <w:t>346</w:t>
            </w:r>
          </w:p>
        </w:tc>
        <w:tc>
          <w:tcPr>
            <w:tcW w:w="1134" w:type="dxa"/>
            <w:vAlign w:val="center"/>
          </w:tcPr>
          <w:p w14:paraId="00000292" w14:textId="77777777" w:rsidR="00790134" w:rsidRDefault="00CC1CE2">
            <w:pPr>
              <w:jc w:val="center"/>
              <w:rPr>
                <w:rFonts w:ascii="Arial" w:eastAsia="Arial" w:hAnsi="Arial" w:cs="Arial"/>
                <w:sz w:val="18"/>
                <w:szCs w:val="18"/>
              </w:rPr>
            </w:pPr>
            <w:r>
              <w:rPr>
                <w:rFonts w:ascii="Arial" w:eastAsia="Arial" w:hAnsi="Arial" w:cs="Arial"/>
                <w:sz w:val="18"/>
                <w:szCs w:val="18"/>
              </w:rPr>
              <w:t>2007</w:t>
            </w:r>
          </w:p>
        </w:tc>
        <w:tc>
          <w:tcPr>
            <w:tcW w:w="1418" w:type="dxa"/>
            <w:vAlign w:val="center"/>
          </w:tcPr>
          <w:p w14:paraId="00000293" w14:textId="77777777" w:rsidR="00790134" w:rsidRDefault="00CC1CE2">
            <w:pPr>
              <w:jc w:val="center"/>
              <w:rPr>
                <w:rFonts w:ascii="Arial" w:eastAsia="Arial" w:hAnsi="Arial" w:cs="Arial"/>
                <w:sz w:val="18"/>
                <w:szCs w:val="18"/>
              </w:rPr>
            </w:pPr>
            <w:r>
              <w:rPr>
                <w:rFonts w:ascii="Arial" w:eastAsia="Arial" w:hAnsi="Arial" w:cs="Arial"/>
                <w:sz w:val="18"/>
                <w:szCs w:val="18"/>
              </w:rPr>
              <w:t>Alcaldía Mayor de Bogotá D.C.</w:t>
            </w:r>
          </w:p>
        </w:tc>
        <w:tc>
          <w:tcPr>
            <w:tcW w:w="3260" w:type="dxa"/>
            <w:vAlign w:val="center"/>
          </w:tcPr>
          <w:p w14:paraId="00000294" w14:textId="77777777" w:rsidR="00790134" w:rsidRDefault="00CC1CE2">
            <w:pPr>
              <w:ind w:left="59" w:right="47" w:firstLine="40"/>
              <w:jc w:val="center"/>
              <w:rPr>
                <w:rFonts w:ascii="Arial" w:eastAsia="Arial" w:hAnsi="Arial" w:cs="Arial"/>
                <w:sz w:val="18"/>
                <w:szCs w:val="18"/>
              </w:rPr>
            </w:pPr>
            <w:r>
              <w:rPr>
                <w:rFonts w:ascii="Arial" w:eastAsia="Arial" w:hAnsi="Arial" w:cs="Arial"/>
                <w:sz w:val="18"/>
                <w:szCs w:val="18"/>
              </w:rPr>
              <w:t xml:space="preserve">"Por el cual se dictan disposiciones en relación con la declaración de día de fiesta municipal - 6 de </w:t>
            </w:r>
            <w:proofErr w:type="gramStart"/>
            <w:r>
              <w:rPr>
                <w:rFonts w:ascii="Arial" w:eastAsia="Arial" w:hAnsi="Arial" w:cs="Arial"/>
                <w:sz w:val="18"/>
                <w:szCs w:val="18"/>
              </w:rPr>
              <w:t>Agosto</w:t>
            </w:r>
            <w:proofErr w:type="gramEnd"/>
            <w:r>
              <w:rPr>
                <w:rFonts w:ascii="Arial" w:eastAsia="Arial" w:hAnsi="Arial" w:cs="Arial"/>
                <w:sz w:val="18"/>
                <w:szCs w:val="18"/>
              </w:rPr>
              <w:t>"</w:t>
            </w:r>
          </w:p>
        </w:tc>
        <w:tc>
          <w:tcPr>
            <w:tcW w:w="1418" w:type="dxa"/>
            <w:vAlign w:val="center"/>
          </w:tcPr>
          <w:p w14:paraId="00000295" w14:textId="77777777" w:rsidR="00790134" w:rsidRDefault="00CC1CE2">
            <w:pPr>
              <w:jc w:val="center"/>
              <w:rPr>
                <w:rFonts w:ascii="Arial" w:eastAsia="Arial" w:hAnsi="Arial" w:cs="Arial"/>
                <w:sz w:val="18"/>
                <w:szCs w:val="18"/>
              </w:rPr>
            </w:pPr>
            <w:r>
              <w:rPr>
                <w:rFonts w:ascii="Arial" w:eastAsia="Arial" w:hAnsi="Arial" w:cs="Arial"/>
                <w:sz w:val="18"/>
                <w:szCs w:val="18"/>
              </w:rPr>
              <w:t>Todo el documento</w:t>
            </w:r>
          </w:p>
        </w:tc>
      </w:tr>
      <w:tr w:rsidR="00790134" w14:paraId="28F742F2" w14:textId="77777777">
        <w:trPr>
          <w:trHeight w:val="20"/>
        </w:trPr>
        <w:tc>
          <w:tcPr>
            <w:tcW w:w="426" w:type="dxa"/>
            <w:vAlign w:val="center"/>
          </w:tcPr>
          <w:p w14:paraId="00000296" w14:textId="77777777" w:rsidR="00790134" w:rsidRDefault="00CC1CE2">
            <w:pPr>
              <w:jc w:val="center"/>
              <w:rPr>
                <w:rFonts w:ascii="Arial" w:eastAsia="Arial" w:hAnsi="Arial" w:cs="Arial"/>
                <w:sz w:val="18"/>
                <w:szCs w:val="18"/>
              </w:rPr>
            </w:pPr>
            <w:r>
              <w:rPr>
                <w:rFonts w:ascii="Arial" w:eastAsia="Arial" w:hAnsi="Arial" w:cs="Arial"/>
                <w:sz w:val="18"/>
                <w:szCs w:val="18"/>
              </w:rPr>
              <w:t>81</w:t>
            </w:r>
          </w:p>
        </w:tc>
        <w:tc>
          <w:tcPr>
            <w:tcW w:w="1559" w:type="dxa"/>
            <w:vAlign w:val="center"/>
          </w:tcPr>
          <w:p w14:paraId="00000297" w14:textId="77777777" w:rsidR="00790134" w:rsidRDefault="00CC1CE2">
            <w:pPr>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298" w14:textId="77777777" w:rsidR="00790134" w:rsidRDefault="00CC1CE2">
            <w:pPr>
              <w:jc w:val="center"/>
              <w:rPr>
                <w:rFonts w:ascii="Arial" w:eastAsia="Arial" w:hAnsi="Arial" w:cs="Arial"/>
                <w:sz w:val="18"/>
                <w:szCs w:val="18"/>
              </w:rPr>
            </w:pPr>
            <w:r>
              <w:rPr>
                <w:rFonts w:ascii="Arial" w:eastAsia="Arial" w:hAnsi="Arial" w:cs="Arial"/>
                <w:sz w:val="18"/>
                <w:szCs w:val="18"/>
              </w:rPr>
              <w:t>437</w:t>
            </w:r>
          </w:p>
        </w:tc>
        <w:tc>
          <w:tcPr>
            <w:tcW w:w="1134" w:type="dxa"/>
            <w:vAlign w:val="center"/>
          </w:tcPr>
          <w:p w14:paraId="00000299" w14:textId="77777777" w:rsidR="00790134" w:rsidRDefault="00CC1CE2">
            <w:pPr>
              <w:jc w:val="center"/>
              <w:rPr>
                <w:rFonts w:ascii="Arial" w:eastAsia="Arial" w:hAnsi="Arial" w:cs="Arial"/>
                <w:sz w:val="18"/>
                <w:szCs w:val="18"/>
              </w:rPr>
            </w:pPr>
            <w:r>
              <w:rPr>
                <w:rFonts w:ascii="Arial" w:eastAsia="Arial" w:hAnsi="Arial" w:cs="Arial"/>
                <w:sz w:val="18"/>
                <w:szCs w:val="18"/>
              </w:rPr>
              <w:t>2012</w:t>
            </w:r>
          </w:p>
        </w:tc>
        <w:tc>
          <w:tcPr>
            <w:tcW w:w="1418" w:type="dxa"/>
            <w:vAlign w:val="center"/>
          </w:tcPr>
          <w:p w14:paraId="0000029A" w14:textId="77777777" w:rsidR="00790134" w:rsidRDefault="00CC1CE2">
            <w:pPr>
              <w:jc w:val="center"/>
              <w:rPr>
                <w:rFonts w:ascii="Arial" w:eastAsia="Arial" w:hAnsi="Arial" w:cs="Arial"/>
                <w:sz w:val="18"/>
                <w:szCs w:val="18"/>
              </w:rPr>
            </w:pPr>
            <w:r>
              <w:rPr>
                <w:rFonts w:ascii="Arial" w:eastAsia="Arial" w:hAnsi="Arial" w:cs="Arial"/>
                <w:sz w:val="18"/>
                <w:szCs w:val="18"/>
              </w:rPr>
              <w:t>Alcaldía Mayor de Bogotá D.C.</w:t>
            </w:r>
          </w:p>
        </w:tc>
        <w:tc>
          <w:tcPr>
            <w:tcW w:w="3260" w:type="dxa"/>
            <w:vAlign w:val="center"/>
          </w:tcPr>
          <w:p w14:paraId="0000029B" w14:textId="77777777" w:rsidR="00790134" w:rsidRDefault="00CC1CE2">
            <w:pPr>
              <w:ind w:left="59" w:right="47" w:firstLine="40"/>
              <w:jc w:val="center"/>
              <w:rPr>
                <w:rFonts w:ascii="Arial" w:eastAsia="Arial" w:hAnsi="Arial" w:cs="Arial"/>
                <w:sz w:val="18"/>
                <w:szCs w:val="18"/>
              </w:rPr>
            </w:pPr>
            <w:r>
              <w:rPr>
                <w:rFonts w:ascii="Arial" w:eastAsia="Arial" w:hAnsi="Arial" w:cs="Arial"/>
                <w:sz w:val="18"/>
                <w:szCs w:val="18"/>
              </w:rPr>
              <w:t>"Por medio del cual se establecen las funciones del Comité de Convivencia Laboral, y se modifica parcialmente el Decreto Distrital 515 de 2006."</w:t>
            </w:r>
          </w:p>
        </w:tc>
        <w:tc>
          <w:tcPr>
            <w:tcW w:w="1418" w:type="dxa"/>
            <w:vAlign w:val="center"/>
          </w:tcPr>
          <w:p w14:paraId="0000029C" w14:textId="77777777" w:rsidR="00790134" w:rsidRDefault="00CC1CE2">
            <w:pPr>
              <w:jc w:val="center"/>
              <w:rPr>
                <w:rFonts w:ascii="Arial" w:eastAsia="Arial" w:hAnsi="Arial" w:cs="Arial"/>
                <w:sz w:val="18"/>
                <w:szCs w:val="18"/>
              </w:rPr>
            </w:pPr>
            <w:r>
              <w:rPr>
                <w:rFonts w:ascii="Arial" w:eastAsia="Arial" w:hAnsi="Arial" w:cs="Arial"/>
                <w:sz w:val="18"/>
                <w:szCs w:val="18"/>
              </w:rPr>
              <w:t>Todo el documento</w:t>
            </w:r>
          </w:p>
        </w:tc>
      </w:tr>
      <w:tr w:rsidR="00790134" w14:paraId="30D002B3" w14:textId="77777777">
        <w:trPr>
          <w:trHeight w:val="20"/>
        </w:trPr>
        <w:tc>
          <w:tcPr>
            <w:tcW w:w="426" w:type="dxa"/>
            <w:vAlign w:val="center"/>
          </w:tcPr>
          <w:p w14:paraId="0000029D" w14:textId="77777777" w:rsidR="00790134" w:rsidRDefault="00CC1CE2">
            <w:pPr>
              <w:jc w:val="center"/>
              <w:rPr>
                <w:rFonts w:ascii="Arial" w:eastAsia="Arial" w:hAnsi="Arial" w:cs="Arial"/>
                <w:sz w:val="18"/>
                <w:szCs w:val="18"/>
              </w:rPr>
            </w:pPr>
            <w:r>
              <w:rPr>
                <w:rFonts w:ascii="Arial" w:eastAsia="Arial" w:hAnsi="Arial" w:cs="Arial"/>
                <w:sz w:val="18"/>
                <w:szCs w:val="18"/>
              </w:rPr>
              <w:t>82</w:t>
            </w:r>
          </w:p>
        </w:tc>
        <w:tc>
          <w:tcPr>
            <w:tcW w:w="1559" w:type="dxa"/>
            <w:vAlign w:val="center"/>
          </w:tcPr>
          <w:p w14:paraId="0000029E" w14:textId="77777777" w:rsidR="00790134" w:rsidRDefault="00CC1CE2">
            <w:pPr>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29F" w14:textId="77777777" w:rsidR="00790134" w:rsidRDefault="00CC1CE2">
            <w:pPr>
              <w:jc w:val="center"/>
              <w:rPr>
                <w:rFonts w:ascii="Arial" w:eastAsia="Arial" w:hAnsi="Arial" w:cs="Arial"/>
                <w:sz w:val="18"/>
                <w:szCs w:val="18"/>
              </w:rPr>
            </w:pPr>
            <w:r>
              <w:rPr>
                <w:rFonts w:ascii="Arial" w:eastAsia="Arial" w:hAnsi="Arial" w:cs="Arial"/>
                <w:sz w:val="18"/>
                <w:szCs w:val="18"/>
              </w:rPr>
              <w:t>86</w:t>
            </w:r>
          </w:p>
        </w:tc>
        <w:tc>
          <w:tcPr>
            <w:tcW w:w="1134" w:type="dxa"/>
            <w:vAlign w:val="center"/>
          </w:tcPr>
          <w:p w14:paraId="000002A0" w14:textId="77777777" w:rsidR="00790134" w:rsidRDefault="00CC1CE2">
            <w:pPr>
              <w:jc w:val="center"/>
              <w:rPr>
                <w:rFonts w:ascii="Arial" w:eastAsia="Arial" w:hAnsi="Arial" w:cs="Arial"/>
                <w:sz w:val="18"/>
                <w:szCs w:val="18"/>
              </w:rPr>
            </w:pPr>
            <w:r>
              <w:rPr>
                <w:rFonts w:ascii="Arial" w:eastAsia="Arial" w:hAnsi="Arial" w:cs="Arial"/>
                <w:sz w:val="18"/>
                <w:szCs w:val="18"/>
              </w:rPr>
              <w:t>2014</w:t>
            </w:r>
          </w:p>
        </w:tc>
        <w:tc>
          <w:tcPr>
            <w:tcW w:w="1418" w:type="dxa"/>
            <w:vAlign w:val="center"/>
          </w:tcPr>
          <w:p w14:paraId="000002A1" w14:textId="77777777" w:rsidR="00790134" w:rsidRDefault="00CC1CE2">
            <w:pPr>
              <w:jc w:val="center"/>
              <w:rPr>
                <w:rFonts w:ascii="Arial" w:eastAsia="Arial" w:hAnsi="Arial" w:cs="Arial"/>
                <w:sz w:val="18"/>
                <w:szCs w:val="18"/>
              </w:rPr>
            </w:pPr>
            <w:r>
              <w:rPr>
                <w:rFonts w:ascii="Arial" w:eastAsia="Arial" w:hAnsi="Arial" w:cs="Arial"/>
                <w:sz w:val="18"/>
                <w:szCs w:val="18"/>
              </w:rPr>
              <w:t>Alcaldía Mayor de Bogotá D.C.</w:t>
            </w:r>
          </w:p>
        </w:tc>
        <w:tc>
          <w:tcPr>
            <w:tcW w:w="3260" w:type="dxa"/>
            <w:vAlign w:val="center"/>
          </w:tcPr>
          <w:p w14:paraId="000002A2" w14:textId="77777777" w:rsidR="00790134" w:rsidRDefault="00CC1CE2">
            <w:pPr>
              <w:ind w:left="59" w:right="47" w:firstLine="40"/>
              <w:jc w:val="center"/>
              <w:rPr>
                <w:rFonts w:ascii="Arial" w:eastAsia="Arial" w:hAnsi="Arial" w:cs="Arial"/>
                <w:sz w:val="18"/>
                <w:szCs w:val="18"/>
              </w:rPr>
            </w:pPr>
            <w:r>
              <w:rPr>
                <w:rFonts w:ascii="Arial" w:eastAsia="Arial" w:hAnsi="Arial" w:cs="Arial"/>
                <w:sz w:val="18"/>
                <w:szCs w:val="18"/>
              </w:rPr>
              <w:t>"Por medio del cual se declara el día del servidor público en el Distrito Capital"</w:t>
            </w:r>
          </w:p>
        </w:tc>
        <w:tc>
          <w:tcPr>
            <w:tcW w:w="1418" w:type="dxa"/>
            <w:vAlign w:val="center"/>
          </w:tcPr>
          <w:p w14:paraId="000002A3" w14:textId="77777777" w:rsidR="00790134" w:rsidRDefault="00CC1CE2">
            <w:pPr>
              <w:jc w:val="center"/>
              <w:rPr>
                <w:rFonts w:ascii="Arial" w:eastAsia="Arial" w:hAnsi="Arial" w:cs="Arial"/>
                <w:sz w:val="18"/>
                <w:szCs w:val="18"/>
              </w:rPr>
            </w:pPr>
            <w:r>
              <w:rPr>
                <w:rFonts w:ascii="Arial" w:eastAsia="Arial" w:hAnsi="Arial" w:cs="Arial"/>
                <w:sz w:val="18"/>
                <w:szCs w:val="18"/>
              </w:rPr>
              <w:t>Todo el documento</w:t>
            </w:r>
          </w:p>
        </w:tc>
      </w:tr>
      <w:tr w:rsidR="00790134" w14:paraId="37045D20" w14:textId="77777777">
        <w:trPr>
          <w:trHeight w:val="20"/>
        </w:trPr>
        <w:tc>
          <w:tcPr>
            <w:tcW w:w="426" w:type="dxa"/>
            <w:vAlign w:val="center"/>
          </w:tcPr>
          <w:p w14:paraId="000002A4" w14:textId="77777777" w:rsidR="00790134" w:rsidRDefault="00CC1CE2">
            <w:pPr>
              <w:jc w:val="center"/>
              <w:rPr>
                <w:rFonts w:ascii="Arial" w:eastAsia="Arial" w:hAnsi="Arial" w:cs="Arial"/>
                <w:sz w:val="18"/>
                <w:szCs w:val="18"/>
              </w:rPr>
            </w:pPr>
            <w:r>
              <w:rPr>
                <w:rFonts w:ascii="Arial" w:eastAsia="Arial" w:hAnsi="Arial" w:cs="Arial"/>
                <w:sz w:val="18"/>
                <w:szCs w:val="18"/>
              </w:rPr>
              <w:t>83</w:t>
            </w:r>
          </w:p>
        </w:tc>
        <w:tc>
          <w:tcPr>
            <w:tcW w:w="1559" w:type="dxa"/>
            <w:vAlign w:val="center"/>
          </w:tcPr>
          <w:p w14:paraId="000002A5" w14:textId="77777777" w:rsidR="00790134" w:rsidRDefault="00CC1CE2">
            <w:pPr>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2A6" w14:textId="77777777" w:rsidR="00790134" w:rsidRDefault="00CC1CE2">
            <w:pPr>
              <w:jc w:val="center"/>
              <w:rPr>
                <w:rFonts w:ascii="Arial" w:eastAsia="Arial" w:hAnsi="Arial" w:cs="Arial"/>
                <w:sz w:val="18"/>
                <w:szCs w:val="18"/>
              </w:rPr>
            </w:pPr>
            <w:r>
              <w:rPr>
                <w:rFonts w:ascii="Arial" w:eastAsia="Arial" w:hAnsi="Arial" w:cs="Arial"/>
                <w:sz w:val="18"/>
                <w:szCs w:val="18"/>
              </w:rPr>
              <w:t>367</w:t>
            </w:r>
          </w:p>
        </w:tc>
        <w:tc>
          <w:tcPr>
            <w:tcW w:w="1134" w:type="dxa"/>
            <w:vAlign w:val="center"/>
          </w:tcPr>
          <w:p w14:paraId="000002A7" w14:textId="77777777" w:rsidR="00790134" w:rsidRDefault="00CC1CE2">
            <w:pPr>
              <w:jc w:val="center"/>
              <w:rPr>
                <w:rFonts w:ascii="Arial" w:eastAsia="Arial" w:hAnsi="Arial" w:cs="Arial"/>
                <w:sz w:val="18"/>
                <w:szCs w:val="18"/>
              </w:rPr>
            </w:pPr>
            <w:r>
              <w:rPr>
                <w:rFonts w:ascii="Arial" w:eastAsia="Arial" w:hAnsi="Arial" w:cs="Arial"/>
                <w:sz w:val="18"/>
                <w:szCs w:val="18"/>
              </w:rPr>
              <w:t>2014</w:t>
            </w:r>
          </w:p>
        </w:tc>
        <w:tc>
          <w:tcPr>
            <w:tcW w:w="1418" w:type="dxa"/>
            <w:vAlign w:val="center"/>
          </w:tcPr>
          <w:p w14:paraId="000002A8" w14:textId="77777777" w:rsidR="00790134" w:rsidRDefault="00CC1CE2">
            <w:pPr>
              <w:jc w:val="center"/>
              <w:rPr>
                <w:rFonts w:ascii="Arial" w:eastAsia="Arial" w:hAnsi="Arial" w:cs="Arial"/>
                <w:sz w:val="18"/>
                <w:szCs w:val="18"/>
              </w:rPr>
            </w:pPr>
            <w:r>
              <w:rPr>
                <w:rFonts w:ascii="Arial" w:eastAsia="Arial" w:hAnsi="Arial" w:cs="Arial"/>
                <w:sz w:val="18"/>
                <w:szCs w:val="18"/>
              </w:rPr>
              <w:t>Alcaldía Mayor de Bogotá D.C.</w:t>
            </w:r>
          </w:p>
        </w:tc>
        <w:tc>
          <w:tcPr>
            <w:tcW w:w="3260" w:type="dxa"/>
            <w:vAlign w:val="center"/>
          </w:tcPr>
          <w:p w14:paraId="000002A9" w14:textId="77777777" w:rsidR="00790134" w:rsidRDefault="00CC1CE2">
            <w:pPr>
              <w:ind w:left="59" w:right="47" w:firstLine="40"/>
              <w:jc w:val="center"/>
              <w:rPr>
                <w:rFonts w:ascii="Arial" w:eastAsia="Arial" w:hAnsi="Arial" w:cs="Arial"/>
                <w:sz w:val="18"/>
                <w:szCs w:val="18"/>
              </w:rPr>
            </w:pPr>
            <w:r>
              <w:rPr>
                <w:rFonts w:ascii="Arial" w:eastAsia="Arial" w:hAnsi="Arial" w:cs="Arial"/>
                <w:sz w:val="18"/>
                <w:szCs w:val="18"/>
              </w:rPr>
              <w:t>"Por el cual se actualiza el Manual General de Requisitos para los empleos públicos correspondientes a los Organismos pertenecientes al Sector Central de la Administración Distrital de Bogotá, D.C. y se dictan otras disposiciones"</w:t>
            </w:r>
          </w:p>
        </w:tc>
        <w:tc>
          <w:tcPr>
            <w:tcW w:w="1418" w:type="dxa"/>
            <w:vAlign w:val="center"/>
          </w:tcPr>
          <w:p w14:paraId="000002AA" w14:textId="77777777" w:rsidR="00790134" w:rsidRDefault="00CC1CE2">
            <w:pPr>
              <w:jc w:val="center"/>
              <w:rPr>
                <w:rFonts w:ascii="Arial" w:eastAsia="Arial" w:hAnsi="Arial" w:cs="Arial"/>
                <w:sz w:val="18"/>
                <w:szCs w:val="18"/>
              </w:rPr>
            </w:pPr>
            <w:r>
              <w:rPr>
                <w:rFonts w:ascii="Arial" w:eastAsia="Arial" w:hAnsi="Arial" w:cs="Arial"/>
                <w:sz w:val="18"/>
                <w:szCs w:val="18"/>
              </w:rPr>
              <w:t>Todo el documento</w:t>
            </w:r>
          </w:p>
        </w:tc>
      </w:tr>
      <w:tr w:rsidR="00790134" w14:paraId="3D757522" w14:textId="77777777">
        <w:trPr>
          <w:trHeight w:val="20"/>
        </w:trPr>
        <w:tc>
          <w:tcPr>
            <w:tcW w:w="426" w:type="dxa"/>
            <w:vAlign w:val="center"/>
          </w:tcPr>
          <w:p w14:paraId="000002AB" w14:textId="77777777" w:rsidR="00790134" w:rsidRDefault="00CC1CE2">
            <w:pPr>
              <w:jc w:val="center"/>
              <w:rPr>
                <w:rFonts w:ascii="Arial" w:eastAsia="Arial" w:hAnsi="Arial" w:cs="Arial"/>
                <w:sz w:val="18"/>
                <w:szCs w:val="18"/>
              </w:rPr>
            </w:pPr>
            <w:r>
              <w:rPr>
                <w:rFonts w:ascii="Arial" w:eastAsia="Arial" w:hAnsi="Arial" w:cs="Arial"/>
                <w:sz w:val="18"/>
                <w:szCs w:val="18"/>
              </w:rPr>
              <w:t>84</w:t>
            </w:r>
          </w:p>
        </w:tc>
        <w:tc>
          <w:tcPr>
            <w:tcW w:w="1559" w:type="dxa"/>
            <w:vAlign w:val="center"/>
          </w:tcPr>
          <w:p w14:paraId="000002AC" w14:textId="77777777" w:rsidR="00790134" w:rsidRDefault="00CC1CE2">
            <w:pPr>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2AD" w14:textId="77777777" w:rsidR="00790134" w:rsidRDefault="00CC1CE2">
            <w:pPr>
              <w:jc w:val="center"/>
              <w:rPr>
                <w:rFonts w:ascii="Arial" w:eastAsia="Arial" w:hAnsi="Arial" w:cs="Arial"/>
                <w:sz w:val="18"/>
                <w:szCs w:val="18"/>
              </w:rPr>
            </w:pPr>
            <w:r>
              <w:rPr>
                <w:rFonts w:ascii="Arial" w:eastAsia="Arial" w:hAnsi="Arial" w:cs="Arial"/>
                <w:sz w:val="18"/>
                <w:szCs w:val="18"/>
              </w:rPr>
              <w:t>44</w:t>
            </w:r>
          </w:p>
        </w:tc>
        <w:tc>
          <w:tcPr>
            <w:tcW w:w="1134" w:type="dxa"/>
            <w:vAlign w:val="center"/>
          </w:tcPr>
          <w:p w14:paraId="000002AE" w14:textId="77777777" w:rsidR="00790134" w:rsidRDefault="00CC1CE2">
            <w:pPr>
              <w:jc w:val="center"/>
              <w:rPr>
                <w:rFonts w:ascii="Arial" w:eastAsia="Arial" w:hAnsi="Arial" w:cs="Arial"/>
                <w:sz w:val="18"/>
                <w:szCs w:val="18"/>
              </w:rPr>
            </w:pPr>
            <w:r>
              <w:rPr>
                <w:rFonts w:ascii="Arial" w:eastAsia="Arial" w:hAnsi="Arial" w:cs="Arial"/>
                <w:sz w:val="18"/>
                <w:szCs w:val="18"/>
              </w:rPr>
              <w:t>2015</w:t>
            </w:r>
          </w:p>
        </w:tc>
        <w:tc>
          <w:tcPr>
            <w:tcW w:w="1418" w:type="dxa"/>
            <w:vAlign w:val="center"/>
          </w:tcPr>
          <w:p w14:paraId="000002AF" w14:textId="77777777" w:rsidR="00790134" w:rsidRDefault="00CC1CE2">
            <w:pPr>
              <w:jc w:val="center"/>
              <w:rPr>
                <w:rFonts w:ascii="Arial" w:eastAsia="Arial" w:hAnsi="Arial" w:cs="Arial"/>
                <w:sz w:val="18"/>
                <w:szCs w:val="18"/>
              </w:rPr>
            </w:pPr>
            <w:r>
              <w:rPr>
                <w:rFonts w:ascii="Arial" w:eastAsia="Arial" w:hAnsi="Arial" w:cs="Arial"/>
                <w:sz w:val="18"/>
                <w:szCs w:val="18"/>
              </w:rPr>
              <w:t>Alcaldía Mayor de Bogotá D.C.</w:t>
            </w:r>
          </w:p>
        </w:tc>
        <w:tc>
          <w:tcPr>
            <w:tcW w:w="3260" w:type="dxa"/>
            <w:vAlign w:val="center"/>
          </w:tcPr>
          <w:p w14:paraId="000002B0" w14:textId="77777777" w:rsidR="00790134" w:rsidRDefault="00CC1CE2">
            <w:pPr>
              <w:ind w:left="59" w:right="47" w:firstLine="40"/>
              <w:jc w:val="center"/>
              <w:rPr>
                <w:rFonts w:ascii="Arial" w:eastAsia="Arial" w:hAnsi="Arial" w:cs="Arial"/>
                <w:sz w:val="18"/>
                <w:szCs w:val="18"/>
              </w:rPr>
            </w:pPr>
            <w:r>
              <w:rPr>
                <w:rFonts w:ascii="Arial" w:eastAsia="Arial" w:hAnsi="Arial" w:cs="Arial"/>
                <w:sz w:val="18"/>
                <w:szCs w:val="18"/>
              </w:rPr>
              <w:t>"Por medio del cual se adopta el Protocolo para la prevención del acoso laboral y sexual laboral, procedimientos de denuncia y protección a sus víctimas en el Distrito Capital"</w:t>
            </w:r>
          </w:p>
        </w:tc>
        <w:tc>
          <w:tcPr>
            <w:tcW w:w="1418" w:type="dxa"/>
            <w:vAlign w:val="center"/>
          </w:tcPr>
          <w:p w14:paraId="000002B1" w14:textId="77777777" w:rsidR="00790134" w:rsidRDefault="00CC1CE2">
            <w:pPr>
              <w:jc w:val="center"/>
              <w:rPr>
                <w:rFonts w:ascii="Arial" w:eastAsia="Arial" w:hAnsi="Arial" w:cs="Arial"/>
                <w:sz w:val="18"/>
                <w:szCs w:val="18"/>
              </w:rPr>
            </w:pPr>
            <w:r>
              <w:rPr>
                <w:rFonts w:ascii="Arial" w:eastAsia="Arial" w:hAnsi="Arial" w:cs="Arial"/>
                <w:sz w:val="18"/>
                <w:szCs w:val="18"/>
              </w:rPr>
              <w:t>Todo el documento</w:t>
            </w:r>
          </w:p>
        </w:tc>
      </w:tr>
      <w:tr w:rsidR="00790134" w14:paraId="5E1B7164" w14:textId="77777777">
        <w:trPr>
          <w:trHeight w:val="20"/>
        </w:trPr>
        <w:tc>
          <w:tcPr>
            <w:tcW w:w="426" w:type="dxa"/>
            <w:vAlign w:val="center"/>
          </w:tcPr>
          <w:p w14:paraId="000002B2" w14:textId="77777777" w:rsidR="00790134" w:rsidRDefault="00CC1CE2">
            <w:pPr>
              <w:jc w:val="center"/>
              <w:rPr>
                <w:rFonts w:ascii="Arial" w:eastAsia="Arial" w:hAnsi="Arial" w:cs="Arial"/>
                <w:sz w:val="18"/>
                <w:szCs w:val="18"/>
              </w:rPr>
            </w:pPr>
            <w:r>
              <w:rPr>
                <w:rFonts w:ascii="Arial" w:eastAsia="Arial" w:hAnsi="Arial" w:cs="Arial"/>
                <w:sz w:val="18"/>
                <w:szCs w:val="18"/>
              </w:rPr>
              <w:t>85</w:t>
            </w:r>
          </w:p>
        </w:tc>
        <w:tc>
          <w:tcPr>
            <w:tcW w:w="1559" w:type="dxa"/>
            <w:vAlign w:val="center"/>
          </w:tcPr>
          <w:p w14:paraId="000002B3" w14:textId="77777777" w:rsidR="00790134" w:rsidRDefault="00CC1CE2">
            <w:pPr>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2B4" w14:textId="77777777" w:rsidR="00790134" w:rsidRDefault="00CC1CE2">
            <w:pPr>
              <w:jc w:val="center"/>
              <w:rPr>
                <w:rFonts w:ascii="Arial" w:eastAsia="Arial" w:hAnsi="Arial" w:cs="Arial"/>
                <w:sz w:val="18"/>
                <w:szCs w:val="18"/>
              </w:rPr>
            </w:pPr>
            <w:r>
              <w:rPr>
                <w:rFonts w:ascii="Arial" w:eastAsia="Arial" w:hAnsi="Arial" w:cs="Arial"/>
                <w:sz w:val="18"/>
                <w:szCs w:val="18"/>
              </w:rPr>
              <w:t>118</w:t>
            </w:r>
          </w:p>
        </w:tc>
        <w:tc>
          <w:tcPr>
            <w:tcW w:w="1134" w:type="dxa"/>
            <w:vAlign w:val="center"/>
          </w:tcPr>
          <w:p w14:paraId="000002B5" w14:textId="77777777" w:rsidR="00790134" w:rsidRDefault="00CC1CE2">
            <w:pPr>
              <w:jc w:val="center"/>
              <w:rPr>
                <w:rFonts w:ascii="Arial" w:eastAsia="Arial" w:hAnsi="Arial" w:cs="Arial"/>
                <w:sz w:val="18"/>
                <w:szCs w:val="18"/>
              </w:rPr>
            </w:pPr>
            <w:r>
              <w:rPr>
                <w:rFonts w:ascii="Arial" w:eastAsia="Arial" w:hAnsi="Arial" w:cs="Arial"/>
                <w:sz w:val="18"/>
                <w:szCs w:val="18"/>
              </w:rPr>
              <w:t>2018</w:t>
            </w:r>
          </w:p>
        </w:tc>
        <w:tc>
          <w:tcPr>
            <w:tcW w:w="1418" w:type="dxa"/>
            <w:vAlign w:val="center"/>
          </w:tcPr>
          <w:p w14:paraId="000002B6" w14:textId="77777777" w:rsidR="00790134" w:rsidRDefault="00CC1CE2">
            <w:pPr>
              <w:jc w:val="center"/>
              <w:rPr>
                <w:rFonts w:ascii="Arial" w:eastAsia="Arial" w:hAnsi="Arial" w:cs="Arial"/>
                <w:sz w:val="18"/>
                <w:szCs w:val="18"/>
              </w:rPr>
            </w:pPr>
            <w:r>
              <w:rPr>
                <w:rFonts w:ascii="Arial" w:eastAsia="Arial" w:hAnsi="Arial" w:cs="Arial"/>
                <w:sz w:val="18"/>
                <w:szCs w:val="18"/>
              </w:rPr>
              <w:t>Alcaldía Mayor de Bogotá D.C.</w:t>
            </w:r>
          </w:p>
        </w:tc>
        <w:tc>
          <w:tcPr>
            <w:tcW w:w="3260" w:type="dxa"/>
            <w:vAlign w:val="center"/>
          </w:tcPr>
          <w:p w14:paraId="000002B7" w14:textId="77777777" w:rsidR="00790134" w:rsidRDefault="00CC1CE2">
            <w:pPr>
              <w:ind w:left="59" w:right="47" w:firstLine="40"/>
              <w:jc w:val="center"/>
              <w:rPr>
                <w:rFonts w:ascii="Arial" w:eastAsia="Arial" w:hAnsi="Arial" w:cs="Arial"/>
                <w:sz w:val="18"/>
                <w:szCs w:val="18"/>
              </w:rPr>
            </w:pPr>
            <w:r>
              <w:rPr>
                <w:rFonts w:ascii="Arial" w:eastAsia="Arial" w:hAnsi="Arial" w:cs="Arial"/>
                <w:sz w:val="18"/>
                <w:szCs w:val="18"/>
              </w:rPr>
              <w:t xml:space="preserve">"Por el cual se adopta el Código de Integridad del Servicio Público, se modifica el Capítulo II del Decreto Distrital 489 de 2009, "por el cual se crea la Comisión Intersectorial de </w:t>
            </w:r>
            <w:r>
              <w:rPr>
                <w:rFonts w:ascii="Arial" w:eastAsia="Arial" w:hAnsi="Arial" w:cs="Arial"/>
                <w:sz w:val="18"/>
                <w:szCs w:val="18"/>
              </w:rPr>
              <w:lastRenderedPageBreak/>
              <w:t>Gestión Ética del Distrito Capital", y se dictan otras disposiciones de conformidad con lo establecido en el Decreto Nacional 1499 de 2017"</w:t>
            </w:r>
          </w:p>
        </w:tc>
        <w:tc>
          <w:tcPr>
            <w:tcW w:w="1418" w:type="dxa"/>
            <w:vAlign w:val="center"/>
          </w:tcPr>
          <w:p w14:paraId="000002B8" w14:textId="77777777" w:rsidR="00790134" w:rsidRDefault="00CC1CE2">
            <w:pPr>
              <w:jc w:val="center"/>
              <w:rPr>
                <w:rFonts w:ascii="Arial" w:eastAsia="Arial" w:hAnsi="Arial" w:cs="Arial"/>
                <w:sz w:val="18"/>
                <w:szCs w:val="18"/>
              </w:rPr>
            </w:pPr>
            <w:r>
              <w:rPr>
                <w:rFonts w:ascii="Arial" w:eastAsia="Arial" w:hAnsi="Arial" w:cs="Arial"/>
                <w:sz w:val="18"/>
                <w:szCs w:val="18"/>
              </w:rPr>
              <w:lastRenderedPageBreak/>
              <w:t>Todo el documento</w:t>
            </w:r>
          </w:p>
        </w:tc>
      </w:tr>
      <w:tr w:rsidR="00790134" w14:paraId="5DD9F393" w14:textId="77777777">
        <w:trPr>
          <w:trHeight w:val="20"/>
        </w:trPr>
        <w:tc>
          <w:tcPr>
            <w:tcW w:w="426" w:type="dxa"/>
            <w:vAlign w:val="center"/>
          </w:tcPr>
          <w:p w14:paraId="000002B9" w14:textId="77777777" w:rsidR="00790134" w:rsidRDefault="00CC1CE2">
            <w:pPr>
              <w:jc w:val="center"/>
              <w:rPr>
                <w:rFonts w:ascii="Arial" w:eastAsia="Arial" w:hAnsi="Arial" w:cs="Arial"/>
                <w:sz w:val="18"/>
                <w:szCs w:val="18"/>
              </w:rPr>
            </w:pPr>
            <w:r>
              <w:rPr>
                <w:rFonts w:ascii="Arial" w:eastAsia="Arial" w:hAnsi="Arial" w:cs="Arial"/>
                <w:sz w:val="18"/>
                <w:szCs w:val="18"/>
              </w:rPr>
              <w:t>86</w:t>
            </w:r>
          </w:p>
        </w:tc>
        <w:tc>
          <w:tcPr>
            <w:tcW w:w="1559" w:type="dxa"/>
            <w:vAlign w:val="center"/>
          </w:tcPr>
          <w:p w14:paraId="000002BA" w14:textId="77777777" w:rsidR="00790134" w:rsidRDefault="00CC1CE2">
            <w:pPr>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2BB" w14:textId="77777777" w:rsidR="00790134" w:rsidRDefault="00CC1CE2">
            <w:pPr>
              <w:jc w:val="center"/>
              <w:rPr>
                <w:rFonts w:ascii="Arial" w:eastAsia="Arial" w:hAnsi="Arial" w:cs="Arial"/>
                <w:sz w:val="18"/>
                <w:szCs w:val="18"/>
              </w:rPr>
            </w:pPr>
            <w:r>
              <w:rPr>
                <w:rFonts w:ascii="Arial" w:eastAsia="Arial" w:hAnsi="Arial" w:cs="Arial"/>
                <w:sz w:val="18"/>
                <w:szCs w:val="18"/>
              </w:rPr>
              <w:t>842</w:t>
            </w:r>
          </w:p>
        </w:tc>
        <w:tc>
          <w:tcPr>
            <w:tcW w:w="1134" w:type="dxa"/>
            <w:vAlign w:val="center"/>
          </w:tcPr>
          <w:p w14:paraId="000002BC" w14:textId="77777777" w:rsidR="00790134" w:rsidRDefault="00CC1CE2">
            <w:pPr>
              <w:jc w:val="center"/>
              <w:rPr>
                <w:rFonts w:ascii="Arial" w:eastAsia="Arial" w:hAnsi="Arial" w:cs="Arial"/>
                <w:sz w:val="18"/>
                <w:szCs w:val="18"/>
              </w:rPr>
            </w:pPr>
            <w:r>
              <w:rPr>
                <w:rFonts w:ascii="Arial" w:eastAsia="Arial" w:hAnsi="Arial" w:cs="Arial"/>
                <w:sz w:val="18"/>
                <w:szCs w:val="18"/>
              </w:rPr>
              <w:t>2018</w:t>
            </w:r>
          </w:p>
        </w:tc>
        <w:tc>
          <w:tcPr>
            <w:tcW w:w="1418" w:type="dxa"/>
            <w:vAlign w:val="center"/>
          </w:tcPr>
          <w:p w14:paraId="000002BD" w14:textId="77777777" w:rsidR="00790134" w:rsidRDefault="00CC1CE2">
            <w:pPr>
              <w:jc w:val="center"/>
              <w:rPr>
                <w:rFonts w:ascii="Arial" w:eastAsia="Arial" w:hAnsi="Arial" w:cs="Arial"/>
                <w:sz w:val="18"/>
                <w:szCs w:val="18"/>
              </w:rPr>
            </w:pPr>
            <w:r>
              <w:rPr>
                <w:rFonts w:ascii="Arial" w:eastAsia="Arial" w:hAnsi="Arial" w:cs="Arial"/>
                <w:sz w:val="18"/>
                <w:szCs w:val="18"/>
              </w:rPr>
              <w:t>Alcaldía Mayor de Bogotá D.C.</w:t>
            </w:r>
          </w:p>
        </w:tc>
        <w:tc>
          <w:tcPr>
            <w:tcW w:w="3260" w:type="dxa"/>
            <w:vAlign w:val="center"/>
          </w:tcPr>
          <w:p w14:paraId="000002BE" w14:textId="77777777" w:rsidR="00790134" w:rsidRDefault="00CC1CE2">
            <w:pPr>
              <w:ind w:left="59" w:right="47" w:firstLine="40"/>
              <w:jc w:val="center"/>
              <w:rPr>
                <w:rFonts w:ascii="Arial" w:eastAsia="Arial" w:hAnsi="Arial" w:cs="Arial"/>
                <w:sz w:val="18"/>
                <w:szCs w:val="18"/>
              </w:rPr>
            </w:pPr>
            <w:r>
              <w:rPr>
                <w:rFonts w:ascii="Arial" w:eastAsia="Arial" w:hAnsi="Arial" w:cs="Arial"/>
                <w:sz w:val="18"/>
                <w:szCs w:val="18"/>
              </w:rPr>
              <w:t>"Por medio del cual se establece el horario de trabajo de los/las servidores/as públicos/as del sector central de la Administración Distrital y se dictan lineamientos sobre la flexibilización del horario para servidores/as en circunstancias especiales y se dictan otras disposiciones"</w:t>
            </w:r>
          </w:p>
        </w:tc>
        <w:tc>
          <w:tcPr>
            <w:tcW w:w="1418" w:type="dxa"/>
            <w:vAlign w:val="center"/>
          </w:tcPr>
          <w:p w14:paraId="000002BF" w14:textId="77777777" w:rsidR="00790134" w:rsidRDefault="00CC1CE2">
            <w:pPr>
              <w:jc w:val="center"/>
              <w:rPr>
                <w:rFonts w:ascii="Arial" w:eastAsia="Arial" w:hAnsi="Arial" w:cs="Arial"/>
                <w:sz w:val="18"/>
                <w:szCs w:val="18"/>
              </w:rPr>
            </w:pPr>
            <w:r>
              <w:rPr>
                <w:rFonts w:ascii="Arial" w:eastAsia="Arial" w:hAnsi="Arial" w:cs="Arial"/>
                <w:sz w:val="18"/>
                <w:szCs w:val="18"/>
              </w:rPr>
              <w:t>Todo el documento</w:t>
            </w:r>
          </w:p>
        </w:tc>
      </w:tr>
      <w:tr w:rsidR="00790134" w14:paraId="0D623DF9" w14:textId="77777777">
        <w:trPr>
          <w:trHeight w:val="20"/>
        </w:trPr>
        <w:tc>
          <w:tcPr>
            <w:tcW w:w="426" w:type="dxa"/>
            <w:vAlign w:val="center"/>
          </w:tcPr>
          <w:p w14:paraId="000002C0" w14:textId="77777777" w:rsidR="00790134" w:rsidRDefault="00CC1CE2">
            <w:pPr>
              <w:jc w:val="center"/>
              <w:rPr>
                <w:rFonts w:ascii="Arial" w:eastAsia="Arial" w:hAnsi="Arial" w:cs="Arial"/>
                <w:sz w:val="18"/>
                <w:szCs w:val="18"/>
              </w:rPr>
            </w:pPr>
            <w:r>
              <w:rPr>
                <w:rFonts w:ascii="Arial" w:eastAsia="Arial" w:hAnsi="Arial" w:cs="Arial"/>
                <w:sz w:val="18"/>
                <w:szCs w:val="18"/>
              </w:rPr>
              <w:t>87</w:t>
            </w:r>
          </w:p>
        </w:tc>
        <w:tc>
          <w:tcPr>
            <w:tcW w:w="1559" w:type="dxa"/>
            <w:vAlign w:val="center"/>
          </w:tcPr>
          <w:p w14:paraId="000002C1" w14:textId="77777777" w:rsidR="00790134" w:rsidRDefault="00CC1CE2">
            <w:pPr>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2C2" w14:textId="77777777" w:rsidR="00790134" w:rsidRDefault="00CC1CE2">
            <w:pPr>
              <w:jc w:val="center"/>
              <w:rPr>
                <w:rFonts w:ascii="Arial" w:eastAsia="Arial" w:hAnsi="Arial" w:cs="Arial"/>
                <w:sz w:val="18"/>
                <w:szCs w:val="18"/>
              </w:rPr>
            </w:pPr>
            <w:r>
              <w:rPr>
                <w:rFonts w:ascii="Arial" w:eastAsia="Arial" w:hAnsi="Arial" w:cs="Arial"/>
                <w:sz w:val="18"/>
                <w:szCs w:val="18"/>
              </w:rPr>
              <w:t>492</w:t>
            </w:r>
          </w:p>
        </w:tc>
        <w:tc>
          <w:tcPr>
            <w:tcW w:w="1134" w:type="dxa"/>
            <w:vAlign w:val="center"/>
          </w:tcPr>
          <w:p w14:paraId="000002C3" w14:textId="77777777" w:rsidR="00790134" w:rsidRDefault="00CC1CE2">
            <w:pPr>
              <w:jc w:val="center"/>
              <w:rPr>
                <w:rFonts w:ascii="Arial" w:eastAsia="Arial" w:hAnsi="Arial" w:cs="Arial"/>
                <w:sz w:val="18"/>
                <w:szCs w:val="18"/>
              </w:rPr>
            </w:pPr>
            <w:r>
              <w:rPr>
                <w:rFonts w:ascii="Arial" w:eastAsia="Arial" w:hAnsi="Arial" w:cs="Arial"/>
                <w:sz w:val="18"/>
                <w:szCs w:val="18"/>
              </w:rPr>
              <w:t>2019</w:t>
            </w:r>
          </w:p>
        </w:tc>
        <w:tc>
          <w:tcPr>
            <w:tcW w:w="1418" w:type="dxa"/>
            <w:vAlign w:val="center"/>
          </w:tcPr>
          <w:p w14:paraId="000002C4" w14:textId="77777777" w:rsidR="00790134" w:rsidRDefault="00CC1CE2">
            <w:pPr>
              <w:jc w:val="center"/>
              <w:rPr>
                <w:rFonts w:ascii="Arial" w:eastAsia="Arial" w:hAnsi="Arial" w:cs="Arial"/>
                <w:sz w:val="18"/>
                <w:szCs w:val="18"/>
              </w:rPr>
            </w:pPr>
            <w:r>
              <w:rPr>
                <w:rFonts w:ascii="Arial" w:eastAsia="Arial" w:hAnsi="Arial" w:cs="Arial"/>
                <w:sz w:val="18"/>
                <w:szCs w:val="18"/>
              </w:rPr>
              <w:t>Alcaldía Mayor de Bogotá D.C.</w:t>
            </w:r>
          </w:p>
        </w:tc>
        <w:tc>
          <w:tcPr>
            <w:tcW w:w="3260" w:type="dxa"/>
            <w:vAlign w:val="center"/>
          </w:tcPr>
          <w:p w14:paraId="000002C5" w14:textId="77777777" w:rsidR="00790134" w:rsidRDefault="00CC1CE2">
            <w:pPr>
              <w:ind w:left="59" w:right="47" w:firstLine="40"/>
              <w:jc w:val="center"/>
              <w:rPr>
                <w:rFonts w:ascii="Arial" w:eastAsia="Arial" w:hAnsi="Arial" w:cs="Arial"/>
                <w:sz w:val="18"/>
                <w:szCs w:val="18"/>
              </w:rPr>
            </w:pPr>
            <w:r>
              <w:rPr>
                <w:rFonts w:ascii="Arial" w:eastAsia="Arial" w:hAnsi="Arial" w:cs="Arial"/>
                <w:sz w:val="18"/>
                <w:szCs w:val="18"/>
              </w:rPr>
              <w:t>“Por el cual se expiden lineamientos generales sobre austeridad y transparencia del gasto público en las entidades y organismos del orden distrital y se dictan otras disposiciones”</w:t>
            </w:r>
          </w:p>
        </w:tc>
        <w:tc>
          <w:tcPr>
            <w:tcW w:w="1418" w:type="dxa"/>
            <w:vAlign w:val="center"/>
          </w:tcPr>
          <w:p w14:paraId="000002C6" w14:textId="77777777" w:rsidR="00790134" w:rsidRDefault="00CC1CE2">
            <w:pPr>
              <w:jc w:val="center"/>
              <w:rPr>
                <w:rFonts w:ascii="Arial" w:eastAsia="Arial" w:hAnsi="Arial" w:cs="Arial"/>
                <w:sz w:val="18"/>
                <w:szCs w:val="18"/>
              </w:rPr>
            </w:pPr>
            <w:r>
              <w:rPr>
                <w:rFonts w:ascii="Arial" w:eastAsia="Arial" w:hAnsi="Arial" w:cs="Arial"/>
                <w:sz w:val="18"/>
                <w:szCs w:val="18"/>
              </w:rPr>
              <w:t>Artículos 4 al</w:t>
            </w:r>
            <w:r>
              <w:rPr>
                <w:rFonts w:ascii="Arial" w:eastAsia="Arial" w:hAnsi="Arial" w:cs="Arial"/>
                <w:sz w:val="18"/>
                <w:szCs w:val="18"/>
              </w:rPr>
              <w:br/>
              <w:t>12</w:t>
            </w:r>
          </w:p>
        </w:tc>
      </w:tr>
      <w:tr w:rsidR="00790134" w14:paraId="0CF03EB2" w14:textId="77777777">
        <w:trPr>
          <w:trHeight w:val="20"/>
        </w:trPr>
        <w:tc>
          <w:tcPr>
            <w:tcW w:w="426" w:type="dxa"/>
            <w:vAlign w:val="center"/>
          </w:tcPr>
          <w:p w14:paraId="000002C7" w14:textId="77777777" w:rsidR="00790134" w:rsidRDefault="00CC1CE2">
            <w:pPr>
              <w:jc w:val="center"/>
              <w:rPr>
                <w:rFonts w:ascii="Arial" w:eastAsia="Arial" w:hAnsi="Arial" w:cs="Arial"/>
                <w:sz w:val="18"/>
                <w:szCs w:val="18"/>
              </w:rPr>
            </w:pPr>
            <w:r>
              <w:rPr>
                <w:rFonts w:ascii="Arial" w:eastAsia="Arial" w:hAnsi="Arial" w:cs="Arial"/>
                <w:sz w:val="18"/>
                <w:szCs w:val="18"/>
              </w:rPr>
              <w:t>88</w:t>
            </w:r>
          </w:p>
        </w:tc>
        <w:tc>
          <w:tcPr>
            <w:tcW w:w="1559" w:type="dxa"/>
            <w:vAlign w:val="center"/>
          </w:tcPr>
          <w:p w14:paraId="000002C8" w14:textId="77777777" w:rsidR="00790134" w:rsidRDefault="00CC1CE2">
            <w:pPr>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2C9" w14:textId="77777777" w:rsidR="00790134" w:rsidRDefault="00CC1CE2">
            <w:pPr>
              <w:jc w:val="center"/>
              <w:rPr>
                <w:rFonts w:ascii="Arial" w:eastAsia="Arial" w:hAnsi="Arial" w:cs="Arial"/>
                <w:sz w:val="18"/>
                <w:szCs w:val="18"/>
              </w:rPr>
            </w:pPr>
            <w:r>
              <w:rPr>
                <w:rFonts w:ascii="Arial" w:eastAsia="Arial" w:hAnsi="Arial" w:cs="Arial"/>
                <w:sz w:val="18"/>
                <w:szCs w:val="18"/>
              </w:rPr>
              <w:t>806</w:t>
            </w:r>
          </w:p>
        </w:tc>
        <w:tc>
          <w:tcPr>
            <w:tcW w:w="1134" w:type="dxa"/>
            <w:vAlign w:val="center"/>
          </w:tcPr>
          <w:p w14:paraId="000002CA" w14:textId="77777777" w:rsidR="00790134" w:rsidRDefault="00CC1CE2">
            <w:pPr>
              <w:jc w:val="center"/>
              <w:rPr>
                <w:rFonts w:ascii="Arial" w:eastAsia="Arial" w:hAnsi="Arial" w:cs="Arial"/>
                <w:sz w:val="18"/>
                <w:szCs w:val="18"/>
              </w:rPr>
            </w:pPr>
            <w:r>
              <w:rPr>
                <w:rFonts w:ascii="Arial" w:eastAsia="Arial" w:hAnsi="Arial" w:cs="Arial"/>
                <w:sz w:val="18"/>
                <w:szCs w:val="18"/>
              </w:rPr>
              <w:t>2019</w:t>
            </w:r>
          </w:p>
        </w:tc>
        <w:tc>
          <w:tcPr>
            <w:tcW w:w="1418" w:type="dxa"/>
            <w:vAlign w:val="center"/>
          </w:tcPr>
          <w:p w14:paraId="000002CB" w14:textId="77777777" w:rsidR="00790134" w:rsidRDefault="00CC1CE2">
            <w:pPr>
              <w:jc w:val="center"/>
              <w:rPr>
                <w:rFonts w:ascii="Arial" w:eastAsia="Arial" w:hAnsi="Arial" w:cs="Arial"/>
                <w:sz w:val="18"/>
                <w:szCs w:val="18"/>
              </w:rPr>
            </w:pPr>
            <w:r>
              <w:rPr>
                <w:rFonts w:ascii="Arial" w:eastAsia="Arial" w:hAnsi="Arial" w:cs="Arial"/>
                <w:sz w:val="18"/>
                <w:szCs w:val="18"/>
              </w:rPr>
              <w:t>Alcaldía Mayor de Bogotá D.C.</w:t>
            </w:r>
          </w:p>
        </w:tc>
        <w:tc>
          <w:tcPr>
            <w:tcW w:w="3260" w:type="dxa"/>
            <w:vAlign w:val="center"/>
          </w:tcPr>
          <w:p w14:paraId="000002CC" w14:textId="77777777" w:rsidR="00790134" w:rsidRDefault="00CC1CE2">
            <w:pPr>
              <w:ind w:left="59" w:right="47" w:firstLine="40"/>
              <w:jc w:val="center"/>
              <w:rPr>
                <w:rFonts w:ascii="Arial" w:eastAsia="Arial" w:hAnsi="Arial" w:cs="Arial"/>
                <w:sz w:val="18"/>
                <w:szCs w:val="18"/>
              </w:rPr>
            </w:pPr>
            <w:r>
              <w:rPr>
                <w:rFonts w:ascii="Arial" w:eastAsia="Arial" w:hAnsi="Arial" w:cs="Arial"/>
                <w:sz w:val="18"/>
                <w:szCs w:val="18"/>
              </w:rPr>
              <w:t>"Por medio del cual se dictan disposiciones para la implementación, apropiación, adopción, fomento y sostenibilidad del Teletrabajo en organismos y entidades Distritales"</w:t>
            </w:r>
          </w:p>
        </w:tc>
        <w:tc>
          <w:tcPr>
            <w:tcW w:w="1418" w:type="dxa"/>
            <w:vAlign w:val="center"/>
          </w:tcPr>
          <w:p w14:paraId="000002CD" w14:textId="77777777" w:rsidR="00790134" w:rsidRDefault="00CC1CE2">
            <w:pPr>
              <w:jc w:val="center"/>
              <w:rPr>
                <w:rFonts w:ascii="Arial" w:eastAsia="Arial" w:hAnsi="Arial" w:cs="Arial"/>
                <w:sz w:val="18"/>
                <w:szCs w:val="18"/>
              </w:rPr>
            </w:pPr>
            <w:r>
              <w:rPr>
                <w:rFonts w:ascii="Arial" w:eastAsia="Arial" w:hAnsi="Arial" w:cs="Arial"/>
                <w:sz w:val="18"/>
                <w:szCs w:val="18"/>
              </w:rPr>
              <w:t>Todo el documento</w:t>
            </w:r>
          </w:p>
        </w:tc>
      </w:tr>
      <w:tr w:rsidR="00790134" w14:paraId="77A1DFD8" w14:textId="77777777">
        <w:trPr>
          <w:trHeight w:val="20"/>
        </w:trPr>
        <w:tc>
          <w:tcPr>
            <w:tcW w:w="426" w:type="dxa"/>
            <w:vAlign w:val="center"/>
          </w:tcPr>
          <w:p w14:paraId="000002CE" w14:textId="77777777" w:rsidR="00790134" w:rsidRDefault="00CC1CE2">
            <w:pPr>
              <w:ind w:left="19"/>
              <w:jc w:val="center"/>
              <w:rPr>
                <w:rFonts w:ascii="Arial" w:eastAsia="Arial" w:hAnsi="Arial" w:cs="Arial"/>
                <w:sz w:val="18"/>
                <w:szCs w:val="18"/>
              </w:rPr>
            </w:pPr>
            <w:r>
              <w:rPr>
                <w:rFonts w:ascii="Arial" w:eastAsia="Arial" w:hAnsi="Arial" w:cs="Arial"/>
                <w:sz w:val="18"/>
                <w:szCs w:val="18"/>
              </w:rPr>
              <w:t>89</w:t>
            </w:r>
          </w:p>
        </w:tc>
        <w:tc>
          <w:tcPr>
            <w:tcW w:w="1559" w:type="dxa"/>
            <w:vAlign w:val="center"/>
          </w:tcPr>
          <w:p w14:paraId="000002CF" w14:textId="77777777" w:rsidR="00790134" w:rsidRDefault="00CC1CE2">
            <w:pPr>
              <w:ind w:left="22" w:right="4"/>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2D0" w14:textId="77777777" w:rsidR="00790134" w:rsidRDefault="00CC1CE2">
            <w:pPr>
              <w:ind w:left="17" w:right="1"/>
              <w:jc w:val="center"/>
              <w:rPr>
                <w:rFonts w:ascii="Arial" w:eastAsia="Arial" w:hAnsi="Arial" w:cs="Arial"/>
                <w:sz w:val="18"/>
                <w:szCs w:val="18"/>
              </w:rPr>
            </w:pPr>
            <w:r>
              <w:rPr>
                <w:rFonts w:ascii="Arial" w:eastAsia="Arial" w:hAnsi="Arial" w:cs="Arial"/>
                <w:sz w:val="18"/>
                <w:szCs w:val="18"/>
              </w:rPr>
              <w:t>551</w:t>
            </w:r>
          </w:p>
        </w:tc>
        <w:tc>
          <w:tcPr>
            <w:tcW w:w="1134" w:type="dxa"/>
            <w:vAlign w:val="center"/>
          </w:tcPr>
          <w:p w14:paraId="000002D1" w14:textId="77777777" w:rsidR="00790134" w:rsidRDefault="00CC1CE2">
            <w:pPr>
              <w:ind w:left="17" w:right="3"/>
              <w:jc w:val="center"/>
              <w:rPr>
                <w:rFonts w:ascii="Arial" w:eastAsia="Arial" w:hAnsi="Arial" w:cs="Arial"/>
                <w:sz w:val="18"/>
                <w:szCs w:val="18"/>
              </w:rPr>
            </w:pPr>
            <w:r>
              <w:rPr>
                <w:rFonts w:ascii="Arial" w:eastAsia="Arial" w:hAnsi="Arial" w:cs="Arial"/>
                <w:sz w:val="18"/>
                <w:szCs w:val="18"/>
              </w:rPr>
              <w:t>2021</w:t>
            </w:r>
          </w:p>
        </w:tc>
        <w:tc>
          <w:tcPr>
            <w:tcW w:w="1418" w:type="dxa"/>
            <w:vAlign w:val="center"/>
          </w:tcPr>
          <w:p w14:paraId="000002D2"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Alcaldía Mayor de Bogotá D.C.</w:t>
            </w:r>
          </w:p>
        </w:tc>
        <w:tc>
          <w:tcPr>
            <w:tcW w:w="3260" w:type="dxa"/>
            <w:vAlign w:val="center"/>
          </w:tcPr>
          <w:p w14:paraId="000002D3" w14:textId="77777777" w:rsidR="00790134" w:rsidRDefault="00CC1CE2">
            <w:pPr>
              <w:ind w:left="59" w:right="47" w:firstLine="40"/>
              <w:jc w:val="center"/>
              <w:rPr>
                <w:rFonts w:ascii="Arial" w:eastAsia="Arial" w:hAnsi="Arial" w:cs="Arial"/>
                <w:sz w:val="18"/>
                <w:szCs w:val="18"/>
              </w:rPr>
            </w:pPr>
            <w:r>
              <w:rPr>
                <w:rFonts w:ascii="Arial" w:eastAsia="Arial" w:hAnsi="Arial" w:cs="Arial"/>
                <w:sz w:val="18"/>
                <w:szCs w:val="18"/>
              </w:rPr>
              <w:t>"Por medio del cual se modifica el artículo 2 del Decreto Distrital 101 de 2004, el numeral 12 del artículo 13 y el numeral 4 del artículo 34 del Decreto Distrital 140 de 2021"</w:t>
            </w:r>
          </w:p>
        </w:tc>
        <w:tc>
          <w:tcPr>
            <w:tcW w:w="1418" w:type="dxa"/>
            <w:vAlign w:val="center"/>
          </w:tcPr>
          <w:p w14:paraId="000002D4" w14:textId="77777777" w:rsidR="00790134" w:rsidRDefault="00CC1CE2">
            <w:pPr>
              <w:spacing w:line="235" w:lineRule="auto"/>
              <w:ind w:right="23"/>
              <w:jc w:val="center"/>
              <w:rPr>
                <w:rFonts w:ascii="Arial" w:eastAsia="Arial" w:hAnsi="Arial" w:cs="Arial"/>
                <w:sz w:val="18"/>
                <w:szCs w:val="18"/>
              </w:rPr>
            </w:pPr>
            <w:r>
              <w:rPr>
                <w:rFonts w:ascii="Arial" w:eastAsia="Arial" w:hAnsi="Arial" w:cs="Arial"/>
                <w:sz w:val="18"/>
                <w:szCs w:val="18"/>
              </w:rPr>
              <w:t>Todo el documento</w:t>
            </w:r>
          </w:p>
        </w:tc>
      </w:tr>
      <w:tr w:rsidR="00790134" w14:paraId="18154F9E" w14:textId="77777777">
        <w:trPr>
          <w:trHeight w:val="20"/>
        </w:trPr>
        <w:tc>
          <w:tcPr>
            <w:tcW w:w="426" w:type="dxa"/>
            <w:vAlign w:val="center"/>
          </w:tcPr>
          <w:p w14:paraId="000002D5" w14:textId="77777777" w:rsidR="00790134" w:rsidRDefault="00CC1CE2">
            <w:pPr>
              <w:ind w:left="19"/>
              <w:jc w:val="center"/>
              <w:rPr>
                <w:rFonts w:ascii="Arial" w:eastAsia="Arial" w:hAnsi="Arial" w:cs="Arial"/>
                <w:sz w:val="18"/>
                <w:szCs w:val="18"/>
              </w:rPr>
            </w:pPr>
            <w:r>
              <w:rPr>
                <w:rFonts w:ascii="Arial" w:eastAsia="Arial" w:hAnsi="Arial" w:cs="Arial"/>
                <w:sz w:val="18"/>
                <w:szCs w:val="18"/>
              </w:rPr>
              <w:t>90</w:t>
            </w:r>
          </w:p>
        </w:tc>
        <w:tc>
          <w:tcPr>
            <w:tcW w:w="1559" w:type="dxa"/>
            <w:vAlign w:val="center"/>
          </w:tcPr>
          <w:p w14:paraId="000002D6" w14:textId="77777777" w:rsidR="00790134" w:rsidRDefault="00CC1CE2">
            <w:pPr>
              <w:ind w:left="22" w:right="4"/>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2D7" w14:textId="77777777" w:rsidR="00790134" w:rsidRDefault="00CC1CE2">
            <w:pPr>
              <w:ind w:left="17" w:right="1"/>
              <w:jc w:val="center"/>
              <w:rPr>
                <w:rFonts w:ascii="Arial" w:eastAsia="Arial" w:hAnsi="Arial" w:cs="Arial"/>
                <w:sz w:val="18"/>
                <w:szCs w:val="18"/>
              </w:rPr>
            </w:pPr>
            <w:r>
              <w:rPr>
                <w:rFonts w:ascii="Arial" w:eastAsia="Arial" w:hAnsi="Arial" w:cs="Arial"/>
                <w:sz w:val="18"/>
                <w:szCs w:val="18"/>
              </w:rPr>
              <w:t>592</w:t>
            </w:r>
          </w:p>
        </w:tc>
        <w:tc>
          <w:tcPr>
            <w:tcW w:w="1134" w:type="dxa"/>
            <w:vAlign w:val="center"/>
          </w:tcPr>
          <w:p w14:paraId="000002D8" w14:textId="77777777" w:rsidR="00790134" w:rsidRDefault="00CC1CE2">
            <w:pPr>
              <w:ind w:left="17" w:right="3"/>
              <w:jc w:val="center"/>
              <w:rPr>
                <w:rFonts w:ascii="Arial" w:eastAsia="Arial" w:hAnsi="Arial" w:cs="Arial"/>
                <w:sz w:val="18"/>
                <w:szCs w:val="18"/>
              </w:rPr>
            </w:pPr>
            <w:r>
              <w:rPr>
                <w:rFonts w:ascii="Arial" w:eastAsia="Arial" w:hAnsi="Arial" w:cs="Arial"/>
                <w:sz w:val="18"/>
                <w:szCs w:val="18"/>
              </w:rPr>
              <w:t>2022</w:t>
            </w:r>
          </w:p>
        </w:tc>
        <w:tc>
          <w:tcPr>
            <w:tcW w:w="1418" w:type="dxa"/>
            <w:vAlign w:val="center"/>
          </w:tcPr>
          <w:p w14:paraId="000002D9"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Alcaldía Mayor de Bogotá D.C.</w:t>
            </w:r>
          </w:p>
        </w:tc>
        <w:tc>
          <w:tcPr>
            <w:tcW w:w="3260" w:type="dxa"/>
            <w:vAlign w:val="center"/>
          </w:tcPr>
          <w:p w14:paraId="000002DA" w14:textId="77777777" w:rsidR="00790134" w:rsidRDefault="00CC1CE2">
            <w:pPr>
              <w:spacing w:line="237" w:lineRule="auto"/>
              <w:ind w:left="14"/>
              <w:jc w:val="center"/>
              <w:rPr>
                <w:rFonts w:ascii="Arial" w:eastAsia="Arial" w:hAnsi="Arial" w:cs="Arial"/>
                <w:sz w:val="18"/>
                <w:szCs w:val="18"/>
              </w:rPr>
            </w:pPr>
            <w:r>
              <w:rPr>
                <w:rFonts w:ascii="Arial" w:eastAsia="Arial" w:hAnsi="Arial" w:cs="Arial"/>
                <w:sz w:val="18"/>
                <w:szCs w:val="18"/>
              </w:rPr>
              <w:t>"Por medio del cual se establecen lineamientos para la implementación de horarios laborales escalonados en las entidades y organismos del nivel central del Distrito Capital"</w:t>
            </w:r>
          </w:p>
        </w:tc>
        <w:tc>
          <w:tcPr>
            <w:tcW w:w="1418" w:type="dxa"/>
            <w:vAlign w:val="center"/>
          </w:tcPr>
          <w:p w14:paraId="000002DB" w14:textId="77777777" w:rsidR="00790134" w:rsidRDefault="00CC1CE2">
            <w:pPr>
              <w:spacing w:line="235" w:lineRule="auto"/>
              <w:ind w:right="23"/>
              <w:jc w:val="center"/>
              <w:rPr>
                <w:rFonts w:ascii="Arial" w:eastAsia="Arial" w:hAnsi="Arial" w:cs="Arial"/>
                <w:sz w:val="18"/>
                <w:szCs w:val="18"/>
              </w:rPr>
            </w:pPr>
            <w:r>
              <w:rPr>
                <w:rFonts w:ascii="Arial" w:eastAsia="Arial" w:hAnsi="Arial" w:cs="Arial"/>
                <w:sz w:val="18"/>
                <w:szCs w:val="18"/>
              </w:rPr>
              <w:t>Todo el documento</w:t>
            </w:r>
          </w:p>
        </w:tc>
      </w:tr>
      <w:tr w:rsidR="00790134" w14:paraId="049C147A" w14:textId="77777777">
        <w:trPr>
          <w:trHeight w:val="20"/>
        </w:trPr>
        <w:tc>
          <w:tcPr>
            <w:tcW w:w="426" w:type="dxa"/>
            <w:vAlign w:val="center"/>
          </w:tcPr>
          <w:p w14:paraId="000002DC" w14:textId="77777777" w:rsidR="00790134" w:rsidRDefault="00CC1CE2">
            <w:pPr>
              <w:ind w:left="19"/>
              <w:jc w:val="center"/>
              <w:rPr>
                <w:rFonts w:ascii="Arial" w:eastAsia="Arial" w:hAnsi="Arial" w:cs="Arial"/>
                <w:sz w:val="18"/>
                <w:szCs w:val="18"/>
              </w:rPr>
            </w:pPr>
            <w:r>
              <w:rPr>
                <w:rFonts w:ascii="Arial" w:eastAsia="Arial" w:hAnsi="Arial" w:cs="Arial"/>
                <w:sz w:val="18"/>
                <w:szCs w:val="18"/>
              </w:rPr>
              <w:t>91</w:t>
            </w:r>
          </w:p>
        </w:tc>
        <w:tc>
          <w:tcPr>
            <w:tcW w:w="1559" w:type="dxa"/>
            <w:vAlign w:val="center"/>
          </w:tcPr>
          <w:p w14:paraId="000002DD" w14:textId="77777777" w:rsidR="00790134" w:rsidRDefault="00CC1CE2">
            <w:pPr>
              <w:ind w:left="22" w:right="4"/>
              <w:jc w:val="center"/>
              <w:rPr>
                <w:rFonts w:ascii="Arial" w:eastAsia="Arial" w:hAnsi="Arial" w:cs="Arial"/>
                <w:sz w:val="18"/>
                <w:szCs w:val="18"/>
              </w:rPr>
            </w:pPr>
            <w:r>
              <w:rPr>
                <w:rFonts w:ascii="Arial" w:eastAsia="Arial" w:hAnsi="Arial" w:cs="Arial"/>
                <w:sz w:val="18"/>
                <w:szCs w:val="18"/>
              </w:rPr>
              <w:t>Decreto</w:t>
            </w:r>
          </w:p>
        </w:tc>
        <w:tc>
          <w:tcPr>
            <w:tcW w:w="850" w:type="dxa"/>
            <w:vAlign w:val="center"/>
          </w:tcPr>
          <w:p w14:paraId="000002DE" w14:textId="77777777" w:rsidR="00790134" w:rsidRDefault="00CC1CE2">
            <w:pPr>
              <w:ind w:left="17" w:right="1"/>
              <w:jc w:val="center"/>
              <w:rPr>
                <w:rFonts w:ascii="Arial" w:eastAsia="Arial" w:hAnsi="Arial" w:cs="Arial"/>
                <w:sz w:val="18"/>
                <w:szCs w:val="18"/>
              </w:rPr>
            </w:pPr>
            <w:r>
              <w:rPr>
                <w:rFonts w:ascii="Arial" w:eastAsia="Arial" w:hAnsi="Arial" w:cs="Arial"/>
                <w:sz w:val="18"/>
                <w:szCs w:val="18"/>
              </w:rPr>
              <w:t>50</w:t>
            </w:r>
          </w:p>
        </w:tc>
        <w:tc>
          <w:tcPr>
            <w:tcW w:w="1134" w:type="dxa"/>
            <w:vAlign w:val="center"/>
          </w:tcPr>
          <w:p w14:paraId="000002DF" w14:textId="77777777" w:rsidR="00790134" w:rsidRDefault="00CC1CE2">
            <w:pPr>
              <w:ind w:left="17" w:right="3"/>
              <w:jc w:val="center"/>
              <w:rPr>
                <w:rFonts w:ascii="Arial" w:eastAsia="Arial" w:hAnsi="Arial" w:cs="Arial"/>
                <w:sz w:val="18"/>
                <w:szCs w:val="18"/>
              </w:rPr>
            </w:pPr>
            <w:r>
              <w:rPr>
                <w:rFonts w:ascii="Arial" w:eastAsia="Arial" w:hAnsi="Arial" w:cs="Arial"/>
                <w:sz w:val="18"/>
                <w:szCs w:val="18"/>
              </w:rPr>
              <w:t>2023</w:t>
            </w:r>
          </w:p>
        </w:tc>
        <w:tc>
          <w:tcPr>
            <w:tcW w:w="1418" w:type="dxa"/>
            <w:vAlign w:val="center"/>
          </w:tcPr>
          <w:p w14:paraId="000002E0" w14:textId="77777777" w:rsidR="00790134" w:rsidRDefault="00CC1CE2">
            <w:pPr>
              <w:spacing w:line="218" w:lineRule="auto"/>
              <w:jc w:val="center"/>
              <w:rPr>
                <w:rFonts w:ascii="Arial" w:eastAsia="Arial" w:hAnsi="Arial" w:cs="Arial"/>
                <w:sz w:val="18"/>
                <w:szCs w:val="18"/>
              </w:rPr>
            </w:pPr>
            <w:r>
              <w:rPr>
                <w:rFonts w:ascii="Arial" w:eastAsia="Arial" w:hAnsi="Arial" w:cs="Arial"/>
                <w:sz w:val="18"/>
                <w:szCs w:val="18"/>
              </w:rPr>
              <w:t>Alcaldía Mayor de Bogotá D.C.</w:t>
            </w:r>
          </w:p>
        </w:tc>
        <w:tc>
          <w:tcPr>
            <w:tcW w:w="3260" w:type="dxa"/>
            <w:vAlign w:val="center"/>
          </w:tcPr>
          <w:p w14:paraId="000002E1" w14:textId="77777777" w:rsidR="00790134" w:rsidRDefault="00CC1CE2">
            <w:pPr>
              <w:spacing w:line="235" w:lineRule="auto"/>
              <w:ind w:left="58" w:right="45"/>
              <w:jc w:val="center"/>
              <w:rPr>
                <w:rFonts w:ascii="Arial" w:eastAsia="Arial" w:hAnsi="Arial" w:cs="Arial"/>
                <w:sz w:val="18"/>
                <w:szCs w:val="18"/>
              </w:rPr>
            </w:pPr>
            <w:r>
              <w:rPr>
                <w:rFonts w:ascii="Arial" w:eastAsia="Arial" w:hAnsi="Arial" w:cs="Arial"/>
                <w:sz w:val="18"/>
                <w:szCs w:val="18"/>
              </w:rPr>
              <w:t>"Por medio del cual se dictan y actualizan las disposiciones para la implementación, fomento y sostenibilidad del teletrabajo en organismos y entidades del Distrito Capital y se deroga el Decreto Distrital 806 del 2019"</w:t>
            </w:r>
          </w:p>
        </w:tc>
        <w:tc>
          <w:tcPr>
            <w:tcW w:w="1418" w:type="dxa"/>
            <w:vAlign w:val="center"/>
          </w:tcPr>
          <w:p w14:paraId="000002E2" w14:textId="77777777" w:rsidR="00790134" w:rsidRDefault="00CC1CE2">
            <w:pPr>
              <w:spacing w:line="235" w:lineRule="auto"/>
              <w:ind w:right="23"/>
              <w:jc w:val="center"/>
              <w:rPr>
                <w:rFonts w:ascii="Arial" w:eastAsia="Arial" w:hAnsi="Arial" w:cs="Arial"/>
                <w:sz w:val="18"/>
                <w:szCs w:val="18"/>
              </w:rPr>
            </w:pPr>
            <w:r>
              <w:rPr>
                <w:rFonts w:ascii="Arial" w:eastAsia="Arial" w:hAnsi="Arial" w:cs="Arial"/>
                <w:sz w:val="18"/>
                <w:szCs w:val="18"/>
              </w:rPr>
              <w:t>Todo el documento</w:t>
            </w:r>
          </w:p>
        </w:tc>
      </w:tr>
      <w:tr w:rsidR="00790134" w14:paraId="72CA4902" w14:textId="77777777">
        <w:trPr>
          <w:trHeight w:val="20"/>
        </w:trPr>
        <w:tc>
          <w:tcPr>
            <w:tcW w:w="426" w:type="dxa"/>
            <w:vAlign w:val="center"/>
          </w:tcPr>
          <w:p w14:paraId="000002E3" w14:textId="77777777" w:rsidR="00790134" w:rsidRDefault="00CC1CE2">
            <w:pPr>
              <w:ind w:left="19"/>
              <w:jc w:val="center"/>
              <w:rPr>
                <w:rFonts w:ascii="Arial" w:eastAsia="Arial" w:hAnsi="Arial" w:cs="Arial"/>
                <w:sz w:val="18"/>
                <w:szCs w:val="18"/>
              </w:rPr>
            </w:pPr>
            <w:r>
              <w:rPr>
                <w:rFonts w:ascii="Arial" w:eastAsia="Arial" w:hAnsi="Arial" w:cs="Arial"/>
                <w:sz w:val="18"/>
                <w:szCs w:val="18"/>
              </w:rPr>
              <w:t>92</w:t>
            </w:r>
          </w:p>
        </w:tc>
        <w:tc>
          <w:tcPr>
            <w:tcW w:w="1559" w:type="dxa"/>
            <w:vAlign w:val="center"/>
          </w:tcPr>
          <w:p w14:paraId="000002E4" w14:textId="77777777" w:rsidR="00790134" w:rsidRDefault="00CC1CE2">
            <w:pPr>
              <w:ind w:left="22" w:right="5"/>
              <w:jc w:val="center"/>
              <w:rPr>
                <w:rFonts w:ascii="Arial" w:eastAsia="Arial" w:hAnsi="Arial" w:cs="Arial"/>
                <w:sz w:val="18"/>
                <w:szCs w:val="18"/>
              </w:rPr>
            </w:pPr>
            <w:r>
              <w:rPr>
                <w:rFonts w:ascii="Arial" w:eastAsia="Arial" w:hAnsi="Arial" w:cs="Arial"/>
                <w:sz w:val="18"/>
                <w:szCs w:val="18"/>
              </w:rPr>
              <w:t>Directiva</w:t>
            </w:r>
          </w:p>
        </w:tc>
        <w:tc>
          <w:tcPr>
            <w:tcW w:w="850" w:type="dxa"/>
            <w:vAlign w:val="center"/>
          </w:tcPr>
          <w:p w14:paraId="000002E5" w14:textId="77777777" w:rsidR="00790134" w:rsidRDefault="00CC1CE2">
            <w:pPr>
              <w:ind w:left="17"/>
              <w:jc w:val="center"/>
              <w:rPr>
                <w:rFonts w:ascii="Arial" w:eastAsia="Arial" w:hAnsi="Arial" w:cs="Arial"/>
                <w:sz w:val="18"/>
                <w:szCs w:val="18"/>
              </w:rPr>
            </w:pPr>
            <w:r>
              <w:rPr>
                <w:rFonts w:ascii="Arial" w:eastAsia="Arial" w:hAnsi="Arial" w:cs="Arial"/>
                <w:sz w:val="18"/>
                <w:szCs w:val="18"/>
              </w:rPr>
              <w:t>2</w:t>
            </w:r>
          </w:p>
        </w:tc>
        <w:tc>
          <w:tcPr>
            <w:tcW w:w="1134" w:type="dxa"/>
            <w:vAlign w:val="center"/>
          </w:tcPr>
          <w:p w14:paraId="000002E6" w14:textId="77777777" w:rsidR="00790134" w:rsidRDefault="00CC1CE2">
            <w:pPr>
              <w:ind w:left="17" w:right="3"/>
              <w:jc w:val="center"/>
              <w:rPr>
                <w:rFonts w:ascii="Arial" w:eastAsia="Arial" w:hAnsi="Arial" w:cs="Arial"/>
                <w:sz w:val="18"/>
                <w:szCs w:val="18"/>
              </w:rPr>
            </w:pPr>
            <w:r>
              <w:rPr>
                <w:rFonts w:ascii="Arial" w:eastAsia="Arial" w:hAnsi="Arial" w:cs="Arial"/>
                <w:sz w:val="18"/>
                <w:szCs w:val="18"/>
              </w:rPr>
              <w:t>2017</w:t>
            </w:r>
          </w:p>
        </w:tc>
        <w:tc>
          <w:tcPr>
            <w:tcW w:w="1418" w:type="dxa"/>
            <w:vAlign w:val="center"/>
          </w:tcPr>
          <w:p w14:paraId="000002E7" w14:textId="77777777" w:rsidR="00790134" w:rsidRDefault="00CC1CE2">
            <w:pPr>
              <w:spacing w:line="225" w:lineRule="auto"/>
              <w:jc w:val="center"/>
              <w:rPr>
                <w:rFonts w:ascii="Arial" w:eastAsia="Arial" w:hAnsi="Arial" w:cs="Arial"/>
                <w:sz w:val="18"/>
                <w:szCs w:val="18"/>
              </w:rPr>
            </w:pPr>
            <w:r>
              <w:rPr>
                <w:rFonts w:ascii="Arial" w:eastAsia="Arial" w:hAnsi="Arial" w:cs="Arial"/>
                <w:sz w:val="18"/>
                <w:szCs w:val="18"/>
              </w:rPr>
              <w:t>Alcaldía Mayor de Bogotá D.C.</w:t>
            </w:r>
          </w:p>
        </w:tc>
        <w:tc>
          <w:tcPr>
            <w:tcW w:w="3260" w:type="dxa"/>
            <w:vAlign w:val="center"/>
          </w:tcPr>
          <w:p w14:paraId="000002E8" w14:textId="77777777" w:rsidR="00790134" w:rsidRDefault="00CC1CE2">
            <w:pPr>
              <w:spacing w:line="225" w:lineRule="auto"/>
              <w:ind w:left="639" w:hanging="505"/>
              <w:jc w:val="center"/>
              <w:rPr>
                <w:rFonts w:ascii="Arial" w:eastAsia="Arial" w:hAnsi="Arial" w:cs="Arial"/>
                <w:sz w:val="18"/>
                <w:szCs w:val="18"/>
              </w:rPr>
            </w:pPr>
            <w:r>
              <w:rPr>
                <w:rFonts w:ascii="Arial" w:eastAsia="Arial" w:hAnsi="Arial" w:cs="Arial"/>
                <w:sz w:val="18"/>
                <w:szCs w:val="18"/>
              </w:rPr>
              <w:t>"Lineamientos de Bienestar en las Entidades Distritales"</w:t>
            </w:r>
          </w:p>
        </w:tc>
        <w:tc>
          <w:tcPr>
            <w:tcW w:w="1418" w:type="dxa"/>
            <w:vAlign w:val="center"/>
          </w:tcPr>
          <w:p w14:paraId="000002E9" w14:textId="77777777" w:rsidR="00790134" w:rsidRDefault="00CC1CE2">
            <w:pPr>
              <w:spacing w:line="237" w:lineRule="auto"/>
              <w:ind w:right="23"/>
              <w:jc w:val="center"/>
              <w:rPr>
                <w:rFonts w:ascii="Arial" w:eastAsia="Arial" w:hAnsi="Arial" w:cs="Arial"/>
                <w:sz w:val="18"/>
                <w:szCs w:val="18"/>
              </w:rPr>
            </w:pPr>
            <w:r>
              <w:rPr>
                <w:rFonts w:ascii="Arial" w:eastAsia="Arial" w:hAnsi="Arial" w:cs="Arial"/>
                <w:sz w:val="18"/>
                <w:szCs w:val="18"/>
              </w:rPr>
              <w:t>Todo el documento</w:t>
            </w:r>
          </w:p>
        </w:tc>
      </w:tr>
      <w:tr w:rsidR="00790134" w14:paraId="555FD6E0" w14:textId="77777777">
        <w:trPr>
          <w:trHeight w:val="20"/>
        </w:trPr>
        <w:tc>
          <w:tcPr>
            <w:tcW w:w="426" w:type="dxa"/>
            <w:vAlign w:val="center"/>
          </w:tcPr>
          <w:p w14:paraId="000002EA" w14:textId="77777777" w:rsidR="00790134" w:rsidRDefault="00CC1CE2">
            <w:pPr>
              <w:ind w:left="19"/>
              <w:jc w:val="center"/>
              <w:rPr>
                <w:rFonts w:ascii="Arial" w:eastAsia="Arial" w:hAnsi="Arial" w:cs="Arial"/>
                <w:sz w:val="18"/>
                <w:szCs w:val="18"/>
              </w:rPr>
            </w:pPr>
            <w:r>
              <w:rPr>
                <w:rFonts w:ascii="Arial" w:eastAsia="Arial" w:hAnsi="Arial" w:cs="Arial"/>
                <w:sz w:val="18"/>
                <w:szCs w:val="18"/>
              </w:rPr>
              <w:t>93</w:t>
            </w:r>
          </w:p>
        </w:tc>
        <w:tc>
          <w:tcPr>
            <w:tcW w:w="1559" w:type="dxa"/>
            <w:vAlign w:val="center"/>
          </w:tcPr>
          <w:p w14:paraId="000002EB" w14:textId="77777777" w:rsidR="00790134" w:rsidRDefault="00CC1CE2">
            <w:pPr>
              <w:ind w:left="22" w:right="5"/>
              <w:jc w:val="center"/>
              <w:rPr>
                <w:rFonts w:ascii="Arial" w:eastAsia="Arial" w:hAnsi="Arial" w:cs="Arial"/>
                <w:sz w:val="18"/>
                <w:szCs w:val="18"/>
              </w:rPr>
            </w:pPr>
            <w:r>
              <w:rPr>
                <w:rFonts w:ascii="Arial" w:eastAsia="Arial" w:hAnsi="Arial" w:cs="Arial"/>
                <w:sz w:val="18"/>
                <w:szCs w:val="18"/>
              </w:rPr>
              <w:t>Directiva</w:t>
            </w:r>
          </w:p>
        </w:tc>
        <w:tc>
          <w:tcPr>
            <w:tcW w:w="850" w:type="dxa"/>
            <w:vAlign w:val="center"/>
          </w:tcPr>
          <w:p w14:paraId="000002EC" w14:textId="77777777" w:rsidR="00790134" w:rsidRDefault="00CC1CE2">
            <w:pPr>
              <w:spacing w:line="218" w:lineRule="auto"/>
              <w:ind w:left="-10"/>
              <w:jc w:val="center"/>
              <w:rPr>
                <w:rFonts w:ascii="Arial" w:eastAsia="Arial" w:hAnsi="Arial" w:cs="Arial"/>
                <w:sz w:val="18"/>
                <w:szCs w:val="18"/>
              </w:rPr>
            </w:pPr>
            <w:r>
              <w:rPr>
                <w:rFonts w:ascii="Arial" w:eastAsia="Arial" w:hAnsi="Arial" w:cs="Arial"/>
                <w:sz w:val="18"/>
                <w:szCs w:val="18"/>
              </w:rPr>
              <w:t>Directiva 001</w:t>
            </w:r>
          </w:p>
        </w:tc>
        <w:tc>
          <w:tcPr>
            <w:tcW w:w="1134" w:type="dxa"/>
            <w:vAlign w:val="center"/>
          </w:tcPr>
          <w:p w14:paraId="000002ED" w14:textId="77777777" w:rsidR="00790134" w:rsidRDefault="00CC1CE2">
            <w:pPr>
              <w:ind w:left="17" w:right="3"/>
              <w:jc w:val="center"/>
              <w:rPr>
                <w:rFonts w:ascii="Arial" w:eastAsia="Arial" w:hAnsi="Arial" w:cs="Arial"/>
                <w:sz w:val="18"/>
                <w:szCs w:val="18"/>
              </w:rPr>
            </w:pPr>
            <w:r>
              <w:rPr>
                <w:rFonts w:ascii="Arial" w:eastAsia="Arial" w:hAnsi="Arial" w:cs="Arial"/>
                <w:sz w:val="18"/>
                <w:szCs w:val="18"/>
              </w:rPr>
              <w:t>2021</w:t>
            </w:r>
          </w:p>
        </w:tc>
        <w:tc>
          <w:tcPr>
            <w:tcW w:w="1418" w:type="dxa"/>
            <w:vAlign w:val="center"/>
          </w:tcPr>
          <w:p w14:paraId="000002EE" w14:textId="77777777" w:rsidR="00790134" w:rsidRDefault="00CC1CE2">
            <w:pPr>
              <w:spacing w:line="235" w:lineRule="auto"/>
              <w:ind w:right="5"/>
              <w:jc w:val="center"/>
              <w:rPr>
                <w:rFonts w:ascii="Arial" w:eastAsia="Arial" w:hAnsi="Arial" w:cs="Arial"/>
                <w:sz w:val="18"/>
                <w:szCs w:val="18"/>
              </w:rPr>
            </w:pPr>
            <w:r>
              <w:rPr>
                <w:rFonts w:ascii="Arial" w:eastAsia="Arial" w:hAnsi="Arial" w:cs="Arial"/>
                <w:sz w:val="18"/>
                <w:szCs w:val="18"/>
              </w:rPr>
              <w:t>Departamento Administrativo del Servicio Civil Distrital</w:t>
            </w:r>
          </w:p>
        </w:tc>
        <w:tc>
          <w:tcPr>
            <w:tcW w:w="3260" w:type="dxa"/>
            <w:vAlign w:val="center"/>
          </w:tcPr>
          <w:p w14:paraId="000002EF" w14:textId="77777777" w:rsidR="00790134" w:rsidRDefault="00CC1CE2">
            <w:pPr>
              <w:ind w:left="14"/>
              <w:jc w:val="center"/>
              <w:rPr>
                <w:rFonts w:ascii="Arial" w:eastAsia="Arial" w:hAnsi="Arial" w:cs="Arial"/>
                <w:sz w:val="18"/>
                <w:szCs w:val="18"/>
              </w:rPr>
            </w:pPr>
            <w:r>
              <w:rPr>
                <w:rFonts w:ascii="Arial" w:eastAsia="Arial" w:hAnsi="Arial" w:cs="Arial"/>
                <w:sz w:val="18"/>
                <w:szCs w:val="18"/>
              </w:rPr>
              <w:t>"Lineamientos para la consolidación de ambientes laborales diversos, amorosos y seguros en el sector público de Bogotá D.C."</w:t>
            </w:r>
          </w:p>
        </w:tc>
        <w:tc>
          <w:tcPr>
            <w:tcW w:w="1418" w:type="dxa"/>
            <w:vAlign w:val="center"/>
          </w:tcPr>
          <w:p w14:paraId="000002F0" w14:textId="77777777" w:rsidR="00790134" w:rsidRDefault="00CC1CE2">
            <w:pPr>
              <w:spacing w:line="235" w:lineRule="auto"/>
              <w:ind w:right="23"/>
              <w:jc w:val="center"/>
              <w:rPr>
                <w:rFonts w:ascii="Arial" w:eastAsia="Arial" w:hAnsi="Arial" w:cs="Arial"/>
                <w:sz w:val="18"/>
                <w:szCs w:val="18"/>
              </w:rPr>
            </w:pPr>
            <w:r>
              <w:rPr>
                <w:rFonts w:ascii="Arial" w:eastAsia="Arial" w:hAnsi="Arial" w:cs="Arial"/>
                <w:sz w:val="18"/>
                <w:szCs w:val="18"/>
              </w:rPr>
              <w:t>Todo el documento</w:t>
            </w:r>
          </w:p>
        </w:tc>
      </w:tr>
      <w:tr w:rsidR="00790134" w14:paraId="58C320AC" w14:textId="77777777">
        <w:trPr>
          <w:trHeight w:val="20"/>
        </w:trPr>
        <w:tc>
          <w:tcPr>
            <w:tcW w:w="426" w:type="dxa"/>
            <w:vAlign w:val="center"/>
          </w:tcPr>
          <w:p w14:paraId="000002F1" w14:textId="77777777" w:rsidR="00790134" w:rsidRDefault="00CC1CE2">
            <w:pPr>
              <w:ind w:left="19"/>
              <w:jc w:val="center"/>
              <w:rPr>
                <w:rFonts w:ascii="Arial" w:eastAsia="Arial" w:hAnsi="Arial" w:cs="Arial"/>
                <w:sz w:val="18"/>
                <w:szCs w:val="18"/>
              </w:rPr>
            </w:pPr>
            <w:r>
              <w:rPr>
                <w:rFonts w:ascii="Arial" w:eastAsia="Arial" w:hAnsi="Arial" w:cs="Arial"/>
                <w:sz w:val="18"/>
                <w:szCs w:val="18"/>
              </w:rPr>
              <w:lastRenderedPageBreak/>
              <w:t>94</w:t>
            </w:r>
          </w:p>
        </w:tc>
        <w:tc>
          <w:tcPr>
            <w:tcW w:w="1559" w:type="dxa"/>
            <w:vAlign w:val="center"/>
          </w:tcPr>
          <w:p w14:paraId="000002F2" w14:textId="77777777" w:rsidR="00790134" w:rsidRDefault="00CC1CE2">
            <w:pPr>
              <w:ind w:left="22" w:right="5"/>
              <w:jc w:val="center"/>
              <w:rPr>
                <w:rFonts w:ascii="Arial" w:eastAsia="Arial" w:hAnsi="Arial" w:cs="Arial"/>
                <w:sz w:val="18"/>
                <w:szCs w:val="18"/>
              </w:rPr>
            </w:pPr>
            <w:r>
              <w:rPr>
                <w:rFonts w:ascii="Arial" w:eastAsia="Arial" w:hAnsi="Arial" w:cs="Arial"/>
                <w:sz w:val="18"/>
                <w:szCs w:val="18"/>
              </w:rPr>
              <w:t>Circular DASCD</w:t>
            </w:r>
          </w:p>
        </w:tc>
        <w:tc>
          <w:tcPr>
            <w:tcW w:w="850" w:type="dxa"/>
            <w:vAlign w:val="center"/>
          </w:tcPr>
          <w:p w14:paraId="000002F3" w14:textId="77777777" w:rsidR="00790134" w:rsidRDefault="00CC1CE2">
            <w:pPr>
              <w:ind w:left="17" w:right="1"/>
              <w:jc w:val="center"/>
              <w:rPr>
                <w:rFonts w:ascii="Arial" w:eastAsia="Arial" w:hAnsi="Arial" w:cs="Arial"/>
                <w:sz w:val="18"/>
                <w:szCs w:val="18"/>
              </w:rPr>
            </w:pPr>
            <w:r>
              <w:rPr>
                <w:rFonts w:ascii="Arial" w:eastAsia="Arial" w:hAnsi="Arial" w:cs="Arial"/>
                <w:sz w:val="18"/>
                <w:szCs w:val="18"/>
              </w:rPr>
              <w:t>37</w:t>
            </w:r>
          </w:p>
        </w:tc>
        <w:tc>
          <w:tcPr>
            <w:tcW w:w="1134" w:type="dxa"/>
            <w:vAlign w:val="center"/>
          </w:tcPr>
          <w:p w14:paraId="000002F4" w14:textId="77777777" w:rsidR="00790134" w:rsidRDefault="00CC1CE2">
            <w:pPr>
              <w:ind w:left="17" w:right="3"/>
              <w:jc w:val="center"/>
              <w:rPr>
                <w:rFonts w:ascii="Arial" w:eastAsia="Arial" w:hAnsi="Arial" w:cs="Arial"/>
                <w:sz w:val="18"/>
                <w:szCs w:val="18"/>
              </w:rPr>
            </w:pPr>
            <w:r>
              <w:rPr>
                <w:rFonts w:ascii="Arial" w:eastAsia="Arial" w:hAnsi="Arial" w:cs="Arial"/>
                <w:sz w:val="18"/>
                <w:szCs w:val="18"/>
              </w:rPr>
              <w:t>2019</w:t>
            </w:r>
          </w:p>
        </w:tc>
        <w:tc>
          <w:tcPr>
            <w:tcW w:w="1418" w:type="dxa"/>
            <w:vAlign w:val="center"/>
          </w:tcPr>
          <w:p w14:paraId="000002F5" w14:textId="77777777" w:rsidR="00790134" w:rsidRDefault="00CC1CE2">
            <w:pPr>
              <w:ind w:right="2"/>
              <w:jc w:val="center"/>
              <w:rPr>
                <w:rFonts w:ascii="Arial" w:eastAsia="Arial" w:hAnsi="Arial" w:cs="Arial"/>
                <w:sz w:val="18"/>
                <w:szCs w:val="18"/>
              </w:rPr>
            </w:pPr>
            <w:r>
              <w:rPr>
                <w:rFonts w:ascii="Arial" w:eastAsia="Arial" w:hAnsi="Arial" w:cs="Arial"/>
                <w:sz w:val="18"/>
                <w:szCs w:val="18"/>
              </w:rPr>
              <w:t>DASCD</w:t>
            </w:r>
          </w:p>
        </w:tc>
        <w:tc>
          <w:tcPr>
            <w:tcW w:w="3260" w:type="dxa"/>
            <w:vAlign w:val="center"/>
          </w:tcPr>
          <w:p w14:paraId="000002F6" w14:textId="77777777" w:rsidR="00790134" w:rsidRDefault="00CC1CE2">
            <w:pPr>
              <w:spacing w:line="235" w:lineRule="auto"/>
              <w:ind w:left="42" w:right="27" w:hanging="2"/>
              <w:jc w:val="center"/>
              <w:rPr>
                <w:rFonts w:ascii="Arial" w:eastAsia="Arial" w:hAnsi="Arial" w:cs="Arial"/>
                <w:sz w:val="18"/>
                <w:szCs w:val="18"/>
              </w:rPr>
            </w:pPr>
            <w:r>
              <w:rPr>
                <w:rFonts w:ascii="Arial" w:eastAsia="Arial" w:hAnsi="Arial" w:cs="Arial"/>
                <w:sz w:val="18"/>
                <w:szCs w:val="18"/>
              </w:rPr>
              <w:t xml:space="preserve">Presentación </w:t>
            </w:r>
            <w:proofErr w:type="gramStart"/>
            <w:r>
              <w:rPr>
                <w:rFonts w:ascii="Arial" w:eastAsia="Arial" w:hAnsi="Arial" w:cs="Arial"/>
                <w:sz w:val="18"/>
                <w:szCs w:val="18"/>
              </w:rPr>
              <w:t>del instrumentos</w:t>
            </w:r>
            <w:proofErr w:type="gramEnd"/>
            <w:r>
              <w:rPr>
                <w:rFonts w:ascii="Arial" w:eastAsia="Arial" w:hAnsi="Arial" w:cs="Arial"/>
                <w:sz w:val="18"/>
                <w:szCs w:val="18"/>
              </w:rPr>
              <w:t xml:space="preserve"> de medición de clima laboral distrital y de ambiente laboral</w:t>
            </w:r>
          </w:p>
        </w:tc>
        <w:tc>
          <w:tcPr>
            <w:tcW w:w="1418" w:type="dxa"/>
            <w:vAlign w:val="center"/>
          </w:tcPr>
          <w:p w14:paraId="000002F7" w14:textId="77777777" w:rsidR="00790134" w:rsidRDefault="00CC1CE2">
            <w:pPr>
              <w:spacing w:line="235" w:lineRule="auto"/>
              <w:ind w:right="23"/>
              <w:jc w:val="center"/>
              <w:rPr>
                <w:rFonts w:ascii="Arial" w:eastAsia="Arial" w:hAnsi="Arial" w:cs="Arial"/>
                <w:sz w:val="18"/>
                <w:szCs w:val="18"/>
              </w:rPr>
            </w:pPr>
            <w:r>
              <w:rPr>
                <w:rFonts w:ascii="Arial" w:eastAsia="Arial" w:hAnsi="Arial" w:cs="Arial"/>
                <w:sz w:val="18"/>
                <w:szCs w:val="18"/>
              </w:rPr>
              <w:t>Todo el documento</w:t>
            </w:r>
          </w:p>
        </w:tc>
      </w:tr>
      <w:tr w:rsidR="00790134" w14:paraId="50C94365" w14:textId="77777777">
        <w:trPr>
          <w:trHeight w:val="20"/>
        </w:trPr>
        <w:tc>
          <w:tcPr>
            <w:tcW w:w="426" w:type="dxa"/>
            <w:vAlign w:val="center"/>
          </w:tcPr>
          <w:p w14:paraId="000002F8" w14:textId="77777777" w:rsidR="00790134" w:rsidRDefault="00CC1CE2">
            <w:pPr>
              <w:ind w:left="19"/>
              <w:jc w:val="center"/>
              <w:rPr>
                <w:rFonts w:ascii="Arial" w:eastAsia="Arial" w:hAnsi="Arial" w:cs="Arial"/>
                <w:sz w:val="18"/>
                <w:szCs w:val="18"/>
              </w:rPr>
            </w:pPr>
            <w:r>
              <w:rPr>
                <w:rFonts w:ascii="Arial" w:eastAsia="Arial" w:hAnsi="Arial" w:cs="Arial"/>
                <w:sz w:val="18"/>
                <w:szCs w:val="18"/>
              </w:rPr>
              <w:t>95</w:t>
            </w:r>
          </w:p>
        </w:tc>
        <w:tc>
          <w:tcPr>
            <w:tcW w:w="1559" w:type="dxa"/>
            <w:vAlign w:val="center"/>
          </w:tcPr>
          <w:p w14:paraId="000002F9" w14:textId="77777777" w:rsidR="00790134" w:rsidRDefault="00CC1CE2">
            <w:pPr>
              <w:ind w:left="22" w:right="5"/>
              <w:jc w:val="center"/>
              <w:rPr>
                <w:rFonts w:ascii="Arial" w:eastAsia="Arial" w:hAnsi="Arial" w:cs="Arial"/>
                <w:sz w:val="18"/>
                <w:szCs w:val="18"/>
              </w:rPr>
            </w:pPr>
            <w:r>
              <w:rPr>
                <w:rFonts w:ascii="Arial" w:eastAsia="Arial" w:hAnsi="Arial" w:cs="Arial"/>
                <w:sz w:val="18"/>
                <w:szCs w:val="18"/>
              </w:rPr>
              <w:t>Circular DASCD</w:t>
            </w:r>
          </w:p>
        </w:tc>
        <w:tc>
          <w:tcPr>
            <w:tcW w:w="850" w:type="dxa"/>
            <w:vAlign w:val="center"/>
          </w:tcPr>
          <w:p w14:paraId="000002FA" w14:textId="77777777" w:rsidR="00790134" w:rsidRDefault="00CC1CE2">
            <w:pPr>
              <w:ind w:left="17" w:right="1"/>
              <w:jc w:val="center"/>
              <w:rPr>
                <w:rFonts w:ascii="Arial" w:eastAsia="Arial" w:hAnsi="Arial" w:cs="Arial"/>
                <w:sz w:val="18"/>
                <w:szCs w:val="18"/>
              </w:rPr>
            </w:pPr>
            <w:r>
              <w:rPr>
                <w:rFonts w:ascii="Arial" w:eastAsia="Arial" w:hAnsi="Arial" w:cs="Arial"/>
                <w:sz w:val="18"/>
                <w:szCs w:val="18"/>
              </w:rPr>
              <w:t>18</w:t>
            </w:r>
          </w:p>
        </w:tc>
        <w:tc>
          <w:tcPr>
            <w:tcW w:w="1134" w:type="dxa"/>
            <w:vAlign w:val="center"/>
          </w:tcPr>
          <w:p w14:paraId="000002FB" w14:textId="77777777" w:rsidR="00790134" w:rsidRDefault="00CC1CE2">
            <w:pPr>
              <w:ind w:left="17" w:right="3"/>
              <w:jc w:val="center"/>
              <w:rPr>
                <w:rFonts w:ascii="Arial" w:eastAsia="Arial" w:hAnsi="Arial" w:cs="Arial"/>
                <w:sz w:val="18"/>
                <w:szCs w:val="18"/>
              </w:rPr>
            </w:pPr>
            <w:r>
              <w:rPr>
                <w:rFonts w:ascii="Arial" w:eastAsia="Arial" w:hAnsi="Arial" w:cs="Arial"/>
                <w:sz w:val="18"/>
                <w:szCs w:val="18"/>
              </w:rPr>
              <w:t>2020</w:t>
            </w:r>
          </w:p>
        </w:tc>
        <w:tc>
          <w:tcPr>
            <w:tcW w:w="1418" w:type="dxa"/>
            <w:vAlign w:val="center"/>
          </w:tcPr>
          <w:p w14:paraId="000002FC" w14:textId="77777777" w:rsidR="00790134" w:rsidRDefault="00CC1CE2">
            <w:pPr>
              <w:ind w:right="2"/>
              <w:jc w:val="center"/>
              <w:rPr>
                <w:rFonts w:ascii="Arial" w:eastAsia="Arial" w:hAnsi="Arial" w:cs="Arial"/>
                <w:sz w:val="18"/>
                <w:szCs w:val="18"/>
              </w:rPr>
            </w:pPr>
            <w:r>
              <w:rPr>
                <w:rFonts w:ascii="Arial" w:eastAsia="Arial" w:hAnsi="Arial" w:cs="Arial"/>
                <w:sz w:val="18"/>
                <w:szCs w:val="18"/>
              </w:rPr>
              <w:t>DASCD</w:t>
            </w:r>
          </w:p>
        </w:tc>
        <w:tc>
          <w:tcPr>
            <w:tcW w:w="3260" w:type="dxa"/>
            <w:vAlign w:val="center"/>
          </w:tcPr>
          <w:p w14:paraId="000002FD" w14:textId="77777777" w:rsidR="00790134" w:rsidRDefault="00CC1CE2">
            <w:pPr>
              <w:spacing w:line="237" w:lineRule="auto"/>
              <w:ind w:left="29" w:right="16" w:hanging="1"/>
              <w:jc w:val="center"/>
              <w:rPr>
                <w:rFonts w:ascii="Arial" w:eastAsia="Arial" w:hAnsi="Arial" w:cs="Arial"/>
                <w:sz w:val="18"/>
                <w:szCs w:val="18"/>
              </w:rPr>
            </w:pPr>
            <w:r>
              <w:rPr>
                <w:rFonts w:ascii="Arial" w:eastAsia="Arial" w:hAnsi="Arial" w:cs="Arial"/>
                <w:sz w:val="18"/>
                <w:szCs w:val="18"/>
              </w:rPr>
              <w:t>Acciones afirmativas para la vinculación de jóvenes y personas con discapacidad al sector público distrital</w:t>
            </w:r>
          </w:p>
        </w:tc>
        <w:tc>
          <w:tcPr>
            <w:tcW w:w="1418" w:type="dxa"/>
            <w:vAlign w:val="center"/>
          </w:tcPr>
          <w:p w14:paraId="000002FE" w14:textId="77777777" w:rsidR="00790134" w:rsidRDefault="00CC1CE2">
            <w:pPr>
              <w:spacing w:line="235" w:lineRule="auto"/>
              <w:ind w:right="23"/>
              <w:jc w:val="center"/>
              <w:rPr>
                <w:rFonts w:ascii="Arial" w:eastAsia="Arial" w:hAnsi="Arial" w:cs="Arial"/>
                <w:sz w:val="18"/>
                <w:szCs w:val="18"/>
              </w:rPr>
            </w:pPr>
            <w:r>
              <w:rPr>
                <w:rFonts w:ascii="Arial" w:eastAsia="Arial" w:hAnsi="Arial" w:cs="Arial"/>
                <w:sz w:val="18"/>
                <w:szCs w:val="18"/>
              </w:rPr>
              <w:t>Todo el documento</w:t>
            </w:r>
          </w:p>
        </w:tc>
      </w:tr>
      <w:tr w:rsidR="00790134" w14:paraId="542B5C85" w14:textId="77777777">
        <w:trPr>
          <w:trHeight w:val="20"/>
        </w:trPr>
        <w:tc>
          <w:tcPr>
            <w:tcW w:w="426" w:type="dxa"/>
            <w:vAlign w:val="center"/>
          </w:tcPr>
          <w:p w14:paraId="000002FF" w14:textId="77777777" w:rsidR="00790134" w:rsidRDefault="00CC1CE2">
            <w:pPr>
              <w:ind w:left="19"/>
              <w:jc w:val="center"/>
              <w:rPr>
                <w:rFonts w:ascii="Arial" w:eastAsia="Arial" w:hAnsi="Arial" w:cs="Arial"/>
                <w:sz w:val="18"/>
                <w:szCs w:val="18"/>
              </w:rPr>
            </w:pPr>
            <w:r>
              <w:rPr>
                <w:rFonts w:ascii="Arial" w:eastAsia="Arial" w:hAnsi="Arial" w:cs="Arial"/>
                <w:sz w:val="18"/>
                <w:szCs w:val="18"/>
              </w:rPr>
              <w:t>96</w:t>
            </w:r>
          </w:p>
        </w:tc>
        <w:tc>
          <w:tcPr>
            <w:tcW w:w="1559" w:type="dxa"/>
            <w:vAlign w:val="center"/>
          </w:tcPr>
          <w:p w14:paraId="00000300" w14:textId="77777777" w:rsidR="00790134" w:rsidRDefault="00CC1CE2">
            <w:pPr>
              <w:ind w:left="22" w:right="5"/>
              <w:jc w:val="center"/>
              <w:rPr>
                <w:rFonts w:ascii="Arial" w:eastAsia="Arial" w:hAnsi="Arial" w:cs="Arial"/>
                <w:sz w:val="18"/>
                <w:szCs w:val="18"/>
              </w:rPr>
            </w:pPr>
            <w:r>
              <w:rPr>
                <w:rFonts w:ascii="Arial" w:eastAsia="Arial" w:hAnsi="Arial" w:cs="Arial"/>
                <w:sz w:val="18"/>
                <w:szCs w:val="18"/>
              </w:rPr>
              <w:t>Circular DASCD</w:t>
            </w:r>
          </w:p>
        </w:tc>
        <w:tc>
          <w:tcPr>
            <w:tcW w:w="850" w:type="dxa"/>
            <w:vAlign w:val="center"/>
          </w:tcPr>
          <w:p w14:paraId="00000301" w14:textId="77777777" w:rsidR="00790134" w:rsidRDefault="00CC1CE2">
            <w:pPr>
              <w:ind w:left="17"/>
              <w:jc w:val="center"/>
              <w:rPr>
                <w:rFonts w:ascii="Arial" w:eastAsia="Arial" w:hAnsi="Arial" w:cs="Arial"/>
                <w:sz w:val="18"/>
                <w:szCs w:val="18"/>
              </w:rPr>
            </w:pPr>
            <w:r>
              <w:rPr>
                <w:rFonts w:ascii="Arial" w:eastAsia="Arial" w:hAnsi="Arial" w:cs="Arial"/>
                <w:sz w:val="18"/>
                <w:szCs w:val="18"/>
              </w:rPr>
              <w:t>1</w:t>
            </w:r>
          </w:p>
        </w:tc>
        <w:tc>
          <w:tcPr>
            <w:tcW w:w="1134" w:type="dxa"/>
            <w:vAlign w:val="center"/>
          </w:tcPr>
          <w:p w14:paraId="00000302" w14:textId="77777777" w:rsidR="00790134" w:rsidRDefault="00CC1CE2">
            <w:pPr>
              <w:ind w:left="17" w:right="3"/>
              <w:jc w:val="center"/>
              <w:rPr>
                <w:rFonts w:ascii="Arial" w:eastAsia="Arial" w:hAnsi="Arial" w:cs="Arial"/>
                <w:sz w:val="18"/>
                <w:szCs w:val="18"/>
              </w:rPr>
            </w:pPr>
            <w:r>
              <w:rPr>
                <w:rFonts w:ascii="Arial" w:eastAsia="Arial" w:hAnsi="Arial" w:cs="Arial"/>
                <w:sz w:val="18"/>
                <w:szCs w:val="18"/>
              </w:rPr>
              <w:t>2021</w:t>
            </w:r>
          </w:p>
        </w:tc>
        <w:tc>
          <w:tcPr>
            <w:tcW w:w="1418" w:type="dxa"/>
            <w:vAlign w:val="center"/>
          </w:tcPr>
          <w:p w14:paraId="00000303" w14:textId="77777777" w:rsidR="00790134" w:rsidRDefault="00CC1CE2">
            <w:pPr>
              <w:ind w:right="2"/>
              <w:jc w:val="center"/>
              <w:rPr>
                <w:rFonts w:ascii="Arial" w:eastAsia="Arial" w:hAnsi="Arial" w:cs="Arial"/>
                <w:sz w:val="18"/>
                <w:szCs w:val="18"/>
              </w:rPr>
            </w:pPr>
            <w:r>
              <w:rPr>
                <w:rFonts w:ascii="Arial" w:eastAsia="Arial" w:hAnsi="Arial" w:cs="Arial"/>
                <w:sz w:val="18"/>
                <w:szCs w:val="18"/>
              </w:rPr>
              <w:t>DASCD</w:t>
            </w:r>
          </w:p>
        </w:tc>
        <w:tc>
          <w:tcPr>
            <w:tcW w:w="3260" w:type="dxa"/>
            <w:vAlign w:val="center"/>
          </w:tcPr>
          <w:p w14:paraId="00000304" w14:textId="77777777" w:rsidR="00790134" w:rsidRDefault="00CC1CE2">
            <w:pPr>
              <w:spacing w:line="235" w:lineRule="auto"/>
              <w:ind w:left="94" w:right="81"/>
              <w:jc w:val="center"/>
              <w:rPr>
                <w:rFonts w:ascii="Arial" w:eastAsia="Arial" w:hAnsi="Arial" w:cs="Arial"/>
                <w:sz w:val="18"/>
                <w:szCs w:val="18"/>
              </w:rPr>
            </w:pPr>
            <w:r>
              <w:rPr>
                <w:rFonts w:ascii="Arial" w:eastAsia="Arial" w:hAnsi="Arial" w:cs="Arial"/>
                <w:sz w:val="18"/>
                <w:szCs w:val="18"/>
              </w:rPr>
              <w:t>Acciones afirmativas para vinculación de jóvenes a empleos públicos</w:t>
            </w:r>
          </w:p>
        </w:tc>
        <w:tc>
          <w:tcPr>
            <w:tcW w:w="1418" w:type="dxa"/>
            <w:vAlign w:val="center"/>
          </w:tcPr>
          <w:p w14:paraId="00000305" w14:textId="77777777" w:rsidR="00790134" w:rsidRDefault="00CC1CE2">
            <w:pPr>
              <w:spacing w:line="235" w:lineRule="auto"/>
              <w:ind w:right="23"/>
              <w:jc w:val="center"/>
              <w:rPr>
                <w:rFonts w:ascii="Arial" w:eastAsia="Arial" w:hAnsi="Arial" w:cs="Arial"/>
                <w:sz w:val="18"/>
                <w:szCs w:val="18"/>
              </w:rPr>
            </w:pPr>
            <w:r>
              <w:rPr>
                <w:rFonts w:ascii="Arial" w:eastAsia="Arial" w:hAnsi="Arial" w:cs="Arial"/>
                <w:sz w:val="18"/>
                <w:szCs w:val="18"/>
              </w:rPr>
              <w:t>Todo el documento</w:t>
            </w:r>
          </w:p>
        </w:tc>
      </w:tr>
      <w:tr w:rsidR="00790134" w14:paraId="1E894A90" w14:textId="77777777">
        <w:trPr>
          <w:trHeight w:val="20"/>
        </w:trPr>
        <w:tc>
          <w:tcPr>
            <w:tcW w:w="426" w:type="dxa"/>
            <w:vAlign w:val="center"/>
          </w:tcPr>
          <w:p w14:paraId="00000306" w14:textId="77777777" w:rsidR="00790134" w:rsidRDefault="00CC1CE2">
            <w:pPr>
              <w:ind w:left="19"/>
              <w:jc w:val="center"/>
              <w:rPr>
                <w:rFonts w:ascii="Arial" w:eastAsia="Arial" w:hAnsi="Arial" w:cs="Arial"/>
                <w:sz w:val="18"/>
                <w:szCs w:val="18"/>
              </w:rPr>
            </w:pPr>
            <w:r>
              <w:rPr>
                <w:rFonts w:ascii="Arial" w:eastAsia="Arial" w:hAnsi="Arial" w:cs="Arial"/>
                <w:sz w:val="18"/>
                <w:szCs w:val="18"/>
              </w:rPr>
              <w:t>97</w:t>
            </w:r>
          </w:p>
        </w:tc>
        <w:tc>
          <w:tcPr>
            <w:tcW w:w="1559" w:type="dxa"/>
            <w:vAlign w:val="center"/>
          </w:tcPr>
          <w:p w14:paraId="00000307" w14:textId="77777777" w:rsidR="00790134" w:rsidRDefault="00CC1CE2">
            <w:pPr>
              <w:ind w:left="22" w:right="5"/>
              <w:jc w:val="center"/>
              <w:rPr>
                <w:rFonts w:ascii="Arial" w:eastAsia="Arial" w:hAnsi="Arial" w:cs="Arial"/>
                <w:sz w:val="18"/>
                <w:szCs w:val="18"/>
              </w:rPr>
            </w:pPr>
            <w:r>
              <w:rPr>
                <w:rFonts w:ascii="Arial" w:eastAsia="Arial" w:hAnsi="Arial" w:cs="Arial"/>
                <w:sz w:val="18"/>
                <w:szCs w:val="18"/>
              </w:rPr>
              <w:t>Circular DASCD</w:t>
            </w:r>
          </w:p>
        </w:tc>
        <w:tc>
          <w:tcPr>
            <w:tcW w:w="850" w:type="dxa"/>
            <w:vAlign w:val="center"/>
          </w:tcPr>
          <w:p w14:paraId="00000308" w14:textId="77777777" w:rsidR="00790134" w:rsidRDefault="00CC1CE2">
            <w:pPr>
              <w:ind w:left="17" w:right="1"/>
              <w:jc w:val="center"/>
              <w:rPr>
                <w:rFonts w:ascii="Arial" w:eastAsia="Arial" w:hAnsi="Arial" w:cs="Arial"/>
                <w:sz w:val="18"/>
                <w:szCs w:val="18"/>
              </w:rPr>
            </w:pPr>
            <w:r>
              <w:rPr>
                <w:rFonts w:ascii="Arial" w:eastAsia="Arial" w:hAnsi="Arial" w:cs="Arial"/>
                <w:sz w:val="18"/>
                <w:szCs w:val="18"/>
              </w:rPr>
              <w:t>15</w:t>
            </w:r>
          </w:p>
        </w:tc>
        <w:tc>
          <w:tcPr>
            <w:tcW w:w="1134" w:type="dxa"/>
            <w:vAlign w:val="center"/>
          </w:tcPr>
          <w:p w14:paraId="00000309" w14:textId="77777777" w:rsidR="00790134" w:rsidRDefault="00CC1CE2">
            <w:pPr>
              <w:ind w:left="17" w:right="3"/>
              <w:jc w:val="center"/>
              <w:rPr>
                <w:rFonts w:ascii="Arial" w:eastAsia="Arial" w:hAnsi="Arial" w:cs="Arial"/>
                <w:sz w:val="18"/>
                <w:szCs w:val="18"/>
              </w:rPr>
            </w:pPr>
            <w:r>
              <w:rPr>
                <w:rFonts w:ascii="Arial" w:eastAsia="Arial" w:hAnsi="Arial" w:cs="Arial"/>
                <w:sz w:val="18"/>
                <w:szCs w:val="18"/>
              </w:rPr>
              <w:t>2023</w:t>
            </w:r>
          </w:p>
        </w:tc>
        <w:tc>
          <w:tcPr>
            <w:tcW w:w="1418" w:type="dxa"/>
            <w:vAlign w:val="center"/>
          </w:tcPr>
          <w:p w14:paraId="0000030A" w14:textId="77777777" w:rsidR="00790134" w:rsidRDefault="00CC1CE2">
            <w:pPr>
              <w:ind w:right="2"/>
              <w:jc w:val="center"/>
              <w:rPr>
                <w:rFonts w:ascii="Arial" w:eastAsia="Arial" w:hAnsi="Arial" w:cs="Arial"/>
                <w:sz w:val="18"/>
                <w:szCs w:val="18"/>
              </w:rPr>
            </w:pPr>
            <w:r>
              <w:rPr>
                <w:rFonts w:ascii="Arial" w:eastAsia="Arial" w:hAnsi="Arial" w:cs="Arial"/>
                <w:sz w:val="18"/>
                <w:szCs w:val="18"/>
              </w:rPr>
              <w:t>DASCD</w:t>
            </w:r>
          </w:p>
        </w:tc>
        <w:tc>
          <w:tcPr>
            <w:tcW w:w="3260" w:type="dxa"/>
            <w:vAlign w:val="center"/>
          </w:tcPr>
          <w:p w14:paraId="0000030B" w14:textId="77777777" w:rsidR="00790134" w:rsidRDefault="00CC1CE2">
            <w:pPr>
              <w:spacing w:line="235" w:lineRule="auto"/>
              <w:ind w:left="174" w:right="160" w:hanging="1"/>
              <w:jc w:val="center"/>
              <w:rPr>
                <w:rFonts w:ascii="Arial" w:eastAsia="Arial" w:hAnsi="Arial" w:cs="Arial"/>
                <w:sz w:val="18"/>
                <w:szCs w:val="18"/>
              </w:rPr>
            </w:pPr>
            <w:r>
              <w:rPr>
                <w:rFonts w:ascii="Arial" w:eastAsia="Arial" w:hAnsi="Arial" w:cs="Arial"/>
                <w:sz w:val="18"/>
                <w:szCs w:val="18"/>
              </w:rPr>
              <w:t>Acciones afirmativas para vinculación de jóvenes al sector público distrital</w:t>
            </w:r>
          </w:p>
        </w:tc>
        <w:tc>
          <w:tcPr>
            <w:tcW w:w="1418" w:type="dxa"/>
            <w:vAlign w:val="center"/>
          </w:tcPr>
          <w:p w14:paraId="0000030C" w14:textId="77777777" w:rsidR="00790134" w:rsidRDefault="00CC1CE2">
            <w:pPr>
              <w:spacing w:line="235" w:lineRule="auto"/>
              <w:ind w:right="23"/>
              <w:jc w:val="center"/>
              <w:rPr>
                <w:rFonts w:ascii="Arial" w:eastAsia="Arial" w:hAnsi="Arial" w:cs="Arial"/>
                <w:sz w:val="18"/>
                <w:szCs w:val="18"/>
              </w:rPr>
            </w:pPr>
            <w:r>
              <w:rPr>
                <w:rFonts w:ascii="Arial" w:eastAsia="Arial" w:hAnsi="Arial" w:cs="Arial"/>
                <w:sz w:val="18"/>
                <w:szCs w:val="18"/>
              </w:rPr>
              <w:t>Todo el documento</w:t>
            </w:r>
          </w:p>
        </w:tc>
      </w:tr>
    </w:tbl>
    <w:p w14:paraId="00000313" w14:textId="5F2E4D1B" w:rsidR="00790134" w:rsidRDefault="00790134" w:rsidP="00CC1CE2">
      <w:pPr>
        <w:pBdr>
          <w:top w:val="nil"/>
          <w:left w:val="nil"/>
          <w:bottom w:val="nil"/>
          <w:right w:val="nil"/>
          <w:between w:val="nil"/>
        </w:pBdr>
        <w:spacing w:line="276" w:lineRule="auto"/>
        <w:ind w:left="720"/>
        <w:jc w:val="both"/>
        <w:rPr>
          <w:rFonts w:ascii="Arial" w:eastAsia="Arial" w:hAnsi="Arial" w:cs="Arial"/>
          <w:b/>
          <w:color w:val="000000"/>
        </w:rPr>
      </w:pPr>
    </w:p>
    <w:p w14:paraId="00000314" w14:textId="77777777" w:rsidR="00790134" w:rsidRDefault="00790134">
      <w:pPr>
        <w:pBdr>
          <w:top w:val="nil"/>
          <w:left w:val="nil"/>
          <w:bottom w:val="nil"/>
          <w:right w:val="nil"/>
          <w:between w:val="nil"/>
        </w:pBdr>
        <w:spacing w:line="276" w:lineRule="auto"/>
        <w:ind w:left="720"/>
        <w:jc w:val="both"/>
        <w:rPr>
          <w:rFonts w:ascii="Arial" w:eastAsia="Arial" w:hAnsi="Arial" w:cs="Arial"/>
          <w:b/>
          <w:color w:val="000000"/>
        </w:rPr>
      </w:pPr>
    </w:p>
    <w:p w14:paraId="00000315" w14:textId="77777777" w:rsidR="00790134" w:rsidRDefault="00CC1CE2">
      <w:pPr>
        <w:numPr>
          <w:ilvl w:val="0"/>
          <w:numId w:val="14"/>
        </w:numPr>
        <w:pBdr>
          <w:top w:val="nil"/>
          <w:left w:val="nil"/>
          <w:bottom w:val="nil"/>
          <w:right w:val="nil"/>
          <w:between w:val="nil"/>
        </w:pBdr>
        <w:spacing w:after="200" w:line="276" w:lineRule="auto"/>
        <w:rPr>
          <w:rFonts w:ascii="Arial" w:eastAsia="Arial" w:hAnsi="Arial" w:cs="Arial"/>
          <w:b/>
          <w:color w:val="000000"/>
          <w:sz w:val="22"/>
          <w:szCs w:val="22"/>
        </w:rPr>
      </w:pPr>
      <w:bookmarkStart w:id="4" w:name="_heading=h.46r0co2" w:colFirst="0" w:colLast="0"/>
      <w:bookmarkEnd w:id="4"/>
      <w:r>
        <w:rPr>
          <w:rFonts w:ascii="Arial" w:eastAsia="Arial" w:hAnsi="Arial" w:cs="Arial"/>
          <w:b/>
          <w:color w:val="000000"/>
          <w:sz w:val="22"/>
          <w:szCs w:val="22"/>
        </w:rPr>
        <w:t>Alcance.</w:t>
      </w:r>
    </w:p>
    <w:p w14:paraId="00000316" w14:textId="0CE3D0F0" w:rsidR="00790134" w:rsidRDefault="00CC1CE2">
      <w:pPr>
        <w:pBdr>
          <w:top w:val="nil"/>
          <w:left w:val="nil"/>
          <w:bottom w:val="nil"/>
          <w:right w:val="nil"/>
          <w:between w:val="nil"/>
        </w:pBdr>
        <w:spacing w:line="276" w:lineRule="auto"/>
        <w:ind w:left="426"/>
        <w:jc w:val="both"/>
        <w:rPr>
          <w:rFonts w:ascii="Arial" w:eastAsia="Arial" w:hAnsi="Arial" w:cs="Arial"/>
          <w:color w:val="000000"/>
        </w:rPr>
      </w:pPr>
      <w:bookmarkStart w:id="5" w:name="_heading=h.2lwamvv" w:colFirst="0" w:colLast="0"/>
      <w:bookmarkEnd w:id="5"/>
      <w:r>
        <w:rPr>
          <w:rFonts w:ascii="Arial" w:eastAsia="Arial" w:hAnsi="Arial" w:cs="Arial"/>
          <w:color w:val="000000"/>
        </w:rPr>
        <w:t xml:space="preserve">El plan Estratégico del Talento Humano </w:t>
      </w:r>
      <w:r>
        <w:rPr>
          <w:rFonts w:ascii="Arial" w:eastAsia="Arial" w:hAnsi="Arial" w:cs="Arial"/>
          <w:i/>
          <w:color w:val="000000"/>
        </w:rPr>
        <w:t>Humana Mente</w:t>
      </w:r>
      <w:r>
        <w:rPr>
          <w:rFonts w:ascii="Arial" w:eastAsia="Arial" w:hAnsi="Arial" w:cs="Arial"/>
          <w:color w:val="000000"/>
        </w:rPr>
        <w:t xml:space="preserve"> se estructura bajo cuatro dimensiones del ser humano: una dimensión física donde el ser es primordial. Su contexto basado en su género, edad, estado civil, ingresos, personas a cargo, vivienda, nivel educativo y acceso a la salud son instrumentos clave para la construcción y entendimiento desde su entorno. La siguiente dimensión es la dimensión social entendida desde el relacionamiento con sus estilos de familia, su tiempo libre, su cultura y todo aquello que en la cercanía y empatía le produce bienestar. La siguiente dimensión se relaciona con lo reflexivo donde la formación, el emprendimiento y los nuevos entornos digitales permiten una nueva adaptación al cambio y un mayor sentido de pertenencia; por último, la dimensión emocional o aspiracional es todo aquello que los conecta con sus sueños, con la necesidad de acceder a la recreación, al deporte y, a la cultura, en buscar ambientes de vida saludables asociados con la nutrición, la higiene mental y la promoción del autocuidado.</w:t>
      </w:r>
    </w:p>
    <w:p w14:paraId="00000317" w14:textId="77777777" w:rsidR="00790134" w:rsidRDefault="00790134">
      <w:pPr>
        <w:pBdr>
          <w:top w:val="nil"/>
          <w:left w:val="nil"/>
          <w:bottom w:val="nil"/>
          <w:right w:val="nil"/>
          <w:between w:val="nil"/>
        </w:pBdr>
        <w:spacing w:line="276" w:lineRule="auto"/>
        <w:ind w:left="426"/>
        <w:jc w:val="both"/>
        <w:rPr>
          <w:rFonts w:ascii="Arial" w:eastAsia="Arial" w:hAnsi="Arial" w:cs="Arial"/>
          <w:color w:val="000000"/>
        </w:rPr>
      </w:pPr>
    </w:p>
    <w:p w14:paraId="00000318" w14:textId="613E375B" w:rsidR="00790134" w:rsidRDefault="00CC1CE2">
      <w:pPr>
        <w:pBdr>
          <w:top w:val="nil"/>
          <w:left w:val="nil"/>
          <w:bottom w:val="nil"/>
          <w:right w:val="nil"/>
          <w:between w:val="nil"/>
        </w:pBdr>
        <w:spacing w:line="276" w:lineRule="auto"/>
        <w:ind w:left="426"/>
        <w:jc w:val="both"/>
        <w:rPr>
          <w:rFonts w:ascii="Arial" w:eastAsia="Arial" w:hAnsi="Arial" w:cs="Arial"/>
          <w:color w:val="000000"/>
        </w:rPr>
      </w:pPr>
      <w:r>
        <w:rPr>
          <w:rFonts w:ascii="Arial" w:eastAsia="Arial" w:hAnsi="Arial" w:cs="Arial"/>
          <w:color w:val="000000"/>
        </w:rPr>
        <w:t>Todas estas dimensiones se enriquecen con la identificación de diferentes necesidades y expectativas evidenciadas en las caracterizaciones sociodemográficas que con el tiempo han enriquecido los diferentes planes, y que en la actualidad la Secretaría Jurídica Distrital quiere generar un modelo más cercano a las personas desde sus realidades y sus necesidades, pensando en ellos, en sus familias, en su autocuidado y en sus sueños.</w:t>
      </w:r>
    </w:p>
    <w:p w14:paraId="00000319" w14:textId="77777777" w:rsidR="00790134" w:rsidRDefault="00790134">
      <w:pPr>
        <w:pBdr>
          <w:top w:val="nil"/>
          <w:left w:val="nil"/>
          <w:bottom w:val="nil"/>
          <w:right w:val="nil"/>
          <w:between w:val="nil"/>
        </w:pBdr>
        <w:spacing w:line="276" w:lineRule="auto"/>
        <w:ind w:left="426"/>
        <w:jc w:val="both"/>
        <w:rPr>
          <w:rFonts w:ascii="Arial" w:eastAsia="Arial" w:hAnsi="Arial" w:cs="Arial"/>
          <w:color w:val="000000"/>
        </w:rPr>
      </w:pPr>
    </w:p>
    <w:p w14:paraId="0000031A" w14:textId="77777777" w:rsidR="00790134" w:rsidRDefault="00CC1CE2">
      <w:pPr>
        <w:pBdr>
          <w:top w:val="nil"/>
          <w:left w:val="nil"/>
          <w:bottom w:val="nil"/>
          <w:right w:val="nil"/>
          <w:between w:val="nil"/>
        </w:pBdr>
        <w:spacing w:line="276" w:lineRule="auto"/>
        <w:ind w:left="426"/>
        <w:jc w:val="both"/>
        <w:rPr>
          <w:rFonts w:ascii="Arial" w:eastAsia="Arial" w:hAnsi="Arial" w:cs="Arial"/>
          <w:color w:val="000000"/>
        </w:rPr>
      </w:pPr>
      <w:r>
        <w:rPr>
          <w:rFonts w:ascii="Arial" w:eastAsia="Arial" w:hAnsi="Arial" w:cs="Arial"/>
          <w:color w:val="000000"/>
        </w:rPr>
        <w:lastRenderedPageBreak/>
        <w:t>Para este 2025 la Secretaría Jurídica Distrital y pensando en articular los procesos de Talento Humano crea Humana Mente promoviendo la cercanía, empatía y sentido de pertenencia. Esta nueva estrategia está dirigida a los servidores públicos orientando los servicios al bienestar, la formación, el cuidado y el fortalecimiento de su entorno familiar.</w:t>
      </w:r>
    </w:p>
    <w:p w14:paraId="0000031B" w14:textId="77777777" w:rsidR="00790134" w:rsidRDefault="00790134">
      <w:pPr>
        <w:pBdr>
          <w:top w:val="nil"/>
          <w:left w:val="nil"/>
          <w:bottom w:val="nil"/>
          <w:right w:val="nil"/>
          <w:between w:val="nil"/>
        </w:pBdr>
        <w:spacing w:line="276" w:lineRule="auto"/>
        <w:ind w:left="426"/>
        <w:jc w:val="both"/>
        <w:rPr>
          <w:rFonts w:ascii="Arial" w:eastAsia="Arial" w:hAnsi="Arial" w:cs="Arial"/>
          <w:color w:val="000000"/>
        </w:rPr>
      </w:pPr>
    </w:p>
    <w:p w14:paraId="0000031C" w14:textId="02C7FE55" w:rsidR="00790134" w:rsidRDefault="00CC1CE2">
      <w:pPr>
        <w:pBdr>
          <w:top w:val="nil"/>
          <w:left w:val="nil"/>
          <w:bottom w:val="nil"/>
          <w:right w:val="nil"/>
          <w:between w:val="nil"/>
        </w:pBdr>
        <w:spacing w:line="276" w:lineRule="auto"/>
        <w:ind w:left="426"/>
        <w:jc w:val="both"/>
        <w:rPr>
          <w:rFonts w:ascii="Arial" w:eastAsia="Arial" w:hAnsi="Arial" w:cs="Arial"/>
          <w:color w:val="000000"/>
        </w:rPr>
      </w:pPr>
      <w:r>
        <w:rPr>
          <w:rFonts w:ascii="Arial" w:eastAsia="Arial" w:hAnsi="Arial" w:cs="Arial"/>
          <w:color w:val="000000"/>
        </w:rPr>
        <w:t xml:space="preserve">El eslogan que acompañará Humana Mente es </w:t>
      </w:r>
      <w:sdt>
        <w:sdtPr>
          <w:tag w:val="goog_rdk_17"/>
          <w:id w:val="1530449218"/>
        </w:sdtPr>
        <w:sdtContent/>
      </w:sdt>
      <w:sdt>
        <w:sdtPr>
          <w:tag w:val="goog_rdk_18"/>
          <w:id w:val="-1224750061"/>
        </w:sdtPr>
        <w:sdtContent>
          <w:r w:rsidRPr="00CC1CE2">
            <w:rPr>
              <w:rFonts w:ascii="Arial" w:eastAsia="Arial" w:hAnsi="Arial" w:cs="Arial"/>
              <w:color w:val="000000"/>
            </w:rPr>
            <w:t>“Comienza en tu mente, proyecta su ser”</w:t>
          </w:r>
        </w:sdtContent>
      </w:sdt>
      <w:r>
        <w:rPr>
          <w:rFonts w:ascii="Arial" w:eastAsia="Arial" w:hAnsi="Arial" w:cs="Arial"/>
          <w:color w:val="000000"/>
        </w:rPr>
        <w:t xml:space="preserve"> refuerza la idea de crecimiento personal y profesional desde el talento humano, posicionando </w:t>
      </w:r>
      <w:proofErr w:type="gramStart"/>
      <w:r>
        <w:rPr>
          <w:rFonts w:ascii="Arial" w:eastAsia="Arial" w:hAnsi="Arial" w:cs="Arial"/>
          <w:color w:val="000000"/>
        </w:rPr>
        <w:t>así  los</w:t>
      </w:r>
      <w:proofErr w:type="gramEnd"/>
      <w:r>
        <w:rPr>
          <w:rFonts w:ascii="Arial" w:eastAsia="Arial" w:hAnsi="Arial" w:cs="Arial"/>
          <w:color w:val="000000"/>
        </w:rPr>
        <w:t xml:space="preserve"> diferentes planes y programas desde las diferentes áreas.</w:t>
      </w:r>
    </w:p>
    <w:p w14:paraId="0000031D" w14:textId="77777777" w:rsidR="00790134" w:rsidRDefault="00790134">
      <w:pPr>
        <w:pBdr>
          <w:top w:val="nil"/>
          <w:left w:val="nil"/>
          <w:bottom w:val="nil"/>
          <w:right w:val="nil"/>
          <w:between w:val="nil"/>
        </w:pBdr>
        <w:spacing w:line="276" w:lineRule="auto"/>
        <w:ind w:left="426"/>
        <w:jc w:val="both"/>
        <w:rPr>
          <w:rFonts w:ascii="Arial" w:eastAsia="Arial" w:hAnsi="Arial" w:cs="Arial"/>
          <w:color w:val="000000"/>
        </w:rPr>
      </w:pPr>
    </w:p>
    <w:p w14:paraId="0000031E" w14:textId="77777777" w:rsidR="00790134" w:rsidRDefault="00CC1CE2">
      <w:pPr>
        <w:pBdr>
          <w:top w:val="nil"/>
          <w:left w:val="nil"/>
          <w:bottom w:val="nil"/>
          <w:right w:val="nil"/>
          <w:between w:val="nil"/>
        </w:pBdr>
        <w:spacing w:line="276" w:lineRule="auto"/>
        <w:ind w:left="426"/>
        <w:jc w:val="both"/>
        <w:rPr>
          <w:rFonts w:ascii="Arial" w:eastAsia="Arial" w:hAnsi="Arial" w:cs="Arial"/>
          <w:color w:val="000000"/>
        </w:rPr>
      </w:pPr>
      <w:bookmarkStart w:id="6" w:name="_heading=h.111kx3o" w:colFirst="0" w:colLast="0"/>
      <w:bookmarkEnd w:id="6"/>
      <w:r>
        <w:rPr>
          <w:rFonts w:ascii="Arial" w:eastAsia="Arial" w:hAnsi="Arial" w:cs="Arial"/>
          <w:color w:val="000000"/>
        </w:rPr>
        <w:t>Humana Mente combina elementos que representan la conexión entre la mente, corazón y acción. La mano simboliza la ayuda y el cuidado, mientras que las líneas que la rodean evocan la integración y la comunidad.</w:t>
      </w:r>
    </w:p>
    <w:p w14:paraId="0000031F" w14:textId="77777777" w:rsidR="00790134" w:rsidRDefault="00790134">
      <w:pPr>
        <w:pBdr>
          <w:top w:val="nil"/>
          <w:left w:val="nil"/>
          <w:bottom w:val="nil"/>
          <w:right w:val="nil"/>
          <w:between w:val="nil"/>
        </w:pBdr>
        <w:spacing w:line="276" w:lineRule="auto"/>
        <w:ind w:left="426"/>
        <w:jc w:val="both"/>
        <w:rPr>
          <w:rFonts w:ascii="Arial" w:eastAsia="Arial" w:hAnsi="Arial" w:cs="Arial"/>
          <w:color w:val="000000"/>
        </w:rPr>
      </w:pPr>
    </w:p>
    <w:p w14:paraId="00000320" w14:textId="77777777" w:rsidR="00790134" w:rsidRDefault="00CC1CE2">
      <w:pPr>
        <w:pBdr>
          <w:top w:val="nil"/>
          <w:left w:val="nil"/>
          <w:bottom w:val="nil"/>
          <w:right w:val="nil"/>
          <w:between w:val="nil"/>
        </w:pBdr>
        <w:spacing w:line="276" w:lineRule="auto"/>
        <w:ind w:left="426"/>
        <w:jc w:val="both"/>
        <w:rPr>
          <w:rFonts w:ascii="Arial" w:eastAsia="Arial" w:hAnsi="Arial" w:cs="Arial"/>
          <w:color w:val="000000"/>
        </w:rPr>
      </w:pPr>
      <w:r>
        <w:rPr>
          <w:rFonts w:ascii="Arial" w:eastAsia="Arial" w:hAnsi="Arial" w:cs="Arial"/>
          <w:noProof/>
          <w:color w:val="000000"/>
        </w:rPr>
        <w:drawing>
          <wp:inline distT="0" distB="0" distL="0" distR="0">
            <wp:extent cx="6465570" cy="3636645"/>
            <wp:effectExtent l="0" t="0" r="0" b="0"/>
            <wp:docPr id="210356988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8"/>
                    <a:srcRect/>
                    <a:stretch>
                      <a:fillRect/>
                    </a:stretch>
                  </pic:blipFill>
                  <pic:spPr>
                    <a:xfrm>
                      <a:off x="0" y="0"/>
                      <a:ext cx="6465570" cy="3636645"/>
                    </a:xfrm>
                    <a:prstGeom prst="rect">
                      <a:avLst/>
                    </a:prstGeom>
                    <a:ln/>
                  </pic:spPr>
                </pic:pic>
              </a:graphicData>
            </a:graphic>
          </wp:inline>
        </w:drawing>
      </w:r>
    </w:p>
    <w:p w14:paraId="00000321" w14:textId="77777777" w:rsidR="00790134" w:rsidRDefault="00790134">
      <w:pPr>
        <w:pBdr>
          <w:top w:val="nil"/>
          <w:left w:val="nil"/>
          <w:bottom w:val="nil"/>
          <w:right w:val="nil"/>
          <w:between w:val="nil"/>
        </w:pBdr>
        <w:spacing w:line="276" w:lineRule="auto"/>
        <w:ind w:left="426"/>
        <w:jc w:val="both"/>
        <w:rPr>
          <w:rFonts w:ascii="Arial" w:eastAsia="Arial" w:hAnsi="Arial" w:cs="Arial"/>
          <w:color w:val="000000"/>
        </w:rPr>
      </w:pPr>
    </w:p>
    <w:p w14:paraId="00000322" w14:textId="77777777" w:rsidR="00790134" w:rsidRDefault="00790134">
      <w:pPr>
        <w:pBdr>
          <w:top w:val="nil"/>
          <w:left w:val="nil"/>
          <w:bottom w:val="nil"/>
          <w:right w:val="nil"/>
          <w:between w:val="nil"/>
        </w:pBdr>
        <w:spacing w:line="276" w:lineRule="auto"/>
        <w:ind w:left="426"/>
        <w:jc w:val="both"/>
        <w:rPr>
          <w:rFonts w:ascii="Arial" w:eastAsia="Arial" w:hAnsi="Arial" w:cs="Arial"/>
          <w:color w:val="000000"/>
        </w:rPr>
      </w:pPr>
    </w:p>
    <w:p w14:paraId="00000323" w14:textId="77777777" w:rsidR="00790134" w:rsidRDefault="00790134">
      <w:pPr>
        <w:pBdr>
          <w:top w:val="nil"/>
          <w:left w:val="nil"/>
          <w:bottom w:val="nil"/>
          <w:right w:val="nil"/>
          <w:between w:val="nil"/>
        </w:pBdr>
        <w:spacing w:line="276" w:lineRule="auto"/>
        <w:ind w:left="426"/>
        <w:jc w:val="both"/>
        <w:rPr>
          <w:rFonts w:ascii="Arial" w:eastAsia="Arial" w:hAnsi="Arial" w:cs="Arial"/>
          <w:color w:val="000000"/>
        </w:rPr>
      </w:pPr>
    </w:p>
    <w:p w14:paraId="00000324" w14:textId="77777777" w:rsidR="00790134" w:rsidRDefault="00790134">
      <w:pPr>
        <w:pBdr>
          <w:top w:val="nil"/>
          <w:left w:val="nil"/>
          <w:bottom w:val="nil"/>
          <w:right w:val="nil"/>
          <w:between w:val="nil"/>
        </w:pBdr>
        <w:spacing w:line="276" w:lineRule="auto"/>
        <w:ind w:left="426"/>
        <w:jc w:val="both"/>
        <w:rPr>
          <w:rFonts w:ascii="Arial" w:eastAsia="Arial" w:hAnsi="Arial" w:cs="Arial"/>
          <w:color w:val="000000"/>
        </w:rPr>
      </w:pPr>
    </w:p>
    <w:p w14:paraId="00000325" w14:textId="77777777" w:rsidR="00790134" w:rsidRDefault="00CC1CE2">
      <w:pPr>
        <w:pStyle w:val="Ttulo1"/>
        <w:numPr>
          <w:ilvl w:val="0"/>
          <w:numId w:val="14"/>
        </w:numPr>
        <w:rPr>
          <w:b w:val="0"/>
          <w:color w:val="000000"/>
        </w:rPr>
      </w:pPr>
      <w:bookmarkStart w:id="7" w:name="_heading=h.3l18frh" w:colFirst="0" w:colLast="0"/>
      <w:bookmarkEnd w:id="7"/>
      <w:r>
        <w:rPr>
          <w:color w:val="000000"/>
        </w:rPr>
        <w:t>Objetivo General.</w:t>
      </w:r>
    </w:p>
    <w:p w14:paraId="00000326" w14:textId="7815EA5A" w:rsidR="00790134" w:rsidRDefault="00CC1CE2">
      <w:pPr>
        <w:pBdr>
          <w:top w:val="nil"/>
          <w:left w:val="nil"/>
          <w:bottom w:val="nil"/>
          <w:right w:val="nil"/>
          <w:between w:val="nil"/>
        </w:pBdr>
        <w:spacing w:line="276" w:lineRule="auto"/>
        <w:ind w:left="426"/>
        <w:jc w:val="both"/>
        <w:rPr>
          <w:rFonts w:ascii="Arial" w:eastAsia="Arial" w:hAnsi="Arial" w:cs="Arial"/>
          <w:color w:val="000000"/>
        </w:rPr>
      </w:pPr>
      <w:r>
        <w:rPr>
          <w:rFonts w:ascii="Arial" w:eastAsia="Arial" w:hAnsi="Arial" w:cs="Arial"/>
          <w:color w:val="000000"/>
        </w:rPr>
        <w:t xml:space="preserve">Planificar, ejecutar, medir y evaluar las actividades del proceso estratégico del talento humano desarrolladas durante la vigencia 2025, teniendo en cuenta los lineamientos establecidos en el Modelo Integrado de Planeación y Gestión en su Política de Gestión Estratégica del Talento Humano (GETH) así como el nuevo modelo de Gestión Humana </w:t>
      </w:r>
      <w:proofErr w:type="spellStart"/>
      <w:r>
        <w:rPr>
          <w:rFonts w:ascii="Arial" w:eastAsia="Arial" w:hAnsi="Arial" w:cs="Arial"/>
          <w:i/>
          <w:color w:val="000000"/>
        </w:rPr>
        <w:t>HumanaMente</w:t>
      </w:r>
      <w:proofErr w:type="spellEnd"/>
      <w:r>
        <w:rPr>
          <w:rFonts w:ascii="Arial" w:eastAsia="Arial" w:hAnsi="Arial" w:cs="Arial"/>
          <w:i/>
          <w:color w:val="000000"/>
        </w:rPr>
        <w:t xml:space="preserve"> </w:t>
      </w:r>
      <w:r>
        <w:rPr>
          <w:rFonts w:ascii="Arial" w:eastAsia="Arial" w:hAnsi="Arial" w:cs="Arial"/>
          <w:color w:val="000000"/>
        </w:rPr>
        <w:t>desde sus diferentes dimensiones articuladas con los resultados.</w:t>
      </w:r>
    </w:p>
    <w:p w14:paraId="00000327" w14:textId="77777777" w:rsidR="00790134" w:rsidRDefault="00790134">
      <w:pPr>
        <w:pBdr>
          <w:top w:val="nil"/>
          <w:left w:val="nil"/>
          <w:bottom w:val="nil"/>
          <w:right w:val="nil"/>
          <w:between w:val="nil"/>
        </w:pBdr>
        <w:spacing w:line="276" w:lineRule="auto"/>
        <w:ind w:left="426"/>
        <w:jc w:val="both"/>
        <w:rPr>
          <w:rFonts w:ascii="Arial" w:eastAsia="Arial" w:hAnsi="Arial" w:cs="Arial"/>
          <w:color w:val="000000"/>
        </w:rPr>
      </w:pPr>
    </w:p>
    <w:p w14:paraId="00000328" w14:textId="77777777" w:rsidR="00790134" w:rsidRDefault="00CC1CE2">
      <w:pPr>
        <w:pStyle w:val="Ttulo1"/>
        <w:numPr>
          <w:ilvl w:val="0"/>
          <w:numId w:val="14"/>
        </w:numPr>
        <w:rPr>
          <w:b w:val="0"/>
          <w:color w:val="000000"/>
        </w:rPr>
      </w:pPr>
      <w:bookmarkStart w:id="8" w:name="_heading=h.206ipza" w:colFirst="0" w:colLast="0"/>
      <w:bookmarkEnd w:id="8"/>
      <w:r>
        <w:rPr>
          <w:color w:val="000000"/>
        </w:rPr>
        <w:t>Objetivos específicos</w:t>
      </w:r>
    </w:p>
    <w:p w14:paraId="00000329" w14:textId="77777777" w:rsidR="00790134" w:rsidRDefault="00CC1CE2">
      <w:pPr>
        <w:pBdr>
          <w:top w:val="nil"/>
          <w:left w:val="nil"/>
          <w:bottom w:val="nil"/>
          <w:right w:val="nil"/>
          <w:between w:val="nil"/>
        </w:pBdr>
        <w:spacing w:line="276" w:lineRule="auto"/>
        <w:ind w:left="426"/>
        <w:jc w:val="both"/>
        <w:rPr>
          <w:rFonts w:ascii="Arial" w:eastAsia="Arial" w:hAnsi="Arial" w:cs="Arial"/>
          <w:color w:val="000000"/>
        </w:rPr>
      </w:pPr>
      <w:r>
        <w:rPr>
          <w:rFonts w:ascii="Arial" w:eastAsia="Arial" w:hAnsi="Arial" w:cs="Arial"/>
          <w:color w:val="000000"/>
        </w:rPr>
        <w:t>• Fortalecer las capacidades, conocimientos, habilidades y competencias de los servidores, a través de espacios de formación, capacitación, entrenamiento, inducción y reinducción establecidos en el Plan Institucional de Capacitación.</w:t>
      </w:r>
    </w:p>
    <w:p w14:paraId="0000032A" w14:textId="3E7369CF" w:rsidR="00790134" w:rsidRDefault="00CC1CE2">
      <w:pPr>
        <w:pBdr>
          <w:top w:val="nil"/>
          <w:left w:val="nil"/>
          <w:bottom w:val="nil"/>
          <w:right w:val="nil"/>
          <w:between w:val="nil"/>
        </w:pBdr>
        <w:spacing w:line="276" w:lineRule="auto"/>
        <w:ind w:left="426"/>
        <w:jc w:val="both"/>
        <w:rPr>
          <w:rFonts w:ascii="Arial" w:eastAsia="Arial" w:hAnsi="Arial" w:cs="Arial"/>
          <w:color w:val="000000"/>
        </w:rPr>
      </w:pPr>
      <w:r>
        <w:rPr>
          <w:rFonts w:ascii="Arial" w:eastAsia="Arial" w:hAnsi="Arial" w:cs="Arial"/>
          <w:color w:val="000000"/>
        </w:rPr>
        <w:t xml:space="preserve">• Contribuir al mejoramiento de la calidad de vida de los servidores públicos a través de los diferentes planes y programas desarrollados en el Plan de Bienestar, que garanticen mayor cercanía, empatía y sentido de pertenencia desde las diferentes dimensiones de </w:t>
      </w:r>
      <w:proofErr w:type="spellStart"/>
      <w:r>
        <w:rPr>
          <w:rFonts w:ascii="Arial" w:eastAsia="Arial" w:hAnsi="Arial" w:cs="Arial"/>
          <w:color w:val="000000"/>
        </w:rPr>
        <w:t>HumanaMente</w:t>
      </w:r>
      <w:proofErr w:type="spellEnd"/>
      <w:r>
        <w:rPr>
          <w:rFonts w:ascii="Arial" w:eastAsia="Arial" w:hAnsi="Arial" w:cs="Arial"/>
          <w:color w:val="000000"/>
        </w:rPr>
        <w:t>.</w:t>
      </w:r>
    </w:p>
    <w:p w14:paraId="0000032B" w14:textId="77777777" w:rsidR="00790134" w:rsidRDefault="00CC1CE2">
      <w:pPr>
        <w:pBdr>
          <w:top w:val="nil"/>
          <w:left w:val="nil"/>
          <w:bottom w:val="nil"/>
          <w:right w:val="nil"/>
          <w:between w:val="nil"/>
        </w:pBdr>
        <w:spacing w:line="276" w:lineRule="auto"/>
        <w:ind w:left="426"/>
        <w:jc w:val="both"/>
        <w:rPr>
          <w:rFonts w:ascii="Arial" w:eastAsia="Arial" w:hAnsi="Arial" w:cs="Arial"/>
          <w:color w:val="000000"/>
        </w:rPr>
      </w:pPr>
      <w:r>
        <w:rPr>
          <w:rFonts w:ascii="Arial" w:eastAsia="Arial" w:hAnsi="Arial" w:cs="Arial"/>
          <w:color w:val="000000"/>
        </w:rPr>
        <w:t>• Fortalecer la cultura de la prevención y manejo de los riesgos en el entorno laboral, a través del Sistema de Gestión de Seguridad y Salud en el Trabajo.</w:t>
      </w:r>
    </w:p>
    <w:p w14:paraId="0000032C" w14:textId="77777777" w:rsidR="00790134" w:rsidRDefault="00CC1CE2">
      <w:pPr>
        <w:pBdr>
          <w:top w:val="nil"/>
          <w:left w:val="nil"/>
          <w:bottom w:val="nil"/>
          <w:right w:val="nil"/>
          <w:between w:val="nil"/>
        </w:pBdr>
        <w:spacing w:line="276" w:lineRule="auto"/>
        <w:ind w:left="426"/>
        <w:jc w:val="both"/>
        <w:rPr>
          <w:rFonts w:ascii="Arial" w:eastAsia="Arial" w:hAnsi="Arial" w:cs="Arial"/>
          <w:color w:val="000000"/>
        </w:rPr>
      </w:pPr>
      <w:r>
        <w:rPr>
          <w:rFonts w:ascii="Arial" w:eastAsia="Arial" w:hAnsi="Arial" w:cs="Arial"/>
          <w:color w:val="000000"/>
        </w:rPr>
        <w:t>• Asesorar y acompañar en los diferentes procesos de la evaluación de desempeño tanto a los directores como a las personas a su cargo, con el fin de desarrollar planes y acciones que permitan el logro de los objetivos estratégicos de la Secretaría.</w:t>
      </w:r>
    </w:p>
    <w:p w14:paraId="0000032D" w14:textId="77777777" w:rsidR="00790134" w:rsidRDefault="00CC1CE2">
      <w:pPr>
        <w:pBdr>
          <w:top w:val="nil"/>
          <w:left w:val="nil"/>
          <w:bottom w:val="nil"/>
          <w:right w:val="nil"/>
          <w:between w:val="nil"/>
        </w:pBdr>
        <w:spacing w:line="276" w:lineRule="auto"/>
        <w:ind w:left="426"/>
        <w:jc w:val="both"/>
        <w:rPr>
          <w:rFonts w:ascii="Arial" w:eastAsia="Arial" w:hAnsi="Arial" w:cs="Arial"/>
          <w:color w:val="000000"/>
        </w:rPr>
      </w:pPr>
      <w:r>
        <w:rPr>
          <w:rFonts w:ascii="Arial" w:eastAsia="Arial" w:hAnsi="Arial" w:cs="Arial"/>
          <w:color w:val="000000"/>
        </w:rPr>
        <w:t>• Realizar el trámite de las situaciones administrativas presentadas por los funcionarios durante los momentos de vinculación, permanencia y retiro en la Entidad.</w:t>
      </w:r>
    </w:p>
    <w:p w14:paraId="0000032E" w14:textId="77777777" w:rsidR="00790134" w:rsidRDefault="00790134">
      <w:pPr>
        <w:pBdr>
          <w:top w:val="nil"/>
          <w:left w:val="nil"/>
          <w:bottom w:val="nil"/>
          <w:right w:val="nil"/>
          <w:between w:val="nil"/>
        </w:pBdr>
        <w:spacing w:line="276" w:lineRule="auto"/>
        <w:ind w:left="426"/>
        <w:jc w:val="both"/>
        <w:rPr>
          <w:rFonts w:ascii="Arial" w:eastAsia="Arial" w:hAnsi="Arial" w:cs="Arial"/>
          <w:color w:val="000000"/>
        </w:rPr>
      </w:pPr>
    </w:p>
    <w:p w14:paraId="0000032F" w14:textId="77777777" w:rsidR="00790134" w:rsidRDefault="00CC1CE2">
      <w:pPr>
        <w:pStyle w:val="Ttulo1"/>
        <w:numPr>
          <w:ilvl w:val="0"/>
          <w:numId w:val="14"/>
        </w:numPr>
        <w:rPr>
          <w:b w:val="0"/>
          <w:color w:val="000000"/>
        </w:rPr>
      </w:pPr>
      <w:bookmarkStart w:id="9" w:name="_heading=h.4k668n3" w:colFirst="0" w:colLast="0"/>
      <w:bookmarkEnd w:id="9"/>
      <w:r>
        <w:rPr>
          <w:color w:val="000000"/>
        </w:rPr>
        <w:t>Marco Estratégico.</w:t>
      </w:r>
    </w:p>
    <w:p w14:paraId="00000331" w14:textId="34F2C1AC" w:rsidR="00790134" w:rsidRPr="00CC1CE2" w:rsidRDefault="00CC1CE2" w:rsidP="00CC1CE2">
      <w:pPr>
        <w:numPr>
          <w:ilvl w:val="1"/>
          <w:numId w:val="15"/>
        </w:numPr>
        <w:pBdr>
          <w:top w:val="nil"/>
          <w:left w:val="nil"/>
          <w:bottom w:val="nil"/>
          <w:right w:val="nil"/>
          <w:between w:val="nil"/>
        </w:pBdr>
        <w:spacing w:after="200" w:line="276" w:lineRule="auto"/>
        <w:ind w:left="1276"/>
        <w:rPr>
          <w:rFonts w:ascii="Arial" w:eastAsia="Arial" w:hAnsi="Arial" w:cs="Arial"/>
          <w:b/>
          <w:color w:val="000000"/>
          <w:sz w:val="22"/>
          <w:szCs w:val="22"/>
        </w:rPr>
      </w:pPr>
      <w:bookmarkStart w:id="10" w:name="_heading=h.2zbgiuw" w:colFirst="0" w:colLast="0"/>
      <w:bookmarkEnd w:id="10"/>
      <w:r>
        <w:rPr>
          <w:rFonts w:ascii="Arial" w:eastAsia="Arial" w:hAnsi="Arial" w:cs="Arial"/>
          <w:b/>
          <w:color w:val="000000"/>
          <w:sz w:val="22"/>
          <w:szCs w:val="22"/>
        </w:rPr>
        <w:t xml:space="preserve">Misión </w:t>
      </w:r>
    </w:p>
    <w:p w14:paraId="4C750E62" w14:textId="73C66FFD" w:rsidR="00CC1CE2" w:rsidRDefault="00CC1CE2">
      <w:pPr>
        <w:pBdr>
          <w:top w:val="nil"/>
          <w:left w:val="nil"/>
          <w:bottom w:val="nil"/>
          <w:right w:val="nil"/>
          <w:between w:val="nil"/>
        </w:pBdr>
        <w:spacing w:line="276" w:lineRule="auto"/>
        <w:ind w:left="360"/>
        <w:rPr>
          <w:rFonts w:ascii="Arial" w:eastAsia="Arial" w:hAnsi="Arial" w:cs="Arial"/>
          <w:color w:val="000000"/>
        </w:rPr>
      </w:pPr>
      <w:r w:rsidRPr="00CC1CE2">
        <w:rPr>
          <w:rFonts w:ascii="Arial" w:eastAsia="Arial" w:hAnsi="Arial" w:cs="Arial"/>
          <w:color w:val="000000"/>
        </w:rPr>
        <w:t xml:space="preserve">Liderar la gestión jurídica del Distrito Capital mediante la defensa efectiva e íntegra de sus intereses. Promover el uso eficiente y transparente de los recursos públicos, la prevención del daño antijurídico, la promoción de la seguridad jurídica y la articulación interinstitucional, </w:t>
      </w:r>
      <w:r w:rsidRPr="00CC1CE2">
        <w:rPr>
          <w:rFonts w:ascii="Arial" w:eastAsia="Arial" w:hAnsi="Arial" w:cs="Arial"/>
          <w:color w:val="000000"/>
        </w:rPr>
        <w:lastRenderedPageBreak/>
        <w:t>fomentando la innovación, la gestión del conocimiento y el control social para el desarrollo sostenible y la confianza ciudadana, a través de la ejecución de políticas en contratación estatal, racionalización normativa, participación ciudadana incidente, gestión judicial y disciplinaria y la representación estratégica de la ciudad en los ámbitos jurídicos y es por ello que:</w:t>
      </w:r>
    </w:p>
    <w:p w14:paraId="60F75B47" w14:textId="77777777" w:rsidR="00CC1CE2" w:rsidRDefault="00CC1CE2">
      <w:pPr>
        <w:pBdr>
          <w:top w:val="nil"/>
          <w:left w:val="nil"/>
          <w:bottom w:val="nil"/>
          <w:right w:val="nil"/>
          <w:between w:val="nil"/>
        </w:pBdr>
        <w:spacing w:line="276" w:lineRule="auto"/>
        <w:ind w:left="360"/>
        <w:rPr>
          <w:rFonts w:ascii="Arial" w:eastAsia="Arial" w:hAnsi="Arial" w:cs="Arial"/>
          <w:color w:val="000000"/>
        </w:rPr>
      </w:pPr>
    </w:p>
    <w:p w14:paraId="00000332" w14:textId="6187F3E5" w:rsidR="00790134" w:rsidRDefault="00CC1CE2" w:rsidP="00CC1CE2">
      <w:pPr>
        <w:pBdr>
          <w:top w:val="nil"/>
          <w:left w:val="nil"/>
          <w:bottom w:val="nil"/>
          <w:right w:val="nil"/>
          <w:between w:val="nil"/>
        </w:pBdr>
        <w:spacing w:line="276" w:lineRule="auto"/>
        <w:ind w:left="360"/>
        <w:jc w:val="both"/>
        <w:rPr>
          <w:rFonts w:ascii="Arial" w:eastAsia="Arial" w:hAnsi="Arial" w:cs="Arial"/>
          <w:color w:val="000000"/>
        </w:rPr>
      </w:pPr>
      <w:r>
        <w:rPr>
          <w:rFonts w:ascii="Arial" w:eastAsia="Arial" w:hAnsi="Arial" w:cs="Arial"/>
          <w:color w:val="000000"/>
        </w:rPr>
        <w:t xml:space="preserve">• Generamos soluciones jurídicas integrales. </w:t>
      </w:r>
    </w:p>
    <w:p w14:paraId="00000333" w14:textId="77777777" w:rsidR="00790134" w:rsidRDefault="00CC1CE2" w:rsidP="00CC1CE2">
      <w:pPr>
        <w:pBdr>
          <w:top w:val="nil"/>
          <w:left w:val="nil"/>
          <w:bottom w:val="nil"/>
          <w:right w:val="nil"/>
          <w:between w:val="nil"/>
        </w:pBdr>
        <w:spacing w:line="276" w:lineRule="auto"/>
        <w:ind w:left="360"/>
        <w:jc w:val="both"/>
        <w:rPr>
          <w:rFonts w:ascii="Arial" w:eastAsia="Arial" w:hAnsi="Arial" w:cs="Arial"/>
          <w:color w:val="000000"/>
        </w:rPr>
      </w:pPr>
      <w:r>
        <w:rPr>
          <w:rFonts w:ascii="Arial" w:eastAsia="Arial" w:hAnsi="Arial" w:cs="Arial"/>
          <w:color w:val="000000"/>
        </w:rPr>
        <w:t xml:space="preserve">• Formulamos políticas en materia jurídica y disciplinaria. </w:t>
      </w:r>
    </w:p>
    <w:p w14:paraId="00000334" w14:textId="51447078" w:rsidR="00790134" w:rsidRDefault="00CC1CE2" w:rsidP="00CC1CE2">
      <w:pPr>
        <w:pBdr>
          <w:top w:val="nil"/>
          <w:left w:val="nil"/>
          <w:bottom w:val="nil"/>
          <w:right w:val="nil"/>
          <w:between w:val="nil"/>
        </w:pBdr>
        <w:spacing w:line="276" w:lineRule="auto"/>
        <w:ind w:left="360"/>
        <w:jc w:val="both"/>
        <w:rPr>
          <w:rFonts w:ascii="Arial" w:eastAsia="Arial" w:hAnsi="Arial" w:cs="Arial"/>
          <w:color w:val="000000"/>
        </w:rPr>
      </w:pPr>
      <w:r>
        <w:rPr>
          <w:rFonts w:ascii="Arial" w:eastAsia="Arial" w:hAnsi="Arial" w:cs="Arial"/>
          <w:color w:val="000000"/>
        </w:rPr>
        <w:t xml:space="preserve">• Lideramos el quehacer de la gestión jurídica y disciplinaria. </w:t>
      </w:r>
    </w:p>
    <w:p w14:paraId="00000335" w14:textId="77777777" w:rsidR="00790134" w:rsidRDefault="00CC1CE2" w:rsidP="00CC1CE2">
      <w:pPr>
        <w:pBdr>
          <w:top w:val="nil"/>
          <w:left w:val="nil"/>
          <w:bottom w:val="nil"/>
          <w:right w:val="nil"/>
          <w:between w:val="nil"/>
        </w:pBdr>
        <w:spacing w:line="276" w:lineRule="auto"/>
        <w:ind w:left="360"/>
        <w:jc w:val="both"/>
        <w:rPr>
          <w:rFonts w:ascii="Arial" w:eastAsia="Arial" w:hAnsi="Arial" w:cs="Arial"/>
          <w:color w:val="000000"/>
        </w:rPr>
      </w:pPr>
      <w:r>
        <w:rPr>
          <w:rFonts w:ascii="Arial" w:eastAsia="Arial" w:hAnsi="Arial" w:cs="Arial"/>
          <w:color w:val="000000"/>
        </w:rPr>
        <w:t xml:space="preserve">• Establecemos unidad conceptual en materia jurídica. </w:t>
      </w:r>
    </w:p>
    <w:p w14:paraId="00000336" w14:textId="2FC931E7" w:rsidR="00790134" w:rsidRDefault="00CC1CE2" w:rsidP="00CC1CE2">
      <w:pPr>
        <w:pBdr>
          <w:top w:val="nil"/>
          <w:left w:val="nil"/>
          <w:bottom w:val="nil"/>
          <w:right w:val="nil"/>
          <w:between w:val="nil"/>
        </w:pBdr>
        <w:spacing w:line="276" w:lineRule="auto"/>
        <w:ind w:left="360"/>
        <w:jc w:val="both"/>
        <w:rPr>
          <w:rFonts w:ascii="Arial" w:eastAsia="Arial" w:hAnsi="Arial" w:cs="Arial"/>
          <w:color w:val="000000"/>
        </w:rPr>
      </w:pPr>
      <w:r>
        <w:rPr>
          <w:rFonts w:ascii="Arial" w:eastAsia="Arial" w:hAnsi="Arial" w:cs="Arial"/>
          <w:color w:val="000000"/>
        </w:rPr>
        <w:t xml:space="preserve">• Verificamos que las Entidades Sin Ánimo de Lucro cumplan con su objeto social, sus estatutos y conserven patrimonio. </w:t>
      </w:r>
    </w:p>
    <w:p w14:paraId="00000337" w14:textId="77777777" w:rsidR="00790134" w:rsidRDefault="00CC1CE2" w:rsidP="00CC1CE2">
      <w:pPr>
        <w:pBdr>
          <w:top w:val="nil"/>
          <w:left w:val="nil"/>
          <w:bottom w:val="nil"/>
          <w:right w:val="nil"/>
          <w:between w:val="nil"/>
        </w:pBdr>
        <w:spacing w:line="276" w:lineRule="auto"/>
        <w:ind w:left="360"/>
        <w:jc w:val="both"/>
        <w:rPr>
          <w:rFonts w:ascii="Arial" w:eastAsia="Arial" w:hAnsi="Arial" w:cs="Arial"/>
          <w:color w:val="000000"/>
        </w:rPr>
      </w:pPr>
      <w:r>
        <w:rPr>
          <w:rFonts w:ascii="Arial" w:eastAsia="Arial" w:hAnsi="Arial" w:cs="Arial"/>
          <w:color w:val="000000"/>
        </w:rPr>
        <w:t xml:space="preserve">• Diseñamos políticas de prevención del daño antijurídico y fortalecemos la contratación transparente. </w:t>
      </w:r>
    </w:p>
    <w:p w14:paraId="00000338" w14:textId="77777777" w:rsidR="00790134" w:rsidRDefault="00CC1CE2" w:rsidP="00CC1CE2">
      <w:pPr>
        <w:pBdr>
          <w:top w:val="nil"/>
          <w:left w:val="nil"/>
          <w:bottom w:val="nil"/>
          <w:right w:val="nil"/>
          <w:between w:val="nil"/>
        </w:pBdr>
        <w:spacing w:line="276" w:lineRule="auto"/>
        <w:ind w:left="360"/>
        <w:jc w:val="both"/>
        <w:rPr>
          <w:rFonts w:ascii="Arial" w:eastAsia="Arial" w:hAnsi="Arial" w:cs="Arial"/>
          <w:color w:val="000000"/>
        </w:rPr>
      </w:pPr>
      <w:r>
        <w:rPr>
          <w:rFonts w:ascii="Arial" w:eastAsia="Arial" w:hAnsi="Arial" w:cs="Arial"/>
          <w:color w:val="000000"/>
        </w:rPr>
        <w:t>• Avalamos la legalidad de las decisiones de la Administración Distrital y lideramos la defensa judicial en el Distrito Capital.</w:t>
      </w:r>
    </w:p>
    <w:p w14:paraId="00000339" w14:textId="77777777" w:rsidR="00790134" w:rsidRDefault="00790134" w:rsidP="00CC1CE2">
      <w:pPr>
        <w:pBdr>
          <w:top w:val="nil"/>
          <w:left w:val="nil"/>
          <w:bottom w:val="nil"/>
          <w:right w:val="nil"/>
          <w:between w:val="nil"/>
        </w:pBdr>
        <w:spacing w:line="276" w:lineRule="auto"/>
        <w:ind w:left="360"/>
        <w:jc w:val="both"/>
        <w:rPr>
          <w:rFonts w:ascii="Arial" w:eastAsia="Arial" w:hAnsi="Arial" w:cs="Arial"/>
          <w:color w:val="000000"/>
        </w:rPr>
      </w:pPr>
    </w:p>
    <w:p w14:paraId="0000033A" w14:textId="77777777" w:rsidR="00790134" w:rsidRDefault="00CC1CE2">
      <w:pPr>
        <w:numPr>
          <w:ilvl w:val="1"/>
          <w:numId w:val="15"/>
        </w:numPr>
        <w:pBdr>
          <w:top w:val="nil"/>
          <w:left w:val="nil"/>
          <w:bottom w:val="nil"/>
          <w:right w:val="nil"/>
          <w:between w:val="nil"/>
        </w:pBdr>
        <w:spacing w:after="200" w:line="360" w:lineRule="auto"/>
        <w:rPr>
          <w:rFonts w:ascii="Arial" w:eastAsia="Arial" w:hAnsi="Arial" w:cs="Arial"/>
          <w:b/>
          <w:color w:val="000000"/>
          <w:sz w:val="22"/>
          <w:szCs w:val="22"/>
        </w:rPr>
      </w:pPr>
      <w:bookmarkStart w:id="11" w:name="_heading=h.1egqt2p" w:colFirst="0" w:colLast="0"/>
      <w:bookmarkEnd w:id="11"/>
      <w:r>
        <w:rPr>
          <w:rFonts w:ascii="Arial" w:eastAsia="Arial" w:hAnsi="Arial" w:cs="Arial"/>
          <w:b/>
          <w:color w:val="000000"/>
          <w:sz w:val="22"/>
          <w:szCs w:val="22"/>
        </w:rPr>
        <w:t>Visión</w:t>
      </w:r>
    </w:p>
    <w:p w14:paraId="244B5822" w14:textId="42CC35FA" w:rsidR="00CC1CE2" w:rsidRDefault="00CC1CE2">
      <w:pPr>
        <w:pBdr>
          <w:top w:val="nil"/>
          <w:left w:val="nil"/>
          <w:bottom w:val="nil"/>
          <w:right w:val="nil"/>
          <w:between w:val="nil"/>
        </w:pBdr>
        <w:spacing w:line="276" w:lineRule="auto"/>
        <w:ind w:left="360"/>
        <w:rPr>
          <w:rFonts w:ascii="Arial" w:eastAsia="Arial" w:hAnsi="Arial" w:cs="Arial"/>
          <w:color w:val="000000"/>
        </w:rPr>
      </w:pPr>
      <w:r w:rsidRPr="00CC1CE2">
        <w:rPr>
          <w:rFonts w:ascii="Arial" w:eastAsia="Arial" w:hAnsi="Arial" w:cs="Arial"/>
          <w:color w:val="000000"/>
        </w:rPr>
        <w:t>Para 2027 seremos reconocidos como referente en la gestión jurídica pública de una ciudad capital como Bogotá D.C., liderando con transparencia, innovación y eficiencia. Nuestro compromiso es fortalecer la confianza ciudadana, promover la justicia social, la seguridad jurídica y garantizar el desarrollo sostenible de Bogotá D.C. mediante la defensa del patrimonio público y la implementación de soluciones jurídicas que aseguren un uso eficiente de los recursos y una administración pública íntegra.</w:t>
      </w:r>
    </w:p>
    <w:p w14:paraId="2F3F9FBF" w14:textId="77777777" w:rsidR="00CC1CE2" w:rsidRDefault="00CC1CE2">
      <w:pPr>
        <w:pBdr>
          <w:top w:val="nil"/>
          <w:left w:val="nil"/>
          <w:bottom w:val="nil"/>
          <w:right w:val="nil"/>
          <w:between w:val="nil"/>
        </w:pBdr>
        <w:spacing w:line="276" w:lineRule="auto"/>
        <w:ind w:left="360"/>
        <w:rPr>
          <w:rFonts w:ascii="Arial" w:eastAsia="Arial" w:hAnsi="Arial" w:cs="Arial"/>
          <w:color w:val="000000"/>
        </w:rPr>
      </w:pPr>
    </w:p>
    <w:p w14:paraId="0000033D" w14:textId="77777777" w:rsidR="00790134" w:rsidRDefault="00CC1CE2">
      <w:pPr>
        <w:numPr>
          <w:ilvl w:val="1"/>
          <w:numId w:val="15"/>
        </w:numPr>
        <w:pBdr>
          <w:top w:val="nil"/>
          <w:left w:val="nil"/>
          <w:bottom w:val="nil"/>
          <w:right w:val="nil"/>
          <w:between w:val="nil"/>
        </w:pBdr>
        <w:spacing w:line="360" w:lineRule="auto"/>
        <w:rPr>
          <w:rFonts w:ascii="Arial" w:eastAsia="Arial" w:hAnsi="Arial" w:cs="Arial"/>
          <w:b/>
          <w:color w:val="000000"/>
          <w:sz w:val="22"/>
          <w:szCs w:val="22"/>
        </w:rPr>
      </w:pPr>
      <w:bookmarkStart w:id="12" w:name="_heading=h.3ygebqi" w:colFirst="0" w:colLast="0"/>
      <w:bookmarkEnd w:id="12"/>
      <w:r>
        <w:rPr>
          <w:rFonts w:ascii="Arial" w:eastAsia="Arial" w:hAnsi="Arial" w:cs="Arial"/>
          <w:b/>
          <w:color w:val="000000"/>
          <w:sz w:val="22"/>
          <w:szCs w:val="22"/>
        </w:rPr>
        <w:t>Objetivos Estratégicos</w:t>
      </w:r>
    </w:p>
    <w:sdt>
      <w:sdtPr>
        <w:tag w:val="goog_rdk_41"/>
        <w:id w:val="2025433234"/>
      </w:sdtPr>
      <w:sdtContent>
        <w:p w14:paraId="0000033E" w14:textId="77777777" w:rsidR="00790134" w:rsidRDefault="00CC1CE2" w:rsidP="00CC1CE2">
          <w:pPr>
            <w:numPr>
              <w:ilvl w:val="0"/>
              <w:numId w:val="5"/>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b/>
              <w:color w:val="000000"/>
              <w:sz w:val="22"/>
              <w:szCs w:val="22"/>
            </w:rPr>
            <w:t>Prevención de conflictos</w:t>
          </w:r>
          <w:r>
            <w:rPr>
              <w:rFonts w:ascii="Arial" w:eastAsia="Arial" w:hAnsi="Arial" w:cs="Arial"/>
              <w:color w:val="000000"/>
              <w:sz w:val="22"/>
              <w:szCs w:val="22"/>
            </w:rPr>
            <w:t>. Se impulsará la mediación y otros mecanismos alternativos para evitar, prevenir y resolver anticipadamente litigios contra el Distrito y entre entidades.</w:t>
          </w:r>
        </w:p>
      </w:sdtContent>
    </w:sdt>
    <w:sdt>
      <w:sdtPr>
        <w:tag w:val="goog_rdk_42"/>
        <w:id w:val="1193342469"/>
      </w:sdtPr>
      <w:sdtContent>
        <w:p w14:paraId="0000033F" w14:textId="77777777" w:rsidR="00790134" w:rsidRDefault="00CC1CE2" w:rsidP="00CC1CE2">
          <w:pPr>
            <w:numPr>
              <w:ilvl w:val="0"/>
              <w:numId w:val="5"/>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b/>
              <w:color w:val="000000"/>
              <w:sz w:val="22"/>
              <w:szCs w:val="22"/>
            </w:rPr>
            <w:t>Simplificación normativa.</w:t>
          </w:r>
          <w:r>
            <w:rPr>
              <w:rFonts w:ascii="Arial" w:eastAsia="Arial" w:hAnsi="Arial" w:cs="Arial"/>
              <w:color w:val="000000"/>
              <w:sz w:val="22"/>
              <w:szCs w:val="22"/>
            </w:rPr>
            <w:t xml:space="preserve"> Se promoverá la reducción del número de acuerdos distritales y de los actos administrativos de firma del Alcalde Mayor de Bogotá, mediante iniciativas ante el Concejo Distrital y la expedición de decretos únicos reglamentarios por sector para facilitar la comprensión y aplicación de las normas.</w:t>
          </w:r>
        </w:p>
      </w:sdtContent>
    </w:sdt>
    <w:sdt>
      <w:sdtPr>
        <w:tag w:val="goog_rdk_43"/>
        <w:id w:val="-1709553196"/>
      </w:sdtPr>
      <w:sdtContent>
        <w:p w14:paraId="00000340" w14:textId="77777777" w:rsidR="00790134" w:rsidRDefault="00CC1CE2" w:rsidP="00CC1CE2">
          <w:pPr>
            <w:numPr>
              <w:ilvl w:val="0"/>
              <w:numId w:val="5"/>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b/>
              <w:color w:val="000000"/>
              <w:sz w:val="22"/>
              <w:szCs w:val="22"/>
            </w:rPr>
            <w:t>Incrementar la participación ciudadana incidente</w:t>
          </w:r>
          <w:r>
            <w:rPr>
              <w:rFonts w:ascii="Arial" w:eastAsia="Arial" w:hAnsi="Arial" w:cs="Arial"/>
              <w:color w:val="000000"/>
              <w:sz w:val="22"/>
              <w:szCs w:val="22"/>
            </w:rPr>
            <w:t xml:space="preserve">. Se aumentará la participación ciudadana incidente en la formación de las normas de la ciudad, a un 43%, partiendo de una línea base de 28%. </w:t>
          </w:r>
        </w:p>
      </w:sdtContent>
    </w:sdt>
    <w:sdt>
      <w:sdtPr>
        <w:tag w:val="goog_rdk_44"/>
        <w:id w:val="-1626229216"/>
      </w:sdtPr>
      <w:sdtContent>
        <w:p w14:paraId="00000341" w14:textId="77777777" w:rsidR="00790134" w:rsidRDefault="00CC1CE2" w:rsidP="00CC1CE2">
          <w:pPr>
            <w:numPr>
              <w:ilvl w:val="0"/>
              <w:numId w:val="5"/>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b/>
              <w:color w:val="000000"/>
              <w:sz w:val="22"/>
              <w:szCs w:val="22"/>
            </w:rPr>
            <w:t>Contratación Pública Eficiente.</w:t>
          </w:r>
          <w:r>
            <w:rPr>
              <w:rFonts w:ascii="Arial" w:eastAsia="Arial" w:hAnsi="Arial" w:cs="Arial"/>
              <w:color w:val="000000"/>
              <w:sz w:val="22"/>
              <w:szCs w:val="22"/>
            </w:rPr>
            <w:t xml:space="preserve"> Se diseñará una estrategia de compra pública eficiente, innovadora y transparente para el Distrito Capital, en coordinación con las demás entidades competentes, para lograr eficiencia, interoperabilidad y optimización de recursos. </w:t>
          </w:r>
        </w:p>
      </w:sdtContent>
    </w:sdt>
    <w:sdt>
      <w:sdtPr>
        <w:tag w:val="goog_rdk_45"/>
        <w:id w:val="1315532972"/>
      </w:sdtPr>
      <w:sdtContent>
        <w:p w14:paraId="00000342" w14:textId="77777777" w:rsidR="00790134" w:rsidRDefault="00CC1CE2" w:rsidP="00CC1CE2">
          <w:pPr>
            <w:numPr>
              <w:ilvl w:val="0"/>
              <w:numId w:val="5"/>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b/>
              <w:color w:val="000000"/>
              <w:sz w:val="22"/>
              <w:szCs w:val="22"/>
            </w:rPr>
            <w:t>Prevención y lucha contra la corrupción.</w:t>
          </w:r>
          <w:r>
            <w:rPr>
              <w:rFonts w:ascii="Arial" w:eastAsia="Arial" w:hAnsi="Arial" w:cs="Arial"/>
              <w:color w:val="000000"/>
              <w:sz w:val="22"/>
              <w:szCs w:val="22"/>
            </w:rPr>
            <w:t xml:space="preserve"> Se fortalecerá el Sistema Jurídico Integral Anticorrupción (SIJIA) por medio de la prevención de los riesgos de incumplimiento normativo (</w:t>
          </w:r>
          <w:proofErr w:type="spellStart"/>
          <w:r>
            <w:rPr>
              <w:rFonts w:ascii="Arial" w:eastAsia="Arial" w:hAnsi="Arial" w:cs="Arial"/>
              <w:color w:val="000000"/>
              <w:sz w:val="22"/>
              <w:szCs w:val="22"/>
            </w:rPr>
            <w:t>compliance</w:t>
          </w:r>
          <w:proofErr w:type="spellEnd"/>
          <w:r>
            <w:rPr>
              <w:rFonts w:ascii="Arial" w:eastAsia="Arial" w:hAnsi="Arial" w:cs="Arial"/>
              <w:color w:val="000000"/>
              <w:sz w:val="22"/>
              <w:szCs w:val="22"/>
            </w:rPr>
            <w:t>); y el análisis de datos, seguimiento, formulación y difusión de lineamientos y buenas prácticas para generar evidencia y conocimiento para la toma de decisiones y acciones de política pública relacionadas con la lucha anticorrupción y la cultura de la legalidad.</w:t>
          </w:r>
        </w:p>
      </w:sdtContent>
    </w:sdt>
    <w:bookmarkStart w:id="13" w:name="_heading=h.2dlolyb" w:colFirst="0" w:colLast="0" w:displacedByCustomXml="next"/>
    <w:bookmarkEnd w:id="13" w:displacedByCustomXml="next"/>
    <w:sdt>
      <w:sdtPr>
        <w:tag w:val="goog_rdk_46"/>
        <w:id w:val="-893111689"/>
      </w:sdtPr>
      <w:sdtContent>
        <w:p w14:paraId="00000343" w14:textId="77777777" w:rsidR="00790134" w:rsidRDefault="00CC1CE2" w:rsidP="00CC1CE2">
          <w:pPr>
            <w:pStyle w:val="Ttulo1"/>
            <w:numPr>
              <w:ilvl w:val="0"/>
              <w:numId w:val="15"/>
            </w:numPr>
            <w:jc w:val="both"/>
            <w:rPr>
              <w:b w:val="0"/>
              <w:color w:val="000000"/>
            </w:rPr>
          </w:pPr>
          <w:r>
            <w:rPr>
              <w:color w:val="000000"/>
            </w:rPr>
            <w:t>Insumos para la planeación Estratégica del Talento Humano</w:t>
          </w:r>
        </w:p>
      </w:sdtContent>
    </w:sdt>
    <w:bookmarkStart w:id="14" w:name="_heading=h.17dp8vu" w:colFirst="0" w:colLast="0" w:displacedByCustomXml="next"/>
    <w:bookmarkEnd w:id="14" w:displacedByCustomXml="next"/>
    <w:sdt>
      <w:sdtPr>
        <w:tag w:val="goog_rdk_47"/>
        <w:id w:val="1393006416"/>
      </w:sdtPr>
      <w:sdtContent>
        <w:p w14:paraId="00000344" w14:textId="77777777" w:rsidR="00790134" w:rsidRDefault="00CC1CE2" w:rsidP="00CC1CE2">
          <w:pPr>
            <w:pStyle w:val="Ttulo2"/>
            <w:numPr>
              <w:ilvl w:val="1"/>
              <w:numId w:val="15"/>
            </w:numPr>
            <w:ind w:left="1134"/>
            <w:jc w:val="both"/>
            <w:rPr>
              <w:i w:val="0"/>
              <w:color w:val="000000"/>
            </w:rPr>
          </w:pPr>
          <w:r>
            <w:rPr>
              <w:i w:val="0"/>
              <w:color w:val="000000"/>
            </w:rPr>
            <w:t>Caracterización de los servidores públicos de la Secretaría Jurídica Distrital.</w:t>
          </w:r>
        </w:p>
      </w:sdtContent>
    </w:sdt>
    <w:p w14:paraId="00000345" w14:textId="77777777" w:rsidR="00790134" w:rsidRDefault="00CC1CE2">
      <w:pPr>
        <w:pBdr>
          <w:top w:val="nil"/>
          <w:left w:val="nil"/>
          <w:bottom w:val="nil"/>
          <w:right w:val="nil"/>
          <w:between w:val="nil"/>
        </w:pBdr>
        <w:spacing w:line="276" w:lineRule="auto"/>
        <w:ind w:left="1134"/>
        <w:jc w:val="both"/>
        <w:rPr>
          <w:rFonts w:ascii="Arial" w:eastAsia="Arial" w:hAnsi="Arial" w:cs="Arial"/>
          <w:color w:val="000000"/>
        </w:rPr>
      </w:pPr>
      <w:bookmarkStart w:id="15" w:name="_heading=h.26in1rg" w:colFirst="0" w:colLast="0"/>
      <w:bookmarkEnd w:id="15"/>
      <w:r>
        <w:rPr>
          <w:rFonts w:ascii="Arial" w:eastAsia="Arial" w:hAnsi="Arial" w:cs="Arial"/>
          <w:color w:val="000000"/>
        </w:rPr>
        <w:t xml:space="preserve">Teniendo en cuenta la información recolectada en el diagnóstico de necesidades de bienestar desarrollado entre el mes de diciembre de 2024 en la cual participaron 111 funcionarios de la entidad, se pudo caracterizar la siguiente información de los funcionarios de la entidad. </w:t>
      </w:r>
    </w:p>
    <w:p w14:paraId="00000346" w14:textId="77777777" w:rsidR="00790134" w:rsidRDefault="00CC1CE2">
      <w:pPr>
        <w:pStyle w:val="Ttulo3"/>
        <w:numPr>
          <w:ilvl w:val="2"/>
          <w:numId w:val="15"/>
        </w:numPr>
        <w:spacing w:line="360" w:lineRule="auto"/>
        <w:ind w:left="1843"/>
        <w:rPr>
          <w:color w:val="000000"/>
        </w:rPr>
      </w:pPr>
      <w:bookmarkStart w:id="16" w:name="_heading=h.sqyw64" w:colFirst="0" w:colLast="0"/>
      <w:bookmarkEnd w:id="16"/>
      <w:r>
        <w:rPr>
          <w:color w:val="000000"/>
        </w:rPr>
        <w:lastRenderedPageBreak/>
        <w:t>Grupos Etarios</w:t>
      </w:r>
    </w:p>
    <w:p w14:paraId="00000347" w14:textId="77777777" w:rsidR="00790134" w:rsidRDefault="00CC1CE2">
      <w:pPr>
        <w:ind w:left="993" w:firstLine="336"/>
        <w:rPr>
          <w:rFonts w:ascii="Arial" w:eastAsia="Arial" w:hAnsi="Arial" w:cs="Arial"/>
        </w:rPr>
      </w:pPr>
      <w:r>
        <w:t xml:space="preserve"> </w:t>
      </w:r>
      <w:r>
        <w:rPr>
          <w:noProof/>
        </w:rPr>
        <w:drawing>
          <wp:inline distT="0" distB="0" distL="0" distR="0">
            <wp:extent cx="4629150" cy="2686050"/>
            <wp:effectExtent l="0" t="0" r="0" b="0"/>
            <wp:docPr id="2103569860" name="Gráfico 21035698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0000348" w14:textId="77777777" w:rsidR="00790134" w:rsidRDefault="00790134">
      <w:pPr>
        <w:ind w:left="1788"/>
        <w:rPr>
          <w:rFonts w:ascii="Arial" w:eastAsia="Arial" w:hAnsi="Arial" w:cs="Arial"/>
        </w:rPr>
      </w:pPr>
    </w:p>
    <w:p w14:paraId="00000349" w14:textId="5C53DF7F" w:rsidR="00790134" w:rsidRDefault="00CC1CE2">
      <w:pPr>
        <w:widowControl w:val="0"/>
        <w:pBdr>
          <w:top w:val="nil"/>
          <w:left w:val="nil"/>
          <w:bottom w:val="nil"/>
          <w:right w:val="nil"/>
          <w:between w:val="nil"/>
        </w:pBdr>
        <w:spacing w:after="120"/>
        <w:ind w:left="1134"/>
        <w:jc w:val="both"/>
        <w:rPr>
          <w:rFonts w:ascii="Arial" w:eastAsia="Arial" w:hAnsi="Arial" w:cs="Arial"/>
          <w:color w:val="000000"/>
        </w:rPr>
      </w:pPr>
      <w:r>
        <w:rPr>
          <w:rFonts w:ascii="Arial" w:eastAsia="Arial" w:hAnsi="Arial" w:cs="Arial"/>
          <w:color w:val="000000"/>
        </w:rPr>
        <w:t>El análisis por grupo etario muestra que, 48 servidores están dentro del grupo etario de personas con edad que oscila entre los 36 a 44 años los cuales corresponden al 43% de los servidores encuestados; 32 servidores(as) con edades entre los 45 y 59 años quienes corresponde al 29% de los participantes, 25 servidores (23%) con edades de 24 a 35 años 5 Servidores(as) (4%) Con edades de 60 o más años y 1 servidores(as)(1%) con edades de 18 a 23 años.</w:t>
      </w:r>
    </w:p>
    <w:p w14:paraId="0000034A" w14:textId="77777777" w:rsidR="00790134" w:rsidRDefault="00CC1CE2">
      <w:pPr>
        <w:pStyle w:val="Ttulo3"/>
        <w:numPr>
          <w:ilvl w:val="2"/>
          <w:numId w:val="15"/>
        </w:numPr>
        <w:ind w:left="1843"/>
        <w:rPr>
          <w:color w:val="000000"/>
        </w:rPr>
      </w:pPr>
      <w:bookmarkStart w:id="17" w:name="_heading=h.3cqmetx" w:colFirst="0" w:colLast="0"/>
      <w:bookmarkEnd w:id="17"/>
      <w:r>
        <w:rPr>
          <w:color w:val="000000"/>
        </w:rPr>
        <w:t>Sexo</w:t>
      </w:r>
    </w:p>
    <w:p w14:paraId="0000034B" w14:textId="77777777" w:rsidR="00790134" w:rsidRDefault="00CC1CE2">
      <w:pPr>
        <w:widowControl w:val="0"/>
        <w:pBdr>
          <w:top w:val="nil"/>
          <w:left w:val="nil"/>
          <w:bottom w:val="nil"/>
          <w:right w:val="nil"/>
          <w:between w:val="nil"/>
        </w:pBdr>
        <w:spacing w:after="120"/>
        <w:ind w:left="1134"/>
        <w:jc w:val="both"/>
        <w:rPr>
          <w:rFonts w:ascii="Arial" w:eastAsia="Arial" w:hAnsi="Arial" w:cs="Arial"/>
          <w:color w:val="000000"/>
        </w:rPr>
      </w:pPr>
      <w:r>
        <w:rPr>
          <w:rFonts w:ascii="Arial" w:eastAsia="Arial" w:hAnsi="Arial" w:cs="Arial"/>
          <w:color w:val="000000"/>
        </w:rPr>
        <w:t>Se pudo determinar que el sexo registrado por los 111 servidores(as) encuestados es 65 son de sexo Mujer, equivalente al 59% de la población y 46 son de sexo Hombre, que corresponden al 41% de la población.</w:t>
      </w:r>
    </w:p>
    <w:p w14:paraId="0000034C" w14:textId="77777777" w:rsidR="00790134" w:rsidRDefault="00790134">
      <w:pPr>
        <w:jc w:val="center"/>
        <w:rPr>
          <w:rFonts w:ascii="Arial" w:eastAsia="Arial" w:hAnsi="Arial" w:cs="Arial"/>
        </w:rPr>
      </w:pPr>
    </w:p>
    <w:p w14:paraId="0000034D" w14:textId="77777777" w:rsidR="00790134" w:rsidRDefault="00CC1CE2">
      <w:pPr>
        <w:jc w:val="center"/>
        <w:rPr>
          <w:rFonts w:ascii="Arial" w:eastAsia="Arial" w:hAnsi="Arial" w:cs="Arial"/>
        </w:rPr>
      </w:pPr>
      <w:r>
        <w:rPr>
          <w:noProof/>
        </w:rPr>
        <w:lastRenderedPageBreak/>
        <w:drawing>
          <wp:inline distT="0" distB="0" distL="0" distR="0">
            <wp:extent cx="4213860" cy="2209800"/>
            <wp:effectExtent l="0" t="0" r="0" b="0"/>
            <wp:docPr id="2103569862" name="Gráfico 210356986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000034E" w14:textId="77777777" w:rsidR="00790134" w:rsidRDefault="00790134">
      <w:pPr>
        <w:jc w:val="center"/>
        <w:rPr>
          <w:rFonts w:ascii="Arial" w:eastAsia="Arial" w:hAnsi="Arial" w:cs="Arial"/>
        </w:rPr>
      </w:pPr>
    </w:p>
    <w:p w14:paraId="0000034F" w14:textId="49869FAD" w:rsidR="00790134" w:rsidRDefault="00CC1CE2">
      <w:pPr>
        <w:ind w:left="1134"/>
        <w:jc w:val="both"/>
        <w:rPr>
          <w:rFonts w:ascii="Arial" w:eastAsia="Arial" w:hAnsi="Arial" w:cs="Arial"/>
        </w:rPr>
      </w:pPr>
      <w:r>
        <w:rPr>
          <w:rFonts w:ascii="Arial" w:eastAsia="Arial" w:hAnsi="Arial" w:cs="Arial"/>
        </w:rPr>
        <w:t>En cuanto a la orientación sexual los y las servidoras de la entidad de los 111 participantes el 97% manifestaron ser heterosexuales, 1% homosexual y 2% de los participantes manifestaron preferir no decirlo.</w:t>
      </w:r>
    </w:p>
    <w:p w14:paraId="00000350" w14:textId="77777777" w:rsidR="00790134" w:rsidRDefault="00790134">
      <w:pPr>
        <w:rPr>
          <w:rFonts w:ascii="Arial" w:eastAsia="Arial" w:hAnsi="Arial" w:cs="Arial"/>
        </w:rPr>
      </w:pPr>
    </w:p>
    <w:p w14:paraId="00000351" w14:textId="77777777" w:rsidR="00790134" w:rsidRDefault="00CC1CE2">
      <w:pPr>
        <w:jc w:val="center"/>
        <w:rPr>
          <w:rFonts w:ascii="Arial" w:eastAsia="Arial" w:hAnsi="Arial" w:cs="Arial"/>
        </w:rPr>
      </w:pPr>
      <w:r>
        <w:rPr>
          <w:noProof/>
        </w:rPr>
        <w:drawing>
          <wp:inline distT="0" distB="0" distL="0" distR="0">
            <wp:extent cx="4572000" cy="2743200"/>
            <wp:effectExtent l="0" t="0" r="0" b="0"/>
            <wp:docPr id="2103569861" name="Gráfico 210356986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0000352" w14:textId="77777777" w:rsidR="00790134" w:rsidRDefault="00790134">
      <w:pPr>
        <w:jc w:val="center"/>
        <w:rPr>
          <w:rFonts w:ascii="Arial" w:eastAsia="Arial" w:hAnsi="Arial" w:cs="Arial"/>
        </w:rPr>
      </w:pPr>
    </w:p>
    <w:p w14:paraId="00000353" w14:textId="3D462ABC" w:rsidR="00790134" w:rsidRDefault="00CC1CE2">
      <w:pPr>
        <w:ind w:left="1134"/>
        <w:jc w:val="both"/>
        <w:rPr>
          <w:rFonts w:ascii="Arial" w:eastAsia="Arial" w:hAnsi="Arial" w:cs="Arial"/>
        </w:rPr>
      </w:pPr>
      <w:r>
        <w:rPr>
          <w:rFonts w:ascii="Arial" w:eastAsia="Arial" w:hAnsi="Arial" w:cs="Arial"/>
        </w:rPr>
        <w:t xml:space="preserve">Finalmente, a la pregunta sobre la identidad de género, el 47% de los participantes manifestó que su género era femenino, el 31% Masculino, el 21% </w:t>
      </w:r>
      <w:proofErr w:type="spellStart"/>
      <w:r>
        <w:rPr>
          <w:rFonts w:ascii="Arial" w:eastAsia="Arial" w:hAnsi="Arial" w:cs="Arial"/>
        </w:rPr>
        <w:t>Cisgénero</w:t>
      </w:r>
      <w:proofErr w:type="spellEnd"/>
      <w:r>
        <w:rPr>
          <w:rFonts w:ascii="Arial" w:eastAsia="Arial" w:hAnsi="Arial" w:cs="Arial"/>
        </w:rPr>
        <w:t xml:space="preserve"> y el 1% manifestó no desear responder</w:t>
      </w:r>
    </w:p>
    <w:p w14:paraId="00000354" w14:textId="77777777" w:rsidR="00790134" w:rsidRDefault="00790134">
      <w:pPr>
        <w:ind w:left="1134"/>
        <w:jc w:val="both"/>
        <w:rPr>
          <w:rFonts w:ascii="Arial" w:eastAsia="Arial" w:hAnsi="Arial" w:cs="Arial"/>
        </w:rPr>
      </w:pPr>
    </w:p>
    <w:p w14:paraId="00000355" w14:textId="77777777" w:rsidR="00790134" w:rsidRDefault="00CC1CE2">
      <w:pPr>
        <w:jc w:val="center"/>
        <w:rPr>
          <w:rFonts w:ascii="Arial" w:eastAsia="Arial" w:hAnsi="Arial" w:cs="Arial"/>
        </w:rPr>
      </w:pPr>
      <w:r>
        <w:rPr>
          <w:noProof/>
        </w:rPr>
        <w:lastRenderedPageBreak/>
        <w:drawing>
          <wp:inline distT="0" distB="0" distL="0" distR="0">
            <wp:extent cx="4572000" cy="2743200"/>
            <wp:effectExtent l="0" t="0" r="0" b="0"/>
            <wp:docPr id="2103569864" name="Gráfico 210356986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0000356" w14:textId="77777777" w:rsidR="00790134" w:rsidRDefault="00790134">
      <w:pPr>
        <w:jc w:val="both"/>
        <w:rPr>
          <w:rFonts w:ascii="Arial" w:eastAsia="Arial" w:hAnsi="Arial" w:cs="Arial"/>
        </w:rPr>
      </w:pPr>
    </w:p>
    <w:p w14:paraId="00000357" w14:textId="77777777" w:rsidR="00790134" w:rsidRDefault="00CC1CE2">
      <w:pPr>
        <w:pStyle w:val="Ttulo3"/>
        <w:numPr>
          <w:ilvl w:val="2"/>
          <w:numId w:val="15"/>
        </w:numPr>
        <w:ind w:left="2127"/>
        <w:rPr>
          <w:color w:val="000000"/>
        </w:rPr>
      </w:pPr>
      <w:bookmarkStart w:id="18" w:name="_heading=h.1rvwp1q" w:colFirst="0" w:colLast="0"/>
      <w:bookmarkEnd w:id="18"/>
      <w:r>
        <w:rPr>
          <w:color w:val="000000"/>
        </w:rPr>
        <w:t>Estado Civil</w:t>
      </w:r>
    </w:p>
    <w:p w14:paraId="00000358" w14:textId="77777777" w:rsidR="00790134" w:rsidRDefault="00CC1CE2">
      <w:pPr>
        <w:jc w:val="center"/>
        <w:rPr>
          <w:rFonts w:ascii="Arial" w:eastAsia="Arial" w:hAnsi="Arial" w:cs="Arial"/>
        </w:rPr>
      </w:pPr>
      <w:r>
        <w:t xml:space="preserve"> </w:t>
      </w:r>
      <w:r>
        <w:rPr>
          <w:noProof/>
        </w:rPr>
        <w:drawing>
          <wp:inline distT="0" distB="0" distL="0" distR="0">
            <wp:extent cx="4610100" cy="2743200"/>
            <wp:effectExtent l="0" t="0" r="0" b="0"/>
            <wp:docPr id="2103569863" name="Gráfico 21035698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0000359" w14:textId="77777777" w:rsidR="00790134" w:rsidRDefault="00790134">
      <w:pPr>
        <w:jc w:val="center"/>
        <w:rPr>
          <w:rFonts w:ascii="Arial" w:eastAsia="Arial" w:hAnsi="Arial" w:cs="Arial"/>
        </w:rPr>
      </w:pPr>
    </w:p>
    <w:p w14:paraId="0000035A" w14:textId="7C78EFD1" w:rsidR="00790134" w:rsidRDefault="00CC1CE2">
      <w:pPr>
        <w:ind w:left="1134"/>
        <w:jc w:val="both"/>
        <w:rPr>
          <w:rFonts w:ascii="Arial" w:eastAsia="Arial" w:hAnsi="Arial" w:cs="Arial"/>
          <w:color w:val="000000"/>
        </w:rPr>
      </w:pPr>
      <w:r>
        <w:rPr>
          <w:rFonts w:ascii="Arial" w:eastAsia="Arial" w:hAnsi="Arial" w:cs="Arial"/>
          <w:color w:val="000000"/>
        </w:rPr>
        <w:t>En la población participante se logró identificar que 42% ostenta el estado civil Soltera/Soltero así mismo, 39% manifiesta encontrarse casada/casado y el 19% vive en unión libre.</w:t>
      </w:r>
    </w:p>
    <w:p w14:paraId="0000035B" w14:textId="77777777" w:rsidR="00790134" w:rsidRDefault="00CC1CE2">
      <w:pPr>
        <w:pStyle w:val="Ttulo3"/>
        <w:numPr>
          <w:ilvl w:val="2"/>
          <w:numId w:val="15"/>
        </w:numPr>
        <w:ind w:left="1843"/>
        <w:rPr>
          <w:color w:val="000000"/>
        </w:rPr>
      </w:pPr>
      <w:bookmarkStart w:id="19" w:name="_heading=h.4bvk7pj" w:colFirst="0" w:colLast="0"/>
      <w:bookmarkEnd w:id="19"/>
      <w:proofErr w:type="spellStart"/>
      <w:r>
        <w:rPr>
          <w:color w:val="000000"/>
        </w:rPr>
        <w:lastRenderedPageBreak/>
        <w:t>Autoreconocimiento</w:t>
      </w:r>
      <w:proofErr w:type="spellEnd"/>
      <w:r>
        <w:rPr>
          <w:color w:val="000000"/>
        </w:rPr>
        <w:t xml:space="preserve"> étnico</w:t>
      </w:r>
    </w:p>
    <w:p w14:paraId="0000035C" w14:textId="77777777" w:rsidR="00790134" w:rsidRDefault="00CC1CE2">
      <w:pPr>
        <w:pBdr>
          <w:top w:val="nil"/>
          <w:left w:val="nil"/>
          <w:bottom w:val="nil"/>
          <w:right w:val="nil"/>
          <w:between w:val="nil"/>
        </w:pBdr>
        <w:spacing w:line="276" w:lineRule="auto"/>
        <w:jc w:val="center"/>
        <w:rPr>
          <w:rFonts w:ascii="Arial" w:eastAsia="Arial" w:hAnsi="Arial" w:cs="Arial"/>
          <w:color w:val="000000"/>
        </w:rPr>
      </w:pPr>
      <w:r>
        <w:rPr>
          <w:noProof/>
        </w:rPr>
        <w:drawing>
          <wp:inline distT="0" distB="0" distL="0" distR="0">
            <wp:extent cx="4572000" cy="2743200"/>
            <wp:effectExtent l="0" t="0" r="0" b="0"/>
            <wp:docPr id="2103569866" name="Gráfico 210356986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000035D" w14:textId="77777777" w:rsidR="00790134" w:rsidRDefault="00790134">
      <w:pPr>
        <w:pBdr>
          <w:top w:val="nil"/>
          <w:left w:val="nil"/>
          <w:bottom w:val="nil"/>
          <w:right w:val="nil"/>
          <w:between w:val="nil"/>
        </w:pBdr>
        <w:spacing w:line="276" w:lineRule="auto"/>
        <w:jc w:val="both"/>
        <w:rPr>
          <w:rFonts w:ascii="Arial" w:eastAsia="Arial" w:hAnsi="Arial" w:cs="Arial"/>
          <w:color w:val="000000"/>
        </w:rPr>
      </w:pPr>
    </w:p>
    <w:p w14:paraId="0000035E" w14:textId="77777777" w:rsidR="00790134" w:rsidRDefault="00CC1CE2">
      <w:pPr>
        <w:pBdr>
          <w:top w:val="nil"/>
          <w:left w:val="nil"/>
          <w:bottom w:val="nil"/>
          <w:right w:val="nil"/>
          <w:between w:val="nil"/>
        </w:pBdr>
        <w:spacing w:line="276" w:lineRule="auto"/>
        <w:ind w:left="1276"/>
        <w:jc w:val="both"/>
        <w:rPr>
          <w:rFonts w:ascii="Arial" w:eastAsia="Arial" w:hAnsi="Arial" w:cs="Arial"/>
          <w:color w:val="000000"/>
        </w:rPr>
      </w:pPr>
      <w:r>
        <w:rPr>
          <w:rFonts w:ascii="Arial" w:eastAsia="Arial" w:hAnsi="Arial" w:cs="Arial"/>
          <w:color w:val="000000"/>
        </w:rPr>
        <w:t xml:space="preserve">Se logró determinar que solo 1 persona de los participantes se </w:t>
      </w:r>
      <w:proofErr w:type="spellStart"/>
      <w:r>
        <w:rPr>
          <w:rFonts w:ascii="Arial" w:eastAsia="Arial" w:hAnsi="Arial" w:cs="Arial"/>
          <w:color w:val="000000"/>
        </w:rPr>
        <w:t>autoreconocen</w:t>
      </w:r>
      <w:proofErr w:type="spellEnd"/>
      <w:r>
        <w:rPr>
          <w:rFonts w:ascii="Arial" w:eastAsia="Arial" w:hAnsi="Arial" w:cs="Arial"/>
          <w:color w:val="000000"/>
        </w:rPr>
        <w:t xml:space="preserve"> en algún grupo étnico.</w:t>
      </w:r>
    </w:p>
    <w:p w14:paraId="00000360" w14:textId="77777777" w:rsidR="00790134" w:rsidRDefault="00CC1CE2">
      <w:pPr>
        <w:pStyle w:val="Ttulo3"/>
        <w:numPr>
          <w:ilvl w:val="2"/>
          <w:numId w:val="15"/>
        </w:numPr>
        <w:ind w:left="1843"/>
        <w:rPr>
          <w:color w:val="000000"/>
        </w:rPr>
      </w:pPr>
      <w:bookmarkStart w:id="20" w:name="_heading=h.2r0uhxc" w:colFirst="0" w:colLast="0"/>
      <w:bookmarkEnd w:id="20"/>
      <w:r>
        <w:rPr>
          <w:color w:val="000000"/>
        </w:rPr>
        <w:t>Población con discapacidad</w:t>
      </w:r>
    </w:p>
    <w:p w14:paraId="00000362" w14:textId="77777777" w:rsidR="00790134" w:rsidRDefault="00CC1CE2">
      <w:pPr>
        <w:pBdr>
          <w:top w:val="nil"/>
          <w:left w:val="nil"/>
          <w:bottom w:val="nil"/>
          <w:right w:val="nil"/>
          <w:between w:val="nil"/>
        </w:pBdr>
        <w:spacing w:after="200" w:line="276" w:lineRule="auto"/>
        <w:ind w:left="1134"/>
        <w:rPr>
          <w:rFonts w:ascii="Arial" w:eastAsia="Arial" w:hAnsi="Arial" w:cs="Arial"/>
          <w:color w:val="000000"/>
        </w:rPr>
      </w:pPr>
      <w:r>
        <w:t xml:space="preserve"> </w:t>
      </w:r>
      <w:r>
        <w:rPr>
          <w:noProof/>
        </w:rPr>
        <w:drawing>
          <wp:inline distT="0" distB="0" distL="0" distR="0">
            <wp:extent cx="4572000" cy="2743200"/>
            <wp:effectExtent l="0" t="0" r="0" b="0"/>
            <wp:docPr id="2103569865" name="Gráfico 210356986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0000363" w14:textId="77777777" w:rsidR="00790134" w:rsidRDefault="00CC1CE2">
      <w:pPr>
        <w:ind w:left="993"/>
        <w:jc w:val="both"/>
        <w:rPr>
          <w:rFonts w:ascii="Arial" w:eastAsia="Arial" w:hAnsi="Arial" w:cs="Arial"/>
        </w:rPr>
      </w:pPr>
      <w:r>
        <w:rPr>
          <w:rFonts w:ascii="Arial" w:eastAsia="Arial" w:hAnsi="Arial" w:cs="Arial"/>
        </w:rPr>
        <w:lastRenderedPageBreak/>
        <w:t>De acuerdo con la Información reportada por los participantes se logró determinar que 5 de ellos manifestó contar con alguna discapacidad, donde 2 de ellos manifestaron tener discapacidad física, 2 discapacidad auditiva y 1 discapacidad mental.</w:t>
      </w:r>
    </w:p>
    <w:p w14:paraId="00000364" w14:textId="77777777" w:rsidR="00790134" w:rsidRDefault="00CC1CE2">
      <w:pPr>
        <w:pStyle w:val="Ttulo3"/>
        <w:numPr>
          <w:ilvl w:val="2"/>
          <w:numId w:val="15"/>
        </w:numPr>
        <w:ind w:left="1843"/>
        <w:rPr>
          <w:color w:val="000000"/>
        </w:rPr>
      </w:pPr>
      <w:bookmarkStart w:id="21" w:name="_heading=h.1664s55" w:colFirst="0" w:colLast="0"/>
      <w:bookmarkEnd w:id="21"/>
      <w:r>
        <w:rPr>
          <w:color w:val="000000"/>
        </w:rPr>
        <w:t>Nivel de Estudio</w:t>
      </w:r>
    </w:p>
    <w:p w14:paraId="00000365" w14:textId="77777777" w:rsidR="00790134" w:rsidRDefault="00790134"/>
    <w:p w14:paraId="00000366" w14:textId="77777777" w:rsidR="00790134" w:rsidRDefault="00CC1CE2">
      <w:pPr>
        <w:jc w:val="center"/>
        <w:rPr>
          <w:rFonts w:ascii="Arial" w:eastAsia="Arial" w:hAnsi="Arial" w:cs="Arial"/>
        </w:rPr>
      </w:pPr>
      <w:r>
        <w:t xml:space="preserve"> </w:t>
      </w:r>
      <w:r>
        <w:rPr>
          <w:noProof/>
        </w:rPr>
        <w:drawing>
          <wp:inline distT="0" distB="0" distL="0" distR="0">
            <wp:extent cx="4591050" cy="2743200"/>
            <wp:effectExtent l="0" t="0" r="0" b="0"/>
            <wp:docPr id="2103569868" name="Gráfico 210356986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0000367" w14:textId="77777777" w:rsidR="00790134" w:rsidRDefault="00790134">
      <w:pPr>
        <w:jc w:val="center"/>
        <w:rPr>
          <w:rFonts w:ascii="Arial" w:eastAsia="Arial" w:hAnsi="Arial" w:cs="Arial"/>
        </w:rPr>
      </w:pPr>
    </w:p>
    <w:p w14:paraId="00000368" w14:textId="60764B8A" w:rsidR="00790134" w:rsidRDefault="00CC1CE2">
      <w:pPr>
        <w:pBdr>
          <w:top w:val="nil"/>
          <w:left w:val="nil"/>
          <w:bottom w:val="nil"/>
          <w:right w:val="nil"/>
          <w:between w:val="nil"/>
        </w:pBdr>
        <w:spacing w:line="276" w:lineRule="auto"/>
        <w:ind w:left="567"/>
        <w:jc w:val="both"/>
        <w:rPr>
          <w:rFonts w:ascii="Arial" w:eastAsia="Arial" w:hAnsi="Arial" w:cs="Arial"/>
          <w:color w:val="000000"/>
        </w:rPr>
      </w:pPr>
      <w:r>
        <w:rPr>
          <w:rFonts w:ascii="Arial" w:eastAsia="Arial" w:hAnsi="Arial" w:cs="Arial"/>
          <w:color w:val="000000"/>
        </w:rPr>
        <w:t>Se logró determinar que el 74% de participantes cuenta con un nivel de escolaridad de posgrado, un 20% un nivel universitario, un 5% con nivel de técnico, 4% tecnólogo, por otro lado, el 2% de la población solo cuenta con título de maestría y título bachiller.</w:t>
      </w:r>
    </w:p>
    <w:p w14:paraId="00000369" w14:textId="77777777" w:rsidR="00790134" w:rsidRDefault="00CC1CE2">
      <w:pPr>
        <w:pStyle w:val="Ttulo2"/>
        <w:numPr>
          <w:ilvl w:val="1"/>
          <w:numId w:val="15"/>
        </w:numPr>
        <w:ind w:left="1276"/>
        <w:rPr>
          <w:i w:val="0"/>
          <w:color w:val="000000"/>
        </w:rPr>
      </w:pPr>
      <w:bookmarkStart w:id="22" w:name="_heading=h.3q5sasy" w:colFirst="0" w:colLast="0"/>
      <w:bookmarkEnd w:id="22"/>
      <w:r>
        <w:rPr>
          <w:i w:val="0"/>
          <w:color w:val="000000"/>
        </w:rPr>
        <w:t>Caracterización de los empleos.</w:t>
      </w:r>
    </w:p>
    <w:p w14:paraId="0000036A" w14:textId="77777777" w:rsidR="00790134" w:rsidRDefault="00CC1CE2">
      <w:pPr>
        <w:pBdr>
          <w:top w:val="nil"/>
          <w:left w:val="nil"/>
          <w:bottom w:val="nil"/>
          <w:right w:val="nil"/>
          <w:between w:val="nil"/>
        </w:pBdr>
        <w:spacing w:after="200" w:line="276" w:lineRule="auto"/>
        <w:ind w:left="567" w:hanging="360"/>
        <w:rPr>
          <w:rFonts w:ascii="Arial" w:eastAsia="Arial" w:hAnsi="Arial" w:cs="Arial"/>
          <w:color w:val="000000"/>
        </w:rPr>
      </w:pPr>
      <w:bookmarkStart w:id="23" w:name="_heading=h.1y810tw" w:colFirst="0" w:colLast="0"/>
      <w:bookmarkEnd w:id="23"/>
      <w:r>
        <w:rPr>
          <w:rFonts w:ascii="Arial" w:eastAsia="Arial" w:hAnsi="Arial" w:cs="Arial"/>
          <w:color w:val="000000"/>
        </w:rPr>
        <w:t>La información descrita en el siguiente apartado fue tomada de la base de datos de la planta de personal con corte al 31 de diciembre de 2024.</w:t>
      </w:r>
    </w:p>
    <w:p w14:paraId="0000036B" w14:textId="77777777" w:rsidR="00790134" w:rsidRDefault="00CC1CE2">
      <w:pPr>
        <w:pStyle w:val="Ttulo3"/>
        <w:numPr>
          <w:ilvl w:val="2"/>
          <w:numId w:val="15"/>
        </w:numPr>
        <w:ind w:left="1276"/>
        <w:rPr>
          <w:color w:val="000000"/>
        </w:rPr>
      </w:pPr>
      <w:bookmarkStart w:id="24" w:name="_heading=h.25b2l0r" w:colFirst="0" w:colLast="0"/>
      <w:bookmarkEnd w:id="24"/>
      <w:r>
        <w:rPr>
          <w:color w:val="000000"/>
        </w:rPr>
        <w:t>Cantidad de empleos provistos.</w:t>
      </w:r>
    </w:p>
    <w:tbl>
      <w:tblPr>
        <w:tblStyle w:val="aa"/>
        <w:tblW w:w="9600" w:type="dxa"/>
        <w:jc w:val="center"/>
        <w:tblInd w:w="0" w:type="dxa"/>
        <w:tblLayout w:type="fixed"/>
        <w:tblLook w:val="0400" w:firstRow="0" w:lastRow="0" w:firstColumn="0" w:lastColumn="0" w:noHBand="0" w:noVBand="1"/>
      </w:tblPr>
      <w:tblGrid>
        <w:gridCol w:w="2180"/>
        <w:gridCol w:w="1820"/>
        <w:gridCol w:w="1640"/>
        <w:gridCol w:w="1300"/>
        <w:gridCol w:w="1560"/>
        <w:gridCol w:w="1100"/>
      </w:tblGrid>
      <w:tr w:rsidR="00790134" w14:paraId="14B8C8C0" w14:textId="77777777">
        <w:trPr>
          <w:trHeight w:val="630"/>
          <w:tblHeader/>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0000036C"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EMPLEO</w:t>
            </w:r>
          </w:p>
        </w:tc>
        <w:tc>
          <w:tcPr>
            <w:tcW w:w="1820" w:type="dxa"/>
            <w:tcBorders>
              <w:top w:val="single" w:sz="4" w:space="0" w:color="000000"/>
              <w:left w:val="nil"/>
              <w:bottom w:val="single" w:sz="4" w:space="0" w:color="000000"/>
              <w:right w:val="single" w:sz="4" w:space="0" w:color="000000"/>
            </w:tcBorders>
            <w:shd w:val="clear" w:color="auto" w:fill="C00000"/>
            <w:vAlign w:val="center"/>
          </w:tcPr>
          <w:p w14:paraId="0000036D"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Carrera Administrativa</w:t>
            </w:r>
          </w:p>
        </w:tc>
        <w:tc>
          <w:tcPr>
            <w:tcW w:w="1640" w:type="dxa"/>
            <w:tcBorders>
              <w:top w:val="single" w:sz="4" w:space="0" w:color="000000"/>
              <w:left w:val="nil"/>
              <w:bottom w:val="single" w:sz="4" w:space="0" w:color="000000"/>
              <w:right w:val="single" w:sz="4" w:space="0" w:color="000000"/>
            </w:tcBorders>
            <w:shd w:val="clear" w:color="auto" w:fill="C00000"/>
            <w:vAlign w:val="center"/>
          </w:tcPr>
          <w:p w14:paraId="0000036E"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Libre Nombramiento y Remoción</w:t>
            </w:r>
          </w:p>
        </w:tc>
        <w:tc>
          <w:tcPr>
            <w:tcW w:w="1300" w:type="dxa"/>
            <w:tcBorders>
              <w:top w:val="single" w:sz="4" w:space="0" w:color="000000"/>
              <w:left w:val="nil"/>
              <w:bottom w:val="single" w:sz="4" w:space="0" w:color="000000"/>
              <w:right w:val="single" w:sz="4" w:space="0" w:color="000000"/>
            </w:tcBorders>
            <w:shd w:val="clear" w:color="auto" w:fill="C00000"/>
            <w:vAlign w:val="center"/>
          </w:tcPr>
          <w:p w14:paraId="0000036F"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Periodo Fijo</w:t>
            </w:r>
          </w:p>
        </w:tc>
        <w:tc>
          <w:tcPr>
            <w:tcW w:w="1560" w:type="dxa"/>
            <w:tcBorders>
              <w:top w:val="single" w:sz="4" w:space="0" w:color="000000"/>
              <w:left w:val="nil"/>
              <w:bottom w:val="single" w:sz="4" w:space="0" w:color="000000"/>
              <w:right w:val="single" w:sz="4" w:space="0" w:color="000000"/>
            </w:tcBorders>
            <w:shd w:val="clear" w:color="auto" w:fill="C00000"/>
            <w:vAlign w:val="center"/>
          </w:tcPr>
          <w:p w14:paraId="00000370"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Provisional</w:t>
            </w:r>
          </w:p>
        </w:tc>
        <w:tc>
          <w:tcPr>
            <w:tcW w:w="1100" w:type="dxa"/>
            <w:tcBorders>
              <w:top w:val="single" w:sz="4" w:space="0" w:color="000000"/>
              <w:left w:val="nil"/>
              <w:bottom w:val="single" w:sz="4" w:space="0" w:color="000000"/>
              <w:right w:val="single" w:sz="4" w:space="0" w:color="000000"/>
            </w:tcBorders>
            <w:shd w:val="clear" w:color="auto" w:fill="C00000"/>
            <w:vAlign w:val="center"/>
          </w:tcPr>
          <w:p w14:paraId="00000371" w14:textId="77777777" w:rsidR="00790134" w:rsidRDefault="00CC1CE2">
            <w:pPr>
              <w:jc w:val="center"/>
              <w:rPr>
                <w:rFonts w:ascii="Arial" w:eastAsia="Arial" w:hAnsi="Arial" w:cs="Arial"/>
                <w:b/>
                <w:color w:val="FFFFFF"/>
                <w:sz w:val="20"/>
                <w:szCs w:val="20"/>
              </w:rPr>
            </w:pPr>
            <w:proofErr w:type="gramStart"/>
            <w:r>
              <w:rPr>
                <w:rFonts w:ascii="Arial" w:eastAsia="Arial" w:hAnsi="Arial" w:cs="Arial"/>
                <w:b/>
                <w:color w:val="FFFFFF"/>
                <w:sz w:val="20"/>
                <w:szCs w:val="20"/>
              </w:rPr>
              <w:t>Total</w:t>
            </w:r>
            <w:proofErr w:type="gramEnd"/>
            <w:r>
              <w:rPr>
                <w:rFonts w:ascii="Arial" w:eastAsia="Arial" w:hAnsi="Arial" w:cs="Arial"/>
                <w:b/>
                <w:color w:val="FFFFFF"/>
                <w:sz w:val="20"/>
                <w:szCs w:val="20"/>
              </w:rPr>
              <w:t xml:space="preserve"> general</w:t>
            </w:r>
          </w:p>
        </w:tc>
      </w:tr>
      <w:tr w:rsidR="00790134" w14:paraId="0FFA3B01" w14:textId="77777777">
        <w:trPr>
          <w:trHeight w:val="300"/>
          <w:jc w:val="center"/>
        </w:trPr>
        <w:tc>
          <w:tcPr>
            <w:tcW w:w="2180" w:type="dxa"/>
            <w:tcBorders>
              <w:top w:val="nil"/>
              <w:left w:val="single" w:sz="4" w:space="0" w:color="000000"/>
              <w:bottom w:val="single" w:sz="4" w:space="0" w:color="000000"/>
              <w:right w:val="single" w:sz="4" w:space="0" w:color="000000"/>
            </w:tcBorders>
            <w:shd w:val="clear" w:color="auto" w:fill="auto"/>
            <w:vAlign w:val="center"/>
          </w:tcPr>
          <w:p w14:paraId="00000372" w14:textId="77777777" w:rsidR="00790134" w:rsidRDefault="00CC1CE2">
            <w:pPr>
              <w:jc w:val="center"/>
              <w:rPr>
                <w:rFonts w:ascii="Arial" w:eastAsia="Arial" w:hAnsi="Arial" w:cs="Arial"/>
                <w:b/>
                <w:color w:val="000000"/>
                <w:sz w:val="20"/>
                <w:szCs w:val="20"/>
              </w:rPr>
            </w:pPr>
            <w:r>
              <w:rPr>
                <w:rFonts w:ascii="Arial" w:eastAsia="Arial" w:hAnsi="Arial" w:cs="Arial"/>
                <w:b/>
                <w:color w:val="000000"/>
                <w:sz w:val="20"/>
                <w:szCs w:val="20"/>
              </w:rPr>
              <w:t>ASESOR</w:t>
            </w:r>
          </w:p>
        </w:tc>
        <w:tc>
          <w:tcPr>
            <w:tcW w:w="1820" w:type="dxa"/>
            <w:tcBorders>
              <w:top w:val="nil"/>
              <w:left w:val="nil"/>
              <w:bottom w:val="single" w:sz="4" w:space="0" w:color="000000"/>
              <w:right w:val="single" w:sz="4" w:space="0" w:color="000000"/>
            </w:tcBorders>
            <w:shd w:val="clear" w:color="auto" w:fill="auto"/>
            <w:vAlign w:val="bottom"/>
          </w:tcPr>
          <w:p w14:paraId="00000373" w14:textId="77777777" w:rsidR="00790134" w:rsidRDefault="00790134">
            <w:pPr>
              <w:jc w:val="center"/>
              <w:rPr>
                <w:rFonts w:ascii="Arial" w:eastAsia="Arial" w:hAnsi="Arial" w:cs="Arial"/>
                <w:b/>
                <w:color w:val="000000"/>
                <w:sz w:val="20"/>
                <w:szCs w:val="20"/>
              </w:rPr>
            </w:pPr>
          </w:p>
        </w:tc>
        <w:tc>
          <w:tcPr>
            <w:tcW w:w="1640" w:type="dxa"/>
            <w:tcBorders>
              <w:top w:val="nil"/>
              <w:left w:val="nil"/>
              <w:bottom w:val="single" w:sz="4" w:space="0" w:color="000000"/>
              <w:right w:val="single" w:sz="4" w:space="0" w:color="000000"/>
            </w:tcBorders>
            <w:shd w:val="clear" w:color="auto" w:fill="auto"/>
            <w:vAlign w:val="bottom"/>
          </w:tcPr>
          <w:p w14:paraId="00000374" w14:textId="77777777" w:rsidR="00790134" w:rsidRDefault="00CC1CE2">
            <w:pPr>
              <w:jc w:val="center"/>
              <w:rPr>
                <w:rFonts w:ascii="Arial" w:eastAsia="Arial" w:hAnsi="Arial" w:cs="Arial"/>
                <w:b/>
                <w:color w:val="000000"/>
                <w:sz w:val="20"/>
                <w:szCs w:val="20"/>
              </w:rPr>
            </w:pPr>
            <w:r>
              <w:rPr>
                <w:rFonts w:ascii="Arial" w:eastAsia="Arial" w:hAnsi="Arial" w:cs="Arial"/>
                <w:b/>
                <w:color w:val="000000"/>
                <w:sz w:val="20"/>
                <w:szCs w:val="20"/>
              </w:rPr>
              <w:t>5</w:t>
            </w:r>
          </w:p>
        </w:tc>
        <w:tc>
          <w:tcPr>
            <w:tcW w:w="1300" w:type="dxa"/>
            <w:tcBorders>
              <w:top w:val="nil"/>
              <w:left w:val="nil"/>
              <w:bottom w:val="single" w:sz="4" w:space="0" w:color="000000"/>
              <w:right w:val="single" w:sz="4" w:space="0" w:color="000000"/>
            </w:tcBorders>
            <w:shd w:val="clear" w:color="auto" w:fill="auto"/>
            <w:vAlign w:val="bottom"/>
          </w:tcPr>
          <w:p w14:paraId="00000375" w14:textId="77777777" w:rsidR="00790134" w:rsidRDefault="00790134">
            <w:pPr>
              <w:jc w:val="center"/>
              <w:rPr>
                <w:rFonts w:ascii="Arial" w:eastAsia="Arial" w:hAnsi="Arial" w:cs="Arial"/>
                <w:b/>
                <w:color w:val="000000"/>
                <w:sz w:val="20"/>
                <w:szCs w:val="20"/>
              </w:rPr>
            </w:pPr>
          </w:p>
        </w:tc>
        <w:tc>
          <w:tcPr>
            <w:tcW w:w="1560" w:type="dxa"/>
            <w:tcBorders>
              <w:top w:val="nil"/>
              <w:left w:val="nil"/>
              <w:bottom w:val="single" w:sz="4" w:space="0" w:color="000000"/>
              <w:right w:val="single" w:sz="4" w:space="0" w:color="000000"/>
            </w:tcBorders>
            <w:shd w:val="clear" w:color="auto" w:fill="auto"/>
            <w:vAlign w:val="bottom"/>
          </w:tcPr>
          <w:p w14:paraId="00000376" w14:textId="77777777" w:rsidR="00790134" w:rsidRDefault="00790134">
            <w:pPr>
              <w:jc w:val="center"/>
              <w:rPr>
                <w:rFonts w:ascii="Arial" w:eastAsia="Arial" w:hAnsi="Arial" w:cs="Arial"/>
                <w:b/>
                <w:color w:val="000000"/>
                <w:sz w:val="20"/>
                <w:szCs w:val="20"/>
              </w:rPr>
            </w:pPr>
          </w:p>
        </w:tc>
        <w:tc>
          <w:tcPr>
            <w:tcW w:w="1100" w:type="dxa"/>
            <w:tcBorders>
              <w:top w:val="nil"/>
              <w:left w:val="nil"/>
              <w:bottom w:val="single" w:sz="4" w:space="0" w:color="000000"/>
              <w:right w:val="single" w:sz="4" w:space="0" w:color="000000"/>
            </w:tcBorders>
            <w:shd w:val="clear" w:color="auto" w:fill="FCD9D3"/>
            <w:vAlign w:val="bottom"/>
          </w:tcPr>
          <w:p w14:paraId="00000377" w14:textId="77777777" w:rsidR="00790134" w:rsidRDefault="00CC1CE2">
            <w:pPr>
              <w:jc w:val="center"/>
              <w:rPr>
                <w:rFonts w:ascii="Arial" w:eastAsia="Arial" w:hAnsi="Arial" w:cs="Arial"/>
                <w:b/>
                <w:color w:val="000000"/>
                <w:sz w:val="20"/>
                <w:szCs w:val="20"/>
              </w:rPr>
            </w:pPr>
            <w:r>
              <w:rPr>
                <w:rFonts w:ascii="Arial" w:eastAsia="Arial" w:hAnsi="Arial" w:cs="Arial"/>
                <w:b/>
                <w:color w:val="000000"/>
                <w:sz w:val="20"/>
                <w:szCs w:val="20"/>
              </w:rPr>
              <w:t>5</w:t>
            </w:r>
          </w:p>
        </w:tc>
      </w:tr>
      <w:tr w:rsidR="00790134" w14:paraId="0DB65342" w14:textId="77777777">
        <w:trPr>
          <w:trHeight w:val="420"/>
          <w:jc w:val="center"/>
        </w:trPr>
        <w:tc>
          <w:tcPr>
            <w:tcW w:w="2180" w:type="dxa"/>
            <w:tcBorders>
              <w:top w:val="nil"/>
              <w:left w:val="single" w:sz="4" w:space="0" w:color="000000"/>
              <w:bottom w:val="single" w:sz="4" w:space="0" w:color="000000"/>
              <w:right w:val="single" w:sz="4" w:space="0" w:color="000000"/>
            </w:tcBorders>
            <w:shd w:val="clear" w:color="auto" w:fill="auto"/>
            <w:vAlign w:val="center"/>
          </w:tcPr>
          <w:p w14:paraId="00000378" w14:textId="77777777" w:rsidR="00790134" w:rsidRDefault="00CC1CE2">
            <w:pPr>
              <w:jc w:val="center"/>
              <w:rPr>
                <w:rFonts w:ascii="Arial" w:eastAsia="Arial" w:hAnsi="Arial" w:cs="Arial"/>
                <w:b/>
                <w:color w:val="000000"/>
                <w:sz w:val="20"/>
                <w:szCs w:val="20"/>
              </w:rPr>
            </w:pPr>
            <w:r>
              <w:rPr>
                <w:rFonts w:ascii="Arial" w:eastAsia="Arial" w:hAnsi="Arial" w:cs="Arial"/>
                <w:b/>
                <w:color w:val="000000"/>
                <w:sz w:val="20"/>
                <w:szCs w:val="20"/>
              </w:rPr>
              <w:t>AUXILIAR ADMINISTRATIVO</w:t>
            </w:r>
          </w:p>
        </w:tc>
        <w:tc>
          <w:tcPr>
            <w:tcW w:w="1820" w:type="dxa"/>
            <w:tcBorders>
              <w:top w:val="nil"/>
              <w:left w:val="nil"/>
              <w:bottom w:val="single" w:sz="4" w:space="0" w:color="000000"/>
              <w:right w:val="single" w:sz="4" w:space="0" w:color="000000"/>
            </w:tcBorders>
            <w:shd w:val="clear" w:color="auto" w:fill="auto"/>
            <w:vAlign w:val="bottom"/>
          </w:tcPr>
          <w:p w14:paraId="00000379"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15</w:t>
            </w:r>
          </w:p>
        </w:tc>
        <w:tc>
          <w:tcPr>
            <w:tcW w:w="1640" w:type="dxa"/>
            <w:tcBorders>
              <w:top w:val="nil"/>
              <w:left w:val="nil"/>
              <w:bottom w:val="single" w:sz="4" w:space="0" w:color="000000"/>
              <w:right w:val="single" w:sz="4" w:space="0" w:color="000000"/>
            </w:tcBorders>
            <w:shd w:val="clear" w:color="auto" w:fill="auto"/>
            <w:vAlign w:val="bottom"/>
          </w:tcPr>
          <w:p w14:paraId="0000037A" w14:textId="77777777" w:rsidR="00790134" w:rsidRDefault="00790134">
            <w:pPr>
              <w:jc w:val="center"/>
              <w:rPr>
                <w:rFonts w:ascii="Arial" w:eastAsia="Arial" w:hAnsi="Arial" w:cs="Arial"/>
                <w:b/>
                <w:color w:val="000000"/>
                <w:sz w:val="20"/>
                <w:szCs w:val="20"/>
              </w:rPr>
            </w:pPr>
          </w:p>
        </w:tc>
        <w:tc>
          <w:tcPr>
            <w:tcW w:w="1300" w:type="dxa"/>
            <w:tcBorders>
              <w:top w:val="nil"/>
              <w:left w:val="nil"/>
              <w:bottom w:val="single" w:sz="4" w:space="0" w:color="000000"/>
              <w:right w:val="single" w:sz="4" w:space="0" w:color="000000"/>
            </w:tcBorders>
            <w:shd w:val="clear" w:color="auto" w:fill="auto"/>
            <w:vAlign w:val="bottom"/>
          </w:tcPr>
          <w:p w14:paraId="0000037B" w14:textId="77777777" w:rsidR="00790134" w:rsidRDefault="00790134">
            <w:pPr>
              <w:jc w:val="center"/>
              <w:rPr>
                <w:rFonts w:ascii="Arial" w:eastAsia="Arial" w:hAnsi="Arial" w:cs="Arial"/>
                <w:b/>
                <w:color w:val="000000"/>
                <w:sz w:val="20"/>
                <w:szCs w:val="20"/>
              </w:rPr>
            </w:pPr>
          </w:p>
        </w:tc>
        <w:tc>
          <w:tcPr>
            <w:tcW w:w="1560" w:type="dxa"/>
            <w:tcBorders>
              <w:top w:val="nil"/>
              <w:left w:val="nil"/>
              <w:bottom w:val="single" w:sz="4" w:space="0" w:color="000000"/>
              <w:right w:val="single" w:sz="4" w:space="0" w:color="000000"/>
            </w:tcBorders>
            <w:shd w:val="clear" w:color="auto" w:fill="auto"/>
            <w:vAlign w:val="bottom"/>
          </w:tcPr>
          <w:p w14:paraId="0000037C"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4</w:t>
            </w:r>
          </w:p>
        </w:tc>
        <w:tc>
          <w:tcPr>
            <w:tcW w:w="1100" w:type="dxa"/>
            <w:tcBorders>
              <w:top w:val="nil"/>
              <w:left w:val="nil"/>
              <w:bottom w:val="single" w:sz="4" w:space="0" w:color="000000"/>
              <w:right w:val="single" w:sz="4" w:space="0" w:color="000000"/>
            </w:tcBorders>
            <w:shd w:val="clear" w:color="auto" w:fill="FCD9D3"/>
            <w:vAlign w:val="bottom"/>
          </w:tcPr>
          <w:p w14:paraId="0000037D"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19</w:t>
            </w:r>
          </w:p>
        </w:tc>
      </w:tr>
      <w:tr w:rsidR="00790134" w14:paraId="26A4BFCE" w14:textId="77777777">
        <w:trPr>
          <w:trHeight w:val="420"/>
          <w:jc w:val="center"/>
        </w:trPr>
        <w:tc>
          <w:tcPr>
            <w:tcW w:w="2180" w:type="dxa"/>
            <w:tcBorders>
              <w:top w:val="nil"/>
              <w:left w:val="single" w:sz="4" w:space="0" w:color="000000"/>
              <w:bottom w:val="single" w:sz="4" w:space="0" w:color="000000"/>
              <w:right w:val="single" w:sz="4" w:space="0" w:color="000000"/>
            </w:tcBorders>
            <w:shd w:val="clear" w:color="auto" w:fill="auto"/>
            <w:vAlign w:val="center"/>
          </w:tcPr>
          <w:p w14:paraId="0000037E" w14:textId="77777777" w:rsidR="00790134" w:rsidRDefault="00CC1CE2">
            <w:pPr>
              <w:jc w:val="center"/>
              <w:rPr>
                <w:rFonts w:ascii="Arial" w:eastAsia="Arial" w:hAnsi="Arial" w:cs="Arial"/>
                <w:b/>
                <w:color w:val="000000"/>
                <w:sz w:val="20"/>
                <w:szCs w:val="20"/>
              </w:rPr>
            </w:pPr>
            <w:r>
              <w:rPr>
                <w:rFonts w:ascii="Arial" w:eastAsia="Arial" w:hAnsi="Arial" w:cs="Arial"/>
                <w:b/>
                <w:color w:val="000000"/>
                <w:sz w:val="20"/>
                <w:szCs w:val="20"/>
              </w:rPr>
              <w:lastRenderedPageBreak/>
              <w:t>AUXILIAR SERVICIOS GENERALES</w:t>
            </w:r>
          </w:p>
        </w:tc>
        <w:tc>
          <w:tcPr>
            <w:tcW w:w="1820" w:type="dxa"/>
            <w:tcBorders>
              <w:top w:val="nil"/>
              <w:left w:val="nil"/>
              <w:bottom w:val="single" w:sz="4" w:space="0" w:color="000000"/>
              <w:right w:val="single" w:sz="4" w:space="0" w:color="000000"/>
            </w:tcBorders>
            <w:shd w:val="clear" w:color="auto" w:fill="auto"/>
            <w:vAlign w:val="bottom"/>
          </w:tcPr>
          <w:p w14:paraId="0000037F"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1</w:t>
            </w:r>
          </w:p>
        </w:tc>
        <w:tc>
          <w:tcPr>
            <w:tcW w:w="1640" w:type="dxa"/>
            <w:tcBorders>
              <w:top w:val="nil"/>
              <w:left w:val="nil"/>
              <w:bottom w:val="single" w:sz="4" w:space="0" w:color="000000"/>
              <w:right w:val="single" w:sz="4" w:space="0" w:color="000000"/>
            </w:tcBorders>
            <w:shd w:val="clear" w:color="auto" w:fill="auto"/>
            <w:vAlign w:val="bottom"/>
          </w:tcPr>
          <w:p w14:paraId="00000380" w14:textId="77777777" w:rsidR="00790134" w:rsidRDefault="00790134">
            <w:pPr>
              <w:jc w:val="center"/>
              <w:rPr>
                <w:rFonts w:ascii="Arial" w:eastAsia="Arial" w:hAnsi="Arial" w:cs="Arial"/>
                <w:b/>
                <w:color w:val="000000"/>
                <w:sz w:val="20"/>
                <w:szCs w:val="20"/>
              </w:rPr>
            </w:pPr>
          </w:p>
        </w:tc>
        <w:tc>
          <w:tcPr>
            <w:tcW w:w="1300" w:type="dxa"/>
            <w:tcBorders>
              <w:top w:val="nil"/>
              <w:left w:val="nil"/>
              <w:bottom w:val="single" w:sz="4" w:space="0" w:color="000000"/>
              <w:right w:val="single" w:sz="4" w:space="0" w:color="000000"/>
            </w:tcBorders>
            <w:shd w:val="clear" w:color="auto" w:fill="auto"/>
            <w:vAlign w:val="bottom"/>
          </w:tcPr>
          <w:p w14:paraId="00000381" w14:textId="77777777" w:rsidR="00790134" w:rsidRDefault="00790134">
            <w:pPr>
              <w:jc w:val="center"/>
              <w:rPr>
                <w:rFonts w:ascii="Arial" w:eastAsia="Arial" w:hAnsi="Arial" w:cs="Arial"/>
                <w:b/>
                <w:color w:val="000000"/>
                <w:sz w:val="20"/>
                <w:szCs w:val="20"/>
              </w:rPr>
            </w:pPr>
          </w:p>
        </w:tc>
        <w:tc>
          <w:tcPr>
            <w:tcW w:w="1560" w:type="dxa"/>
            <w:tcBorders>
              <w:top w:val="nil"/>
              <w:left w:val="nil"/>
              <w:bottom w:val="single" w:sz="4" w:space="0" w:color="000000"/>
              <w:right w:val="single" w:sz="4" w:space="0" w:color="000000"/>
            </w:tcBorders>
            <w:shd w:val="clear" w:color="auto" w:fill="auto"/>
            <w:vAlign w:val="bottom"/>
          </w:tcPr>
          <w:p w14:paraId="00000382"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1</w:t>
            </w:r>
          </w:p>
        </w:tc>
        <w:tc>
          <w:tcPr>
            <w:tcW w:w="1100" w:type="dxa"/>
            <w:tcBorders>
              <w:top w:val="nil"/>
              <w:left w:val="nil"/>
              <w:bottom w:val="single" w:sz="4" w:space="0" w:color="000000"/>
              <w:right w:val="single" w:sz="4" w:space="0" w:color="000000"/>
            </w:tcBorders>
            <w:shd w:val="clear" w:color="auto" w:fill="FCD9D3"/>
            <w:vAlign w:val="bottom"/>
          </w:tcPr>
          <w:p w14:paraId="00000383"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2</w:t>
            </w:r>
          </w:p>
        </w:tc>
      </w:tr>
      <w:tr w:rsidR="00790134" w14:paraId="195EF77D" w14:textId="77777777">
        <w:trPr>
          <w:trHeight w:val="300"/>
          <w:jc w:val="center"/>
        </w:trPr>
        <w:tc>
          <w:tcPr>
            <w:tcW w:w="2180" w:type="dxa"/>
            <w:tcBorders>
              <w:top w:val="nil"/>
              <w:left w:val="single" w:sz="4" w:space="0" w:color="000000"/>
              <w:bottom w:val="single" w:sz="4" w:space="0" w:color="000000"/>
              <w:right w:val="single" w:sz="4" w:space="0" w:color="000000"/>
            </w:tcBorders>
            <w:shd w:val="clear" w:color="auto" w:fill="auto"/>
            <w:vAlign w:val="center"/>
          </w:tcPr>
          <w:p w14:paraId="00000384" w14:textId="77777777" w:rsidR="00790134" w:rsidRDefault="00CC1CE2">
            <w:pPr>
              <w:jc w:val="center"/>
              <w:rPr>
                <w:rFonts w:ascii="Arial" w:eastAsia="Arial" w:hAnsi="Arial" w:cs="Arial"/>
                <w:b/>
                <w:color w:val="000000"/>
                <w:sz w:val="20"/>
                <w:szCs w:val="20"/>
              </w:rPr>
            </w:pPr>
            <w:r>
              <w:rPr>
                <w:rFonts w:ascii="Arial" w:eastAsia="Arial" w:hAnsi="Arial" w:cs="Arial"/>
                <w:b/>
                <w:color w:val="000000"/>
                <w:sz w:val="20"/>
                <w:szCs w:val="20"/>
              </w:rPr>
              <w:t>CONDUCTOR</w:t>
            </w:r>
          </w:p>
        </w:tc>
        <w:tc>
          <w:tcPr>
            <w:tcW w:w="1820" w:type="dxa"/>
            <w:tcBorders>
              <w:top w:val="nil"/>
              <w:left w:val="nil"/>
              <w:bottom w:val="single" w:sz="4" w:space="0" w:color="000000"/>
              <w:right w:val="single" w:sz="4" w:space="0" w:color="000000"/>
            </w:tcBorders>
            <w:shd w:val="clear" w:color="auto" w:fill="auto"/>
            <w:vAlign w:val="bottom"/>
          </w:tcPr>
          <w:p w14:paraId="00000385"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2</w:t>
            </w:r>
          </w:p>
        </w:tc>
        <w:tc>
          <w:tcPr>
            <w:tcW w:w="1640" w:type="dxa"/>
            <w:tcBorders>
              <w:top w:val="nil"/>
              <w:left w:val="nil"/>
              <w:bottom w:val="single" w:sz="4" w:space="0" w:color="000000"/>
              <w:right w:val="single" w:sz="4" w:space="0" w:color="000000"/>
            </w:tcBorders>
            <w:shd w:val="clear" w:color="auto" w:fill="auto"/>
            <w:vAlign w:val="bottom"/>
          </w:tcPr>
          <w:p w14:paraId="00000386" w14:textId="77777777" w:rsidR="00790134" w:rsidRDefault="00790134">
            <w:pPr>
              <w:jc w:val="center"/>
              <w:rPr>
                <w:rFonts w:ascii="Arial" w:eastAsia="Arial" w:hAnsi="Arial" w:cs="Arial"/>
                <w:b/>
                <w:color w:val="000000"/>
                <w:sz w:val="20"/>
                <w:szCs w:val="20"/>
              </w:rPr>
            </w:pPr>
          </w:p>
        </w:tc>
        <w:tc>
          <w:tcPr>
            <w:tcW w:w="1300" w:type="dxa"/>
            <w:tcBorders>
              <w:top w:val="nil"/>
              <w:left w:val="nil"/>
              <w:bottom w:val="single" w:sz="4" w:space="0" w:color="000000"/>
              <w:right w:val="single" w:sz="4" w:space="0" w:color="000000"/>
            </w:tcBorders>
            <w:shd w:val="clear" w:color="auto" w:fill="auto"/>
            <w:vAlign w:val="bottom"/>
          </w:tcPr>
          <w:p w14:paraId="00000387" w14:textId="77777777" w:rsidR="00790134" w:rsidRDefault="00790134">
            <w:pPr>
              <w:jc w:val="center"/>
              <w:rPr>
                <w:rFonts w:ascii="Arial" w:eastAsia="Arial" w:hAnsi="Arial" w:cs="Arial"/>
                <w:b/>
                <w:color w:val="000000"/>
                <w:sz w:val="20"/>
                <w:szCs w:val="20"/>
              </w:rPr>
            </w:pPr>
          </w:p>
        </w:tc>
        <w:tc>
          <w:tcPr>
            <w:tcW w:w="1560" w:type="dxa"/>
            <w:tcBorders>
              <w:top w:val="nil"/>
              <w:left w:val="nil"/>
              <w:bottom w:val="single" w:sz="4" w:space="0" w:color="000000"/>
              <w:right w:val="single" w:sz="4" w:space="0" w:color="000000"/>
            </w:tcBorders>
            <w:shd w:val="clear" w:color="auto" w:fill="auto"/>
            <w:vAlign w:val="bottom"/>
          </w:tcPr>
          <w:p w14:paraId="00000388"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1</w:t>
            </w:r>
          </w:p>
        </w:tc>
        <w:tc>
          <w:tcPr>
            <w:tcW w:w="1100" w:type="dxa"/>
            <w:tcBorders>
              <w:top w:val="nil"/>
              <w:left w:val="nil"/>
              <w:bottom w:val="single" w:sz="4" w:space="0" w:color="000000"/>
              <w:right w:val="single" w:sz="4" w:space="0" w:color="000000"/>
            </w:tcBorders>
            <w:shd w:val="clear" w:color="auto" w:fill="FCD9D3"/>
            <w:vAlign w:val="bottom"/>
          </w:tcPr>
          <w:p w14:paraId="00000389"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3</w:t>
            </w:r>
          </w:p>
        </w:tc>
      </w:tr>
      <w:tr w:rsidR="00790134" w14:paraId="6B492BFB" w14:textId="77777777">
        <w:trPr>
          <w:trHeight w:val="300"/>
          <w:jc w:val="center"/>
        </w:trPr>
        <w:tc>
          <w:tcPr>
            <w:tcW w:w="2180" w:type="dxa"/>
            <w:tcBorders>
              <w:top w:val="nil"/>
              <w:left w:val="single" w:sz="4" w:space="0" w:color="000000"/>
              <w:bottom w:val="single" w:sz="4" w:space="0" w:color="000000"/>
              <w:right w:val="single" w:sz="4" w:space="0" w:color="000000"/>
            </w:tcBorders>
            <w:shd w:val="clear" w:color="auto" w:fill="auto"/>
            <w:vAlign w:val="center"/>
          </w:tcPr>
          <w:p w14:paraId="0000038A" w14:textId="77777777" w:rsidR="00790134" w:rsidRDefault="00CC1CE2">
            <w:pPr>
              <w:jc w:val="center"/>
              <w:rPr>
                <w:rFonts w:ascii="Arial" w:eastAsia="Arial" w:hAnsi="Arial" w:cs="Arial"/>
                <w:b/>
                <w:color w:val="000000"/>
                <w:sz w:val="20"/>
                <w:szCs w:val="20"/>
              </w:rPr>
            </w:pPr>
            <w:r>
              <w:rPr>
                <w:rFonts w:ascii="Arial" w:eastAsia="Arial" w:hAnsi="Arial" w:cs="Arial"/>
                <w:b/>
                <w:color w:val="000000"/>
                <w:sz w:val="20"/>
                <w:szCs w:val="20"/>
              </w:rPr>
              <w:t>DIRECTOR TECNICO</w:t>
            </w:r>
          </w:p>
        </w:tc>
        <w:tc>
          <w:tcPr>
            <w:tcW w:w="1820" w:type="dxa"/>
            <w:tcBorders>
              <w:top w:val="nil"/>
              <w:left w:val="nil"/>
              <w:bottom w:val="single" w:sz="4" w:space="0" w:color="000000"/>
              <w:right w:val="single" w:sz="4" w:space="0" w:color="000000"/>
            </w:tcBorders>
            <w:shd w:val="clear" w:color="auto" w:fill="auto"/>
            <w:vAlign w:val="bottom"/>
          </w:tcPr>
          <w:p w14:paraId="0000038B" w14:textId="77777777" w:rsidR="00790134" w:rsidRDefault="00790134">
            <w:pPr>
              <w:jc w:val="center"/>
              <w:rPr>
                <w:rFonts w:ascii="Arial" w:eastAsia="Arial" w:hAnsi="Arial" w:cs="Arial"/>
                <w:b/>
                <w:color w:val="000000"/>
                <w:sz w:val="20"/>
                <w:szCs w:val="20"/>
              </w:rPr>
            </w:pPr>
          </w:p>
        </w:tc>
        <w:tc>
          <w:tcPr>
            <w:tcW w:w="1640" w:type="dxa"/>
            <w:tcBorders>
              <w:top w:val="nil"/>
              <w:left w:val="nil"/>
              <w:bottom w:val="single" w:sz="4" w:space="0" w:color="000000"/>
              <w:right w:val="single" w:sz="4" w:space="0" w:color="000000"/>
            </w:tcBorders>
            <w:shd w:val="clear" w:color="auto" w:fill="auto"/>
            <w:vAlign w:val="bottom"/>
          </w:tcPr>
          <w:p w14:paraId="0000038C"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6</w:t>
            </w:r>
          </w:p>
        </w:tc>
        <w:tc>
          <w:tcPr>
            <w:tcW w:w="1300" w:type="dxa"/>
            <w:tcBorders>
              <w:top w:val="nil"/>
              <w:left w:val="nil"/>
              <w:bottom w:val="single" w:sz="4" w:space="0" w:color="000000"/>
              <w:right w:val="single" w:sz="4" w:space="0" w:color="000000"/>
            </w:tcBorders>
            <w:shd w:val="clear" w:color="auto" w:fill="auto"/>
            <w:vAlign w:val="bottom"/>
          </w:tcPr>
          <w:p w14:paraId="0000038D" w14:textId="77777777" w:rsidR="00790134" w:rsidRDefault="00790134">
            <w:pPr>
              <w:jc w:val="center"/>
              <w:rPr>
                <w:rFonts w:ascii="Arial" w:eastAsia="Arial" w:hAnsi="Arial" w:cs="Arial"/>
                <w:b/>
                <w:color w:val="000000"/>
                <w:sz w:val="20"/>
                <w:szCs w:val="20"/>
              </w:rPr>
            </w:pPr>
          </w:p>
        </w:tc>
        <w:tc>
          <w:tcPr>
            <w:tcW w:w="1560" w:type="dxa"/>
            <w:tcBorders>
              <w:top w:val="nil"/>
              <w:left w:val="nil"/>
              <w:bottom w:val="single" w:sz="4" w:space="0" w:color="000000"/>
              <w:right w:val="single" w:sz="4" w:space="0" w:color="000000"/>
            </w:tcBorders>
            <w:shd w:val="clear" w:color="auto" w:fill="auto"/>
            <w:vAlign w:val="bottom"/>
          </w:tcPr>
          <w:p w14:paraId="0000038E" w14:textId="77777777" w:rsidR="00790134" w:rsidRDefault="00790134">
            <w:pPr>
              <w:jc w:val="center"/>
              <w:rPr>
                <w:rFonts w:ascii="Arial" w:eastAsia="Arial" w:hAnsi="Arial" w:cs="Arial"/>
                <w:b/>
                <w:color w:val="000000"/>
                <w:sz w:val="20"/>
                <w:szCs w:val="20"/>
              </w:rPr>
            </w:pPr>
          </w:p>
        </w:tc>
        <w:tc>
          <w:tcPr>
            <w:tcW w:w="1100" w:type="dxa"/>
            <w:tcBorders>
              <w:top w:val="nil"/>
              <w:left w:val="nil"/>
              <w:bottom w:val="single" w:sz="4" w:space="0" w:color="000000"/>
              <w:right w:val="single" w:sz="4" w:space="0" w:color="000000"/>
            </w:tcBorders>
            <w:shd w:val="clear" w:color="auto" w:fill="FCD9D3"/>
            <w:vAlign w:val="bottom"/>
          </w:tcPr>
          <w:p w14:paraId="0000038F"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6</w:t>
            </w:r>
          </w:p>
        </w:tc>
      </w:tr>
      <w:tr w:rsidR="00790134" w14:paraId="71293783" w14:textId="77777777">
        <w:trPr>
          <w:trHeight w:val="300"/>
          <w:jc w:val="center"/>
        </w:trPr>
        <w:tc>
          <w:tcPr>
            <w:tcW w:w="2180" w:type="dxa"/>
            <w:tcBorders>
              <w:top w:val="nil"/>
              <w:left w:val="single" w:sz="4" w:space="0" w:color="000000"/>
              <w:bottom w:val="single" w:sz="4" w:space="0" w:color="000000"/>
              <w:right w:val="single" w:sz="4" w:space="0" w:color="000000"/>
            </w:tcBorders>
            <w:shd w:val="clear" w:color="auto" w:fill="auto"/>
            <w:vAlign w:val="center"/>
          </w:tcPr>
          <w:p w14:paraId="00000390" w14:textId="77777777" w:rsidR="00790134" w:rsidRDefault="00CC1CE2">
            <w:pPr>
              <w:jc w:val="center"/>
              <w:rPr>
                <w:rFonts w:ascii="Arial" w:eastAsia="Arial" w:hAnsi="Arial" w:cs="Arial"/>
                <w:b/>
                <w:color w:val="000000"/>
                <w:sz w:val="20"/>
                <w:szCs w:val="20"/>
              </w:rPr>
            </w:pPr>
            <w:r>
              <w:rPr>
                <w:rFonts w:ascii="Arial" w:eastAsia="Arial" w:hAnsi="Arial" w:cs="Arial"/>
                <w:b/>
                <w:color w:val="000000"/>
                <w:sz w:val="20"/>
                <w:szCs w:val="20"/>
              </w:rPr>
              <w:t>JEFE DE OFICINA</w:t>
            </w:r>
          </w:p>
        </w:tc>
        <w:tc>
          <w:tcPr>
            <w:tcW w:w="1820" w:type="dxa"/>
            <w:tcBorders>
              <w:top w:val="nil"/>
              <w:left w:val="nil"/>
              <w:bottom w:val="single" w:sz="4" w:space="0" w:color="000000"/>
              <w:right w:val="single" w:sz="4" w:space="0" w:color="000000"/>
            </w:tcBorders>
            <w:shd w:val="clear" w:color="auto" w:fill="auto"/>
            <w:vAlign w:val="bottom"/>
          </w:tcPr>
          <w:p w14:paraId="00000391" w14:textId="77777777" w:rsidR="00790134" w:rsidRDefault="00790134">
            <w:pPr>
              <w:jc w:val="center"/>
              <w:rPr>
                <w:rFonts w:ascii="Arial" w:eastAsia="Arial" w:hAnsi="Arial" w:cs="Arial"/>
                <w:b/>
                <w:color w:val="000000"/>
                <w:sz w:val="20"/>
                <w:szCs w:val="20"/>
              </w:rPr>
            </w:pPr>
          </w:p>
        </w:tc>
        <w:tc>
          <w:tcPr>
            <w:tcW w:w="1640" w:type="dxa"/>
            <w:tcBorders>
              <w:top w:val="nil"/>
              <w:left w:val="nil"/>
              <w:bottom w:val="single" w:sz="4" w:space="0" w:color="000000"/>
              <w:right w:val="single" w:sz="4" w:space="0" w:color="000000"/>
            </w:tcBorders>
            <w:shd w:val="clear" w:color="auto" w:fill="auto"/>
            <w:vAlign w:val="bottom"/>
          </w:tcPr>
          <w:p w14:paraId="00000392"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1</w:t>
            </w:r>
          </w:p>
        </w:tc>
        <w:tc>
          <w:tcPr>
            <w:tcW w:w="1300" w:type="dxa"/>
            <w:tcBorders>
              <w:top w:val="nil"/>
              <w:left w:val="nil"/>
              <w:bottom w:val="single" w:sz="4" w:space="0" w:color="000000"/>
              <w:right w:val="single" w:sz="4" w:space="0" w:color="000000"/>
            </w:tcBorders>
            <w:shd w:val="clear" w:color="auto" w:fill="auto"/>
            <w:vAlign w:val="bottom"/>
          </w:tcPr>
          <w:p w14:paraId="00000393"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1</w:t>
            </w:r>
          </w:p>
        </w:tc>
        <w:tc>
          <w:tcPr>
            <w:tcW w:w="1560" w:type="dxa"/>
            <w:tcBorders>
              <w:top w:val="nil"/>
              <w:left w:val="nil"/>
              <w:bottom w:val="single" w:sz="4" w:space="0" w:color="000000"/>
              <w:right w:val="single" w:sz="4" w:space="0" w:color="000000"/>
            </w:tcBorders>
            <w:shd w:val="clear" w:color="auto" w:fill="auto"/>
            <w:vAlign w:val="bottom"/>
          </w:tcPr>
          <w:p w14:paraId="00000394" w14:textId="77777777" w:rsidR="00790134" w:rsidRDefault="00790134">
            <w:pPr>
              <w:jc w:val="center"/>
              <w:rPr>
                <w:rFonts w:ascii="Arial" w:eastAsia="Arial" w:hAnsi="Arial" w:cs="Arial"/>
                <w:b/>
                <w:color w:val="000000"/>
                <w:sz w:val="20"/>
                <w:szCs w:val="20"/>
              </w:rPr>
            </w:pPr>
          </w:p>
        </w:tc>
        <w:tc>
          <w:tcPr>
            <w:tcW w:w="1100" w:type="dxa"/>
            <w:tcBorders>
              <w:top w:val="nil"/>
              <w:left w:val="nil"/>
              <w:bottom w:val="single" w:sz="4" w:space="0" w:color="000000"/>
              <w:right w:val="single" w:sz="4" w:space="0" w:color="000000"/>
            </w:tcBorders>
            <w:shd w:val="clear" w:color="auto" w:fill="FCD9D3"/>
            <w:vAlign w:val="bottom"/>
          </w:tcPr>
          <w:p w14:paraId="00000395"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2</w:t>
            </w:r>
          </w:p>
        </w:tc>
      </w:tr>
      <w:tr w:rsidR="00790134" w14:paraId="55439C31" w14:textId="77777777">
        <w:trPr>
          <w:trHeight w:val="420"/>
          <w:jc w:val="center"/>
        </w:trPr>
        <w:tc>
          <w:tcPr>
            <w:tcW w:w="2180" w:type="dxa"/>
            <w:tcBorders>
              <w:top w:val="nil"/>
              <w:left w:val="single" w:sz="4" w:space="0" w:color="000000"/>
              <w:bottom w:val="single" w:sz="4" w:space="0" w:color="000000"/>
              <w:right w:val="single" w:sz="4" w:space="0" w:color="000000"/>
            </w:tcBorders>
            <w:shd w:val="clear" w:color="auto" w:fill="auto"/>
            <w:vAlign w:val="center"/>
          </w:tcPr>
          <w:p w14:paraId="00000396" w14:textId="77777777" w:rsidR="00790134" w:rsidRDefault="00CC1CE2">
            <w:pPr>
              <w:jc w:val="center"/>
              <w:rPr>
                <w:rFonts w:ascii="Arial" w:eastAsia="Arial" w:hAnsi="Arial" w:cs="Arial"/>
                <w:b/>
                <w:color w:val="000000"/>
                <w:sz w:val="20"/>
                <w:szCs w:val="20"/>
              </w:rPr>
            </w:pPr>
            <w:r>
              <w:rPr>
                <w:rFonts w:ascii="Arial" w:eastAsia="Arial" w:hAnsi="Arial" w:cs="Arial"/>
                <w:b/>
                <w:color w:val="000000"/>
                <w:sz w:val="20"/>
                <w:szCs w:val="20"/>
              </w:rPr>
              <w:t>JEFE OFICINA ASESORA</w:t>
            </w:r>
          </w:p>
        </w:tc>
        <w:tc>
          <w:tcPr>
            <w:tcW w:w="1820" w:type="dxa"/>
            <w:tcBorders>
              <w:top w:val="nil"/>
              <w:left w:val="nil"/>
              <w:bottom w:val="single" w:sz="4" w:space="0" w:color="000000"/>
              <w:right w:val="single" w:sz="4" w:space="0" w:color="000000"/>
            </w:tcBorders>
            <w:shd w:val="clear" w:color="auto" w:fill="auto"/>
            <w:vAlign w:val="bottom"/>
          </w:tcPr>
          <w:p w14:paraId="00000397" w14:textId="77777777" w:rsidR="00790134" w:rsidRDefault="00790134">
            <w:pPr>
              <w:jc w:val="center"/>
              <w:rPr>
                <w:rFonts w:ascii="Arial" w:eastAsia="Arial" w:hAnsi="Arial" w:cs="Arial"/>
                <w:b/>
                <w:color w:val="000000"/>
                <w:sz w:val="20"/>
                <w:szCs w:val="20"/>
              </w:rPr>
            </w:pPr>
          </w:p>
        </w:tc>
        <w:tc>
          <w:tcPr>
            <w:tcW w:w="1640" w:type="dxa"/>
            <w:tcBorders>
              <w:top w:val="nil"/>
              <w:left w:val="nil"/>
              <w:bottom w:val="single" w:sz="4" w:space="0" w:color="000000"/>
              <w:right w:val="single" w:sz="4" w:space="0" w:color="000000"/>
            </w:tcBorders>
            <w:shd w:val="clear" w:color="auto" w:fill="auto"/>
            <w:vAlign w:val="bottom"/>
          </w:tcPr>
          <w:p w14:paraId="00000398" w14:textId="77777777" w:rsidR="00790134" w:rsidRDefault="00790134">
            <w:pPr>
              <w:jc w:val="center"/>
              <w:rPr>
                <w:rFonts w:ascii="Arial" w:eastAsia="Arial" w:hAnsi="Arial" w:cs="Arial"/>
                <w:b/>
                <w:color w:val="000000"/>
                <w:sz w:val="20"/>
                <w:szCs w:val="20"/>
              </w:rPr>
            </w:pPr>
          </w:p>
        </w:tc>
        <w:tc>
          <w:tcPr>
            <w:tcW w:w="1300" w:type="dxa"/>
            <w:tcBorders>
              <w:top w:val="nil"/>
              <w:left w:val="nil"/>
              <w:bottom w:val="single" w:sz="4" w:space="0" w:color="000000"/>
              <w:right w:val="single" w:sz="4" w:space="0" w:color="000000"/>
            </w:tcBorders>
            <w:shd w:val="clear" w:color="auto" w:fill="auto"/>
            <w:vAlign w:val="bottom"/>
          </w:tcPr>
          <w:p w14:paraId="00000399" w14:textId="77777777" w:rsidR="00790134" w:rsidRDefault="00790134">
            <w:pPr>
              <w:jc w:val="center"/>
              <w:rPr>
                <w:rFonts w:ascii="Arial" w:eastAsia="Arial" w:hAnsi="Arial" w:cs="Arial"/>
                <w:b/>
                <w:color w:val="000000"/>
                <w:sz w:val="20"/>
                <w:szCs w:val="20"/>
              </w:rPr>
            </w:pPr>
          </w:p>
        </w:tc>
        <w:tc>
          <w:tcPr>
            <w:tcW w:w="1560" w:type="dxa"/>
            <w:tcBorders>
              <w:top w:val="nil"/>
              <w:left w:val="nil"/>
              <w:bottom w:val="single" w:sz="4" w:space="0" w:color="000000"/>
              <w:right w:val="single" w:sz="4" w:space="0" w:color="000000"/>
            </w:tcBorders>
            <w:shd w:val="clear" w:color="auto" w:fill="auto"/>
            <w:vAlign w:val="bottom"/>
          </w:tcPr>
          <w:p w14:paraId="0000039A" w14:textId="77777777" w:rsidR="00790134" w:rsidRDefault="00790134">
            <w:pPr>
              <w:jc w:val="center"/>
              <w:rPr>
                <w:rFonts w:ascii="Arial" w:eastAsia="Arial" w:hAnsi="Arial" w:cs="Arial"/>
                <w:b/>
                <w:color w:val="000000"/>
                <w:sz w:val="20"/>
                <w:szCs w:val="20"/>
              </w:rPr>
            </w:pPr>
          </w:p>
        </w:tc>
        <w:tc>
          <w:tcPr>
            <w:tcW w:w="1100" w:type="dxa"/>
            <w:tcBorders>
              <w:top w:val="nil"/>
              <w:left w:val="nil"/>
              <w:bottom w:val="single" w:sz="4" w:space="0" w:color="000000"/>
              <w:right w:val="single" w:sz="4" w:space="0" w:color="000000"/>
            </w:tcBorders>
            <w:shd w:val="clear" w:color="auto" w:fill="FCD9D3"/>
            <w:vAlign w:val="bottom"/>
          </w:tcPr>
          <w:p w14:paraId="0000039B" w14:textId="77777777" w:rsidR="00790134" w:rsidRDefault="00CC1CE2">
            <w:pPr>
              <w:jc w:val="center"/>
              <w:rPr>
                <w:rFonts w:ascii="Arial" w:eastAsia="Arial" w:hAnsi="Arial" w:cs="Arial"/>
                <w:b/>
                <w:color w:val="000000"/>
                <w:sz w:val="20"/>
                <w:szCs w:val="20"/>
              </w:rPr>
            </w:pPr>
            <w:r>
              <w:rPr>
                <w:rFonts w:ascii="Arial" w:eastAsia="Arial" w:hAnsi="Arial" w:cs="Arial"/>
                <w:b/>
                <w:color w:val="000000"/>
                <w:sz w:val="20"/>
                <w:szCs w:val="20"/>
              </w:rPr>
              <w:t>0</w:t>
            </w:r>
          </w:p>
        </w:tc>
      </w:tr>
      <w:tr w:rsidR="00790134" w14:paraId="1DCBEA88" w14:textId="77777777">
        <w:trPr>
          <w:trHeight w:val="420"/>
          <w:jc w:val="center"/>
        </w:trPr>
        <w:tc>
          <w:tcPr>
            <w:tcW w:w="2180" w:type="dxa"/>
            <w:tcBorders>
              <w:top w:val="nil"/>
              <w:left w:val="single" w:sz="4" w:space="0" w:color="000000"/>
              <w:bottom w:val="single" w:sz="4" w:space="0" w:color="000000"/>
              <w:right w:val="single" w:sz="4" w:space="0" w:color="000000"/>
            </w:tcBorders>
            <w:shd w:val="clear" w:color="auto" w:fill="auto"/>
            <w:vAlign w:val="center"/>
          </w:tcPr>
          <w:p w14:paraId="0000039C" w14:textId="77777777" w:rsidR="00790134" w:rsidRDefault="00CC1CE2">
            <w:pPr>
              <w:jc w:val="center"/>
              <w:rPr>
                <w:rFonts w:ascii="Arial" w:eastAsia="Arial" w:hAnsi="Arial" w:cs="Arial"/>
                <w:b/>
                <w:color w:val="000000"/>
                <w:sz w:val="20"/>
                <w:szCs w:val="20"/>
              </w:rPr>
            </w:pPr>
            <w:r>
              <w:rPr>
                <w:rFonts w:ascii="Arial" w:eastAsia="Arial" w:hAnsi="Arial" w:cs="Arial"/>
                <w:b/>
                <w:color w:val="000000"/>
                <w:sz w:val="20"/>
                <w:szCs w:val="20"/>
              </w:rPr>
              <w:t>PROFESIONAL ESPECIALIZADO</w:t>
            </w:r>
          </w:p>
        </w:tc>
        <w:tc>
          <w:tcPr>
            <w:tcW w:w="1820" w:type="dxa"/>
            <w:tcBorders>
              <w:top w:val="nil"/>
              <w:left w:val="nil"/>
              <w:bottom w:val="single" w:sz="4" w:space="0" w:color="000000"/>
              <w:right w:val="single" w:sz="4" w:space="0" w:color="000000"/>
            </w:tcBorders>
            <w:shd w:val="clear" w:color="auto" w:fill="auto"/>
            <w:vAlign w:val="bottom"/>
          </w:tcPr>
          <w:p w14:paraId="0000039D"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48</w:t>
            </w:r>
          </w:p>
        </w:tc>
        <w:tc>
          <w:tcPr>
            <w:tcW w:w="1640" w:type="dxa"/>
            <w:tcBorders>
              <w:top w:val="nil"/>
              <w:left w:val="nil"/>
              <w:bottom w:val="single" w:sz="4" w:space="0" w:color="000000"/>
              <w:right w:val="single" w:sz="4" w:space="0" w:color="000000"/>
            </w:tcBorders>
            <w:shd w:val="clear" w:color="auto" w:fill="auto"/>
            <w:vAlign w:val="bottom"/>
          </w:tcPr>
          <w:p w14:paraId="0000039E" w14:textId="77777777" w:rsidR="00790134" w:rsidRDefault="00790134">
            <w:pPr>
              <w:jc w:val="center"/>
              <w:rPr>
                <w:rFonts w:ascii="Arial" w:eastAsia="Arial" w:hAnsi="Arial" w:cs="Arial"/>
                <w:b/>
                <w:color w:val="000000"/>
                <w:sz w:val="20"/>
                <w:szCs w:val="20"/>
              </w:rPr>
            </w:pPr>
          </w:p>
        </w:tc>
        <w:tc>
          <w:tcPr>
            <w:tcW w:w="1300" w:type="dxa"/>
            <w:tcBorders>
              <w:top w:val="nil"/>
              <w:left w:val="nil"/>
              <w:bottom w:val="single" w:sz="4" w:space="0" w:color="000000"/>
              <w:right w:val="single" w:sz="4" w:space="0" w:color="000000"/>
            </w:tcBorders>
            <w:shd w:val="clear" w:color="auto" w:fill="auto"/>
            <w:vAlign w:val="bottom"/>
          </w:tcPr>
          <w:p w14:paraId="0000039F" w14:textId="77777777" w:rsidR="00790134" w:rsidRDefault="00790134">
            <w:pPr>
              <w:jc w:val="center"/>
              <w:rPr>
                <w:rFonts w:ascii="Arial" w:eastAsia="Arial" w:hAnsi="Arial" w:cs="Arial"/>
                <w:b/>
                <w:color w:val="000000"/>
                <w:sz w:val="20"/>
                <w:szCs w:val="20"/>
              </w:rPr>
            </w:pPr>
          </w:p>
        </w:tc>
        <w:tc>
          <w:tcPr>
            <w:tcW w:w="1560" w:type="dxa"/>
            <w:tcBorders>
              <w:top w:val="nil"/>
              <w:left w:val="nil"/>
              <w:bottom w:val="single" w:sz="4" w:space="0" w:color="000000"/>
              <w:right w:val="single" w:sz="4" w:space="0" w:color="000000"/>
            </w:tcBorders>
            <w:shd w:val="clear" w:color="auto" w:fill="auto"/>
            <w:vAlign w:val="bottom"/>
          </w:tcPr>
          <w:p w14:paraId="000003A0" w14:textId="77777777" w:rsidR="00790134" w:rsidRDefault="00790134">
            <w:pPr>
              <w:jc w:val="center"/>
              <w:rPr>
                <w:rFonts w:ascii="Arial" w:eastAsia="Arial" w:hAnsi="Arial" w:cs="Arial"/>
                <w:b/>
                <w:color w:val="000000"/>
                <w:sz w:val="20"/>
                <w:szCs w:val="20"/>
              </w:rPr>
            </w:pPr>
          </w:p>
        </w:tc>
        <w:tc>
          <w:tcPr>
            <w:tcW w:w="1100" w:type="dxa"/>
            <w:tcBorders>
              <w:top w:val="nil"/>
              <w:left w:val="nil"/>
              <w:bottom w:val="single" w:sz="4" w:space="0" w:color="000000"/>
              <w:right w:val="single" w:sz="4" w:space="0" w:color="000000"/>
            </w:tcBorders>
            <w:shd w:val="clear" w:color="auto" w:fill="FCD9D3"/>
            <w:vAlign w:val="bottom"/>
          </w:tcPr>
          <w:p w14:paraId="000003A1"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48</w:t>
            </w:r>
          </w:p>
        </w:tc>
      </w:tr>
      <w:tr w:rsidR="00790134" w14:paraId="32F11802" w14:textId="77777777">
        <w:trPr>
          <w:trHeight w:val="420"/>
          <w:jc w:val="center"/>
        </w:trPr>
        <w:tc>
          <w:tcPr>
            <w:tcW w:w="2180" w:type="dxa"/>
            <w:tcBorders>
              <w:top w:val="nil"/>
              <w:left w:val="single" w:sz="4" w:space="0" w:color="000000"/>
              <w:bottom w:val="single" w:sz="4" w:space="0" w:color="000000"/>
              <w:right w:val="single" w:sz="4" w:space="0" w:color="000000"/>
            </w:tcBorders>
            <w:shd w:val="clear" w:color="auto" w:fill="auto"/>
            <w:vAlign w:val="center"/>
          </w:tcPr>
          <w:p w14:paraId="000003A2" w14:textId="77777777" w:rsidR="00790134" w:rsidRDefault="00CC1CE2">
            <w:pPr>
              <w:jc w:val="center"/>
              <w:rPr>
                <w:rFonts w:ascii="Arial" w:eastAsia="Arial" w:hAnsi="Arial" w:cs="Arial"/>
                <w:b/>
                <w:color w:val="000000"/>
                <w:sz w:val="20"/>
                <w:szCs w:val="20"/>
              </w:rPr>
            </w:pPr>
            <w:r>
              <w:rPr>
                <w:rFonts w:ascii="Arial" w:eastAsia="Arial" w:hAnsi="Arial" w:cs="Arial"/>
                <w:b/>
                <w:color w:val="000000"/>
                <w:sz w:val="20"/>
                <w:szCs w:val="20"/>
              </w:rPr>
              <w:t>PROFESIONAL UNIVERSITARIO</w:t>
            </w:r>
          </w:p>
        </w:tc>
        <w:tc>
          <w:tcPr>
            <w:tcW w:w="1820" w:type="dxa"/>
            <w:tcBorders>
              <w:top w:val="nil"/>
              <w:left w:val="nil"/>
              <w:bottom w:val="single" w:sz="4" w:space="0" w:color="000000"/>
              <w:right w:val="single" w:sz="4" w:space="0" w:color="000000"/>
            </w:tcBorders>
            <w:shd w:val="clear" w:color="auto" w:fill="auto"/>
            <w:vAlign w:val="bottom"/>
          </w:tcPr>
          <w:p w14:paraId="000003A3"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40</w:t>
            </w:r>
          </w:p>
        </w:tc>
        <w:tc>
          <w:tcPr>
            <w:tcW w:w="1640" w:type="dxa"/>
            <w:tcBorders>
              <w:top w:val="nil"/>
              <w:left w:val="nil"/>
              <w:bottom w:val="single" w:sz="4" w:space="0" w:color="000000"/>
              <w:right w:val="single" w:sz="4" w:space="0" w:color="000000"/>
            </w:tcBorders>
            <w:shd w:val="clear" w:color="auto" w:fill="auto"/>
            <w:vAlign w:val="bottom"/>
          </w:tcPr>
          <w:p w14:paraId="000003A4" w14:textId="77777777" w:rsidR="00790134" w:rsidRDefault="00790134">
            <w:pPr>
              <w:jc w:val="center"/>
              <w:rPr>
                <w:rFonts w:ascii="Arial" w:eastAsia="Arial" w:hAnsi="Arial" w:cs="Arial"/>
                <w:b/>
                <w:color w:val="000000"/>
                <w:sz w:val="20"/>
                <w:szCs w:val="20"/>
              </w:rPr>
            </w:pPr>
          </w:p>
        </w:tc>
        <w:tc>
          <w:tcPr>
            <w:tcW w:w="1300" w:type="dxa"/>
            <w:tcBorders>
              <w:top w:val="nil"/>
              <w:left w:val="nil"/>
              <w:bottom w:val="single" w:sz="4" w:space="0" w:color="000000"/>
              <w:right w:val="single" w:sz="4" w:space="0" w:color="000000"/>
            </w:tcBorders>
            <w:shd w:val="clear" w:color="auto" w:fill="auto"/>
            <w:vAlign w:val="bottom"/>
          </w:tcPr>
          <w:p w14:paraId="000003A5" w14:textId="77777777" w:rsidR="00790134" w:rsidRDefault="00790134">
            <w:pPr>
              <w:jc w:val="center"/>
              <w:rPr>
                <w:rFonts w:ascii="Arial" w:eastAsia="Arial" w:hAnsi="Arial" w:cs="Arial"/>
                <w:b/>
                <w:color w:val="000000"/>
                <w:sz w:val="20"/>
                <w:szCs w:val="20"/>
              </w:rPr>
            </w:pPr>
          </w:p>
        </w:tc>
        <w:tc>
          <w:tcPr>
            <w:tcW w:w="1560" w:type="dxa"/>
            <w:tcBorders>
              <w:top w:val="nil"/>
              <w:left w:val="nil"/>
              <w:bottom w:val="single" w:sz="4" w:space="0" w:color="000000"/>
              <w:right w:val="single" w:sz="4" w:space="0" w:color="000000"/>
            </w:tcBorders>
            <w:shd w:val="clear" w:color="auto" w:fill="auto"/>
            <w:vAlign w:val="bottom"/>
          </w:tcPr>
          <w:p w14:paraId="000003A6"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2</w:t>
            </w:r>
          </w:p>
        </w:tc>
        <w:tc>
          <w:tcPr>
            <w:tcW w:w="1100" w:type="dxa"/>
            <w:tcBorders>
              <w:top w:val="nil"/>
              <w:left w:val="nil"/>
              <w:bottom w:val="single" w:sz="4" w:space="0" w:color="000000"/>
              <w:right w:val="single" w:sz="4" w:space="0" w:color="000000"/>
            </w:tcBorders>
            <w:shd w:val="clear" w:color="auto" w:fill="FCD9D3"/>
            <w:vAlign w:val="bottom"/>
          </w:tcPr>
          <w:p w14:paraId="000003A7"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42</w:t>
            </w:r>
          </w:p>
        </w:tc>
      </w:tr>
      <w:tr w:rsidR="00790134" w14:paraId="6632CBD5" w14:textId="77777777">
        <w:trPr>
          <w:trHeight w:val="300"/>
          <w:jc w:val="center"/>
        </w:trPr>
        <w:tc>
          <w:tcPr>
            <w:tcW w:w="2180" w:type="dxa"/>
            <w:tcBorders>
              <w:top w:val="nil"/>
              <w:left w:val="single" w:sz="4" w:space="0" w:color="000000"/>
              <w:bottom w:val="single" w:sz="4" w:space="0" w:color="000000"/>
              <w:right w:val="single" w:sz="4" w:space="0" w:color="000000"/>
            </w:tcBorders>
            <w:shd w:val="clear" w:color="auto" w:fill="auto"/>
            <w:vAlign w:val="center"/>
          </w:tcPr>
          <w:p w14:paraId="000003A8" w14:textId="77777777" w:rsidR="00790134" w:rsidRDefault="00CC1CE2">
            <w:pPr>
              <w:jc w:val="center"/>
              <w:rPr>
                <w:rFonts w:ascii="Arial" w:eastAsia="Arial" w:hAnsi="Arial" w:cs="Arial"/>
                <w:b/>
                <w:color w:val="000000"/>
                <w:sz w:val="20"/>
                <w:szCs w:val="20"/>
              </w:rPr>
            </w:pPr>
            <w:r>
              <w:rPr>
                <w:rFonts w:ascii="Arial" w:eastAsia="Arial" w:hAnsi="Arial" w:cs="Arial"/>
                <w:b/>
                <w:color w:val="000000"/>
                <w:sz w:val="20"/>
                <w:szCs w:val="20"/>
              </w:rPr>
              <w:t>SECRETARIO</w:t>
            </w:r>
          </w:p>
        </w:tc>
        <w:tc>
          <w:tcPr>
            <w:tcW w:w="1820" w:type="dxa"/>
            <w:tcBorders>
              <w:top w:val="nil"/>
              <w:left w:val="nil"/>
              <w:bottom w:val="single" w:sz="4" w:space="0" w:color="000000"/>
              <w:right w:val="single" w:sz="4" w:space="0" w:color="000000"/>
            </w:tcBorders>
            <w:shd w:val="clear" w:color="auto" w:fill="auto"/>
            <w:vAlign w:val="bottom"/>
          </w:tcPr>
          <w:p w14:paraId="000003A9"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2</w:t>
            </w:r>
          </w:p>
        </w:tc>
        <w:tc>
          <w:tcPr>
            <w:tcW w:w="1640" w:type="dxa"/>
            <w:tcBorders>
              <w:top w:val="nil"/>
              <w:left w:val="nil"/>
              <w:bottom w:val="single" w:sz="4" w:space="0" w:color="000000"/>
              <w:right w:val="single" w:sz="4" w:space="0" w:color="000000"/>
            </w:tcBorders>
            <w:shd w:val="clear" w:color="auto" w:fill="auto"/>
            <w:vAlign w:val="bottom"/>
          </w:tcPr>
          <w:p w14:paraId="000003AA" w14:textId="77777777" w:rsidR="00790134" w:rsidRDefault="00790134">
            <w:pPr>
              <w:jc w:val="center"/>
              <w:rPr>
                <w:rFonts w:ascii="Arial" w:eastAsia="Arial" w:hAnsi="Arial" w:cs="Arial"/>
                <w:b/>
                <w:color w:val="000000"/>
                <w:sz w:val="20"/>
                <w:szCs w:val="20"/>
              </w:rPr>
            </w:pPr>
          </w:p>
        </w:tc>
        <w:tc>
          <w:tcPr>
            <w:tcW w:w="1300" w:type="dxa"/>
            <w:tcBorders>
              <w:top w:val="nil"/>
              <w:left w:val="nil"/>
              <w:bottom w:val="single" w:sz="4" w:space="0" w:color="000000"/>
              <w:right w:val="single" w:sz="4" w:space="0" w:color="000000"/>
            </w:tcBorders>
            <w:shd w:val="clear" w:color="auto" w:fill="auto"/>
            <w:vAlign w:val="bottom"/>
          </w:tcPr>
          <w:p w14:paraId="000003AB" w14:textId="77777777" w:rsidR="00790134" w:rsidRDefault="00790134">
            <w:pPr>
              <w:jc w:val="center"/>
              <w:rPr>
                <w:rFonts w:ascii="Arial" w:eastAsia="Arial" w:hAnsi="Arial" w:cs="Arial"/>
                <w:b/>
                <w:color w:val="000000"/>
                <w:sz w:val="20"/>
                <w:szCs w:val="20"/>
              </w:rPr>
            </w:pPr>
          </w:p>
        </w:tc>
        <w:tc>
          <w:tcPr>
            <w:tcW w:w="1560" w:type="dxa"/>
            <w:tcBorders>
              <w:top w:val="nil"/>
              <w:left w:val="nil"/>
              <w:bottom w:val="single" w:sz="4" w:space="0" w:color="000000"/>
              <w:right w:val="single" w:sz="4" w:space="0" w:color="000000"/>
            </w:tcBorders>
            <w:shd w:val="clear" w:color="auto" w:fill="auto"/>
            <w:vAlign w:val="bottom"/>
          </w:tcPr>
          <w:p w14:paraId="000003AC"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3</w:t>
            </w:r>
          </w:p>
        </w:tc>
        <w:tc>
          <w:tcPr>
            <w:tcW w:w="1100" w:type="dxa"/>
            <w:tcBorders>
              <w:top w:val="nil"/>
              <w:left w:val="nil"/>
              <w:bottom w:val="single" w:sz="4" w:space="0" w:color="000000"/>
              <w:right w:val="single" w:sz="4" w:space="0" w:color="000000"/>
            </w:tcBorders>
            <w:shd w:val="clear" w:color="auto" w:fill="FCD9D3"/>
            <w:vAlign w:val="bottom"/>
          </w:tcPr>
          <w:p w14:paraId="000003AD"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5</w:t>
            </w:r>
          </w:p>
        </w:tc>
      </w:tr>
      <w:tr w:rsidR="00790134" w14:paraId="45C292AE" w14:textId="77777777">
        <w:trPr>
          <w:trHeight w:val="420"/>
          <w:jc w:val="center"/>
        </w:trPr>
        <w:tc>
          <w:tcPr>
            <w:tcW w:w="2180" w:type="dxa"/>
            <w:tcBorders>
              <w:top w:val="nil"/>
              <w:left w:val="single" w:sz="4" w:space="0" w:color="000000"/>
              <w:bottom w:val="single" w:sz="4" w:space="0" w:color="000000"/>
              <w:right w:val="single" w:sz="4" w:space="0" w:color="000000"/>
            </w:tcBorders>
            <w:shd w:val="clear" w:color="auto" w:fill="auto"/>
            <w:vAlign w:val="center"/>
          </w:tcPr>
          <w:p w14:paraId="000003AE" w14:textId="77777777" w:rsidR="00790134" w:rsidRDefault="00CC1CE2">
            <w:pPr>
              <w:jc w:val="center"/>
              <w:rPr>
                <w:rFonts w:ascii="Arial" w:eastAsia="Arial" w:hAnsi="Arial" w:cs="Arial"/>
                <w:b/>
                <w:color w:val="000000"/>
                <w:sz w:val="20"/>
                <w:szCs w:val="20"/>
              </w:rPr>
            </w:pPr>
            <w:r>
              <w:rPr>
                <w:rFonts w:ascii="Arial" w:eastAsia="Arial" w:hAnsi="Arial" w:cs="Arial"/>
                <w:b/>
                <w:color w:val="000000"/>
                <w:sz w:val="20"/>
                <w:szCs w:val="20"/>
              </w:rPr>
              <w:t>SECRETARIO DE DESPACHO</w:t>
            </w:r>
          </w:p>
        </w:tc>
        <w:tc>
          <w:tcPr>
            <w:tcW w:w="1820" w:type="dxa"/>
            <w:tcBorders>
              <w:top w:val="nil"/>
              <w:left w:val="nil"/>
              <w:bottom w:val="single" w:sz="4" w:space="0" w:color="000000"/>
              <w:right w:val="single" w:sz="4" w:space="0" w:color="000000"/>
            </w:tcBorders>
            <w:shd w:val="clear" w:color="auto" w:fill="auto"/>
            <w:vAlign w:val="bottom"/>
          </w:tcPr>
          <w:p w14:paraId="000003AF" w14:textId="77777777" w:rsidR="00790134" w:rsidRDefault="00790134">
            <w:pPr>
              <w:jc w:val="center"/>
              <w:rPr>
                <w:rFonts w:ascii="Arial" w:eastAsia="Arial" w:hAnsi="Arial" w:cs="Arial"/>
                <w:b/>
                <w:color w:val="000000"/>
                <w:sz w:val="20"/>
                <w:szCs w:val="20"/>
              </w:rPr>
            </w:pPr>
          </w:p>
        </w:tc>
        <w:tc>
          <w:tcPr>
            <w:tcW w:w="1640" w:type="dxa"/>
            <w:tcBorders>
              <w:top w:val="nil"/>
              <w:left w:val="nil"/>
              <w:bottom w:val="single" w:sz="4" w:space="0" w:color="000000"/>
              <w:right w:val="single" w:sz="4" w:space="0" w:color="000000"/>
            </w:tcBorders>
            <w:shd w:val="clear" w:color="auto" w:fill="auto"/>
            <w:vAlign w:val="bottom"/>
          </w:tcPr>
          <w:p w14:paraId="000003B0"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1</w:t>
            </w:r>
          </w:p>
        </w:tc>
        <w:tc>
          <w:tcPr>
            <w:tcW w:w="1300" w:type="dxa"/>
            <w:tcBorders>
              <w:top w:val="nil"/>
              <w:left w:val="nil"/>
              <w:bottom w:val="single" w:sz="4" w:space="0" w:color="000000"/>
              <w:right w:val="single" w:sz="4" w:space="0" w:color="000000"/>
            </w:tcBorders>
            <w:shd w:val="clear" w:color="auto" w:fill="auto"/>
            <w:vAlign w:val="bottom"/>
          </w:tcPr>
          <w:p w14:paraId="000003B1" w14:textId="77777777" w:rsidR="00790134" w:rsidRDefault="00790134">
            <w:pPr>
              <w:jc w:val="center"/>
              <w:rPr>
                <w:rFonts w:ascii="Arial" w:eastAsia="Arial" w:hAnsi="Arial" w:cs="Arial"/>
                <w:b/>
                <w:color w:val="000000"/>
                <w:sz w:val="20"/>
                <w:szCs w:val="20"/>
              </w:rPr>
            </w:pPr>
          </w:p>
        </w:tc>
        <w:tc>
          <w:tcPr>
            <w:tcW w:w="1560" w:type="dxa"/>
            <w:tcBorders>
              <w:top w:val="nil"/>
              <w:left w:val="nil"/>
              <w:bottom w:val="single" w:sz="4" w:space="0" w:color="000000"/>
              <w:right w:val="single" w:sz="4" w:space="0" w:color="000000"/>
            </w:tcBorders>
            <w:shd w:val="clear" w:color="auto" w:fill="auto"/>
            <w:vAlign w:val="bottom"/>
          </w:tcPr>
          <w:p w14:paraId="000003B2" w14:textId="77777777" w:rsidR="00790134" w:rsidRDefault="00790134">
            <w:pPr>
              <w:jc w:val="center"/>
              <w:rPr>
                <w:rFonts w:ascii="Arial" w:eastAsia="Arial" w:hAnsi="Arial" w:cs="Arial"/>
                <w:b/>
                <w:color w:val="000000"/>
                <w:sz w:val="20"/>
                <w:szCs w:val="20"/>
              </w:rPr>
            </w:pPr>
          </w:p>
        </w:tc>
        <w:tc>
          <w:tcPr>
            <w:tcW w:w="1100" w:type="dxa"/>
            <w:tcBorders>
              <w:top w:val="nil"/>
              <w:left w:val="nil"/>
              <w:bottom w:val="single" w:sz="4" w:space="0" w:color="000000"/>
              <w:right w:val="single" w:sz="4" w:space="0" w:color="000000"/>
            </w:tcBorders>
            <w:shd w:val="clear" w:color="auto" w:fill="FCD9D3"/>
            <w:vAlign w:val="bottom"/>
          </w:tcPr>
          <w:p w14:paraId="000003B3"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1</w:t>
            </w:r>
          </w:p>
        </w:tc>
      </w:tr>
      <w:tr w:rsidR="00790134" w14:paraId="5481F10E" w14:textId="77777777">
        <w:trPr>
          <w:trHeight w:val="420"/>
          <w:jc w:val="center"/>
        </w:trPr>
        <w:tc>
          <w:tcPr>
            <w:tcW w:w="2180" w:type="dxa"/>
            <w:tcBorders>
              <w:top w:val="nil"/>
              <w:left w:val="single" w:sz="4" w:space="0" w:color="000000"/>
              <w:bottom w:val="single" w:sz="4" w:space="0" w:color="000000"/>
              <w:right w:val="single" w:sz="4" w:space="0" w:color="000000"/>
            </w:tcBorders>
            <w:shd w:val="clear" w:color="auto" w:fill="auto"/>
            <w:vAlign w:val="center"/>
          </w:tcPr>
          <w:p w14:paraId="000003B4" w14:textId="77777777" w:rsidR="00790134" w:rsidRDefault="00CC1CE2">
            <w:pPr>
              <w:jc w:val="center"/>
              <w:rPr>
                <w:rFonts w:ascii="Arial" w:eastAsia="Arial" w:hAnsi="Arial" w:cs="Arial"/>
                <w:b/>
                <w:color w:val="000000"/>
                <w:sz w:val="20"/>
                <w:szCs w:val="20"/>
              </w:rPr>
            </w:pPr>
            <w:r>
              <w:rPr>
                <w:rFonts w:ascii="Arial" w:eastAsia="Arial" w:hAnsi="Arial" w:cs="Arial"/>
                <w:b/>
                <w:color w:val="000000"/>
                <w:sz w:val="20"/>
                <w:szCs w:val="20"/>
              </w:rPr>
              <w:t>SECRETARIO EJECUTIVO</w:t>
            </w:r>
          </w:p>
        </w:tc>
        <w:tc>
          <w:tcPr>
            <w:tcW w:w="1820" w:type="dxa"/>
            <w:tcBorders>
              <w:top w:val="nil"/>
              <w:left w:val="nil"/>
              <w:bottom w:val="single" w:sz="4" w:space="0" w:color="000000"/>
              <w:right w:val="single" w:sz="4" w:space="0" w:color="000000"/>
            </w:tcBorders>
            <w:shd w:val="clear" w:color="auto" w:fill="auto"/>
            <w:vAlign w:val="bottom"/>
          </w:tcPr>
          <w:p w14:paraId="000003B5"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4</w:t>
            </w:r>
          </w:p>
        </w:tc>
        <w:tc>
          <w:tcPr>
            <w:tcW w:w="1640" w:type="dxa"/>
            <w:tcBorders>
              <w:top w:val="nil"/>
              <w:left w:val="nil"/>
              <w:bottom w:val="single" w:sz="4" w:space="0" w:color="000000"/>
              <w:right w:val="single" w:sz="4" w:space="0" w:color="000000"/>
            </w:tcBorders>
            <w:shd w:val="clear" w:color="auto" w:fill="auto"/>
            <w:vAlign w:val="bottom"/>
          </w:tcPr>
          <w:p w14:paraId="000003B6" w14:textId="77777777" w:rsidR="00790134" w:rsidRDefault="00790134">
            <w:pPr>
              <w:jc w:val="center"/>
              <w:rPr>
                <w:rFonts w:ascii="Arial" w:eastAsia="Arial" w:hAnsi="Arial" w:cs="Arial"/>
                <w:b/>
                <w:color w:val="000000"/>
                <w:sz w:val="20"/>
                <w:szCs w:val="20"/>
              </w:rPr>
            </w:pPr>
          </w:p>
        </w:tc>
        <w:tc>
          <w:tcPr>
            <w:tcW w:w="1300" w:type="dxa"/>
            <w:tcBorders>
              <w:top w:val="nil"/>
              <w:left w:val="nil"/>
              <w:bottom w:val="single" w:sz="4" w:space="0" w:color="000000"/>
              <w:right w:val="single" w:sz="4" w:space="0" w:color="000000"/>
            </w:tcBorders>
            <w:shd w:val="clear" w:color="auto" w:fill="auto"/>
            <w:vAlign w:val="bottom"/>
          </w:tcPr>
          <w:p w14:paraId="000003B7" w14:textId="77777777" w:rsidR="00790134" w:rsidRDefault="00790134">
            <w:pPr>
              <w:jc w:val="center"/>
              <w:rPr>
                <w:rFonts w:ascii="Arial" w:eastAsia="Arial" w:hAnsi="Arial" w:cs="Arial"/>
                <w:b/>
                <w:color w:val="000000"/>
                <w:sz w:val="20"/>
                <w:szCs w:val="20"/>
              </w:rPr>
            </w:pPr>
          </w:p>
        </w:tc>
        <w:tc>
          <w:tcPr>
            <w:tcW w:w="1560" w:type="dxa"/>
            <w:tcBorders>
              <w:top w:val="nil"/>
              <w:left w:val="nil"/>
              <w:bottom w:val="single" w:sz="4" w:space="0" w:color="000000"/>
              <w:right w:val="single" w:sz="4" w:space="0" w:color="000000"/>
            </w:tcBorders>
            <w:shd w:val="clear" w:color="auto" w:fill="auto"/>
            <w:vAlign w:val="bottom"/>
          </w:tcPr>
          <w:p w14:paraId="000003B8" w14:textId="77777777" w:rsidR="00790134" w:rsidRDefault="00790134">
            <w:pPr>
              <w:jc w:val="center"/>
              <w:rPr>
                <w:rFonts w:ascii="Arial" w:eastAsia="Arial" w:hAnsi="Arial" w:cs="Arial"/>
                <w:b/>
                <w:color w:val="000000"/>
                <w:sz w:val="20"/>
                <w:szCs w:val="20"/>
              </w:rPr>
            </w:pPr>
          </w:p>
        </w:tc>
        <w:tc>
          <w:tcPr>
            <w:tcW w:w="1100" w:type="dxa"/>
            <w:tcBorders>
              <w:top w:val="nil"/>
              <w:left w:val="nil"/>
              <w:bottom w:val="single" w:sz="4" w:space="0" w:color="000000"/>
              <w:right w:val="single" w:sz="4" w:space="0" w:color="000000"/>
            </w:tcBorders>
            <w:shd w:val="clear" w:color="auto" w:fill="FCD9D3"/>
            <w:vAlign w:val="bottom"/>
          </w:tcPr>
          <w:p w14:paraId="000003B9"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4</w:t>
            </w:r>
          </w:p>
        </w:tc>
      </w:tr>
      <w:tr w:rsidR="00790134" w14:paraId="180989BE" w14:textId="77777777">
        <w:trPr>
          <w:trHeight w:val="420"/>
          <w:jc w:val="center"/>
        </w:trPr>
        <w:tc>
          <w:tcPr>
            <w:tcW w:w="2180" w:type="dxa"/>
            <w:tcBorders>
              <w:top w:val="nil"/>
              <w:left w:val="single" w:sz="4" w:space="0" w:color="000000"/>
              <w:bottom w:val="single" w:sz="4" w:space="0" w:color="000000"/>
              <w:right w:val="single" w:sz="4" w:space="0" w:color="000000"/>
            </w:tcBorders>
            <w:shd w:val="clear" w:color="auto" w:fill="auto"/>
            <w:vAlign w:val="center"/>
          </w:tcPr>
          <w:p w14:paraId="000003BA" w14:textId="77777777" w:rsidR="00790134" w:rsidRDefault="00CC1CE2">
            <w:pPr>
              <w:jc w:val="center"/>
              <w:rPr>
                <w:rFonts w:ascii="Arial" w:eastAsia="Arial" w:hAnsi="Arial" w:cs="Arial"/>
                <w:b/>
                <w:color w:val="000000"/>
                <w:sz w:val="20"/>
                <w:szCs w:val="20"/>
              </w:rPr>
            </w:pPr>
            <w:r>
              <w:rPr>
                <w:rFonts w:ascii="Arial" w:eastAsia="Arial" w:hAnsi="Arial" w:cs="Arial"/>
                <w:b/>
                <w:color w:val="000000"/>
                <w:sz w:val="20"/>
                <w:szCs w:val="20"/>
              </w:rPr>
              <w:t>SUBSECRETARIO DE DESPACHO</w:t>
            </w:r>
          </w:p>
        </w:tc>
        <w:tc>
          <w:tcPr>
            <w:tcW w:w="1820" w:type="dxa"/>
            <w:tcBorders>
              <w:top w:val="nil"/>
              <w:left w:val="nil"/>
              <w:bottom w:val="single" w:sz="4" w:space="0" w:color="000000"/>
              <w:right w:val="single" w:sz="4" w:space="0" w:color="000000"/>
            </w:tcBorders>
            <w:shd w:val="clear" w:color="auto" w:fill="auto"/>
            <w:vAlign w:val="bottom"/>
          </w:tcPr>
          <w:p w14:paraId="000003BB" w14:textId="77777777" w:rsidR="00790134" w:rsidRDefault="00790134">
            <w:pPr>
              <w:jc w:val="center"/>
              <w:rPr>
                <w:rFonts w:ascii="Arial" w:eastAsia="Arial" w:hAnsi="Arial" w:cs="Arial"/>
                <w:b/>
                <w:color w:val="000000"/>
                <w:sz w:val="20"/>
                <w:szCs w:val="20"/>
              </w:rPr>
            </w:pPr>
          </w:p>
        </w:tc>
        <w:tc>
          <w:tcPr>
            <w:tcW w:w="1640" w:type="dxa"/>
            <w:tcBorders>
              <w:top w:val="nil"/>
              <w:left w:val="nil"/>
              <w:bottom w:val="single" w:sz="4" w:space="0" w:color="000000"/>
              <w:right w:val="single" w:sz="4" w:space="0" w:color="000000"/>
            </w:tcBorders>
            <w:shd w:val="clear" w:color="auto" w:fill="auto"/>
            <w:vAlign w:val="bottom"/>
          </w:tcPr>
          <w:p w14:paraId="000003BC"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1</w:t>
            </w:r>
          </w:p>
        </w:tc>
        <w:tc>
          <w:tcPr>
            <w:tcW w:w="1300" w:type="dxa"/>
            <w:tcBorders>
              <w:top w:val="nil"/>
              <w:left w:val="nil"/>
              <w:bottom w:val="single" w:sz="4" w:space="0" w:color="000000"/>
              <w:right w:val="single" w:sz="4" w:space="0" w:color="000000"/>
            </w:tcBorders>
            <w:shd w:val="clear" w:color="auto" w:fill="auto"/>
            <w:vAlign w:val="bottom"/>
          </w:tcPr>
          <w:p w14:paraId="000003BD" w14:textId="77777777" w:rsidR="00790134" w:rsidRDefault="00790134">
            <w:pPr>
              <w:jc w:val="center"/>
              <w:rPr>
                <w:rFonts w:ascii="Arial" w:eastAsia="Arial" w:hAnsi="Arial" w:cs="Arial"/>
                <w:b/>
                <w:color w:val="000000"/>
                <w:sz w:val="20"/>
                <w:szCs w:val="20"/>
              </w:rPr>
            </w:pPr>
          </w:p>
        </w:tc>
        <w:tc>
          <w:tcPr>
            <w:tcW w:w="1560" w:type="dxa"/>
            <w:tcBorders>
              <w:top w:val="nil"/>
              <w:left w:val="nil"/>
              <w:bottom w:val="single" w:sz="4" w:space="0" w:color="000000"/>
              <w:right w:val="single" w:sz="4" w:space="0" w:color="000000"/>
            </w:tcBorders>
            <w:shd w:val="clear" w:color="auto" w:fill="auto"/>
            <w:vAlign w:val="bottom"/>
          </w:tcPr>
          <w:p w14:paraId="000003BE" w14:textId="77777777" w:rsidR="00790134" w:rsidRDefault="00790134">
            <w:pPr>
              <w:jc w:val="center"/>
              <w:rPr>
                <w:rFonts w:ascii="Arial" w:eastAsia="Arial" w:hAnsi="Arial" w:cs="Arial"/>
                <w:b/>
                <w:color w:val="000000"/>
                <w:sz w:val="20"/>
                <w:szCs w:val="20"/>
              </w:rPr>
            </w:pPr>
          </w:p>
        </w:tc>
        <w:tc>
          <w:tcPr>
            <w:tcW w:w="1100" w:type="dxa"/>
            <w:tcBorders>
              <w:top w:val="nil"/>
              <w:left w:val="nil"/>
              <w:bottom w:val="single" w:sz="4" w:space="0" w:color="000000"/>
              <w:right w:val="single" w:sz="4" w:space="0" w:color="000000"/>
            </w:tcBorders>
            <w:shd w:val="clear" w:color="auto" w:fill="FCD9D3"/>
            <w:vAlign w:val="bottom"/>
          </w:tcPr>
          <w:p w14:paraId="000003BF"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1</w:t>
            </w:r>
          </w:p>
        </w:tc>
      </w:tr>
      <w:tr w:rsidR="00790134" w14:paraId="40F607D4" w14:textId="77777777">
        <w:trPr>
          <w:trHeight w:val="300"/>
          <w:jc w:val="center"/>
        </w:trPr>
        <w:tc>
          <w:tcPr>
            <w:tcW w:w="2180" w:type="dxa"/>
            <w:tcBorders>
              <w:top w:val="nil"/>
              <w:left w:val="single" w:sz="4" w:space="0" w:color="000000"/>
              <w:bottom w:val="single" w:sz="4" w:space="0" w:color="000000"/>
              <w:right w:val="single" w:sz="4" w:space="0" w:color="000000"/>
            </w:tcBorders>
            <w:shd w:val="clear" w:color="auto" w:fill="auto"/>
            <w:vAlign w:val="center"/>
          </w:tcPr>
          <w:p w14:paraId="000003C0" w14:textId="77777777" w:rsidR="00790134" w:rsidRDefault="00CC1CE2">
            <w:pPr>
              <w:jc w:val="center"/>
              <w:rPr>
                <w:rFonts w:ascii="Arial" w:eastAsia="Arial" w:hAnsi="Arial" w:cs="Arial"/>
                <w:b/>
                <w:color w:val="000000"/>
                <w:sz w:val="20"/>
                <w:szCs w:val="20"/>
              </w:rPr>
            </w:pPr>
            <w:r>
              <w:rPr>
                <w:rFonts w:ascii="Arial" w:eastAsia="Arial" w:hAnsi="Arial" w:cs="Arial"/>
                <w:b/>
                <w:color w:val="000000"/>
                <w:sz w:val="20"/>
                <w:szCs w:val="20"/>
              </w:rPr>
              <w:t>TECNICO OPERATIVO</w:t>
            </w:r>
          </w:p>
        </w:tc>
        <w:tc>
          <w:tcPr>
            <w:tcW w:w="1820" w:type="dxa"/>
            <w:tcBorders>
              <w:top w:val="nil"/>
              <w:left w:val="nil"/>
              <w:bottom w:val="single" w:sz="4" w:space="0" w:color="000000"/>
              <w:right w:val="single" w:sz="4" w:space="0" w:color="000000"/>
            </w:tcBorders>
            <w:shd w:val="clear" w:color="auto" w:fill="auto"/>
            <w:vAlign w:val="bottom"/>
          </w:tcPr>
          <w:p w14:paraId="000003C1"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10</w:t>
            </w:r>
          </w:p>
        </w:tc>
        <w:tc>
          <w:tcPr>
            <w:tcW w:w="1640" w:type="dxa"/>
            <w:tcBorders>
              <w:top w:val="nil"/>
              <w:left w:val="nil"/>
              <w:bottom w:val="single" w:sz="4" w:space="0" w:color="000000"/>
              <w:right w:val="single" w:sz="4" w:space="0" w:color="000000"/>
            </w:tcBorders>
            <w:shd w:val="clear" w:color="auto" w:fill="auto"/>
            <w:vAlign w:val="bottom"/>
          </w:tcPr>
          <w:p w14:paraId="000003C2" w14:textId="77777777" w:rsidR="00790134" w:rsidRDefault="00790134">
            <w:pPr>
              <w:jc w:val="center"/>
              <w:rPr>
                <w:rFonts w:ascii="Arial" w:eastAsia="Arial" w:hAnsi="Arial" w:cs="Arial"/>
                <w:b/>
                <w:color w:val="000000"/>
                <w:sz w:val="20"/>
                <w:szCs w:val="20"/>
              </w:rPr>
            </w:pPr>
          </w:p>
        </w:tc>
        <w:tc>
          <w:tcPr>
            <w:tcW w:w="1300" w:type="dxa"/>
            <w:tcBorders>
              <w:top w:val="nil"/>
              <w:left w:val="nil"/>
              <w:bottom w:val="single" w:sz="4" w:space="0" w:color="000000"/>
              <w:right w:val="single" w:sz="4" w:space="0" w:color="000000"/>
            </w:tcBorders>
            <w:shd w:val="clear" w:color="auto" w:fill="auto"/>
            <w:vAlign w:val="bottom"/>
          </w:tcPr>
          <w:p w14:paraId="000003C3" w14:textId="77777777" w:rsidR="00790134" w:rsidRDefault="00790134">
            <w:pPr>
              <w:jc w:val="center"/>
              <w:rPr>
                <w:rFonts w:ascii="Arial" w:eastAsia="Arial" w:hAnsi="Arial" w:cs="Arial"/>
                <w:b/>
                <w:color w:val="000000"/>
                <w:sz w:val="20"/>
                <w:szCs w:val="20"/>
              </w:rPr>
            </w:pPr>
          </w:p>
        </w:tc>
        <w:tc>
          <w:tcPr>
            <w:tcW w:w="1560" w:type="dxa"/>
            <w:tcBorders>
              <w:top w:val="nil"/>
              <w:left w:val="nil"/>
              <w:bottom w:val="single" w:sz="4" w:space="0" w:color="000000"/>
              <w:right w:val="single" w:sz="4" w:space="0" w:color="000000"/>
            </w:tcBorders>
            <w:shd w:val="clear" w:color="auto" w:fill="auto"/>
            <w:vAlign w:val="bottom"/>
          </w:tcPr>
          <w:p w14:paraId="000003C4"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6</w:t>
            </w:r>
          </w:p>
        </w:tc>
        <w:tc>
          <w:tcPr>
            <w:tcW w:w="1100" w:type="dxa"/>
            <w:tcBorders>
              <w:top w:val="nil"/>
              <w:left w:val="nil"/>
              <w:bottom w:val="single" w:sz="4" w:space="0" w:color="000000"/>
              <w:right w:val="single" w:sz="4" w:space="0" w:color="000000"/>
            </w:tcBorders>
            <w:shd w:val="clear" w:color="auto" w:fill="FCD9D3"/>
            <w:vAlign w:val="bottom"/>
          </w:tcPr>
          <w:p w14:paraId="000003C5"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16</w:t>
            </w:r>
          </w:p>
        </w:tc>
      </w:tr>
      <w:tr w:rsidR="00790134" w14:paraId="399726A2" w14:textId="77777777">
        <w:trPr>
          <w:trHeight w:val="300"/>
          <w:jc w:val="center"/>
        </w:trPr>
        <w:tc>
          <w:tcPr>
            <w:tcW w:w="2180" w:type="dxa"/>
            <w:tcBorders>
              <w:top w:val="nil"/>
              <w:left w:val="single" w:sz="4" w:space="0" w:color="000000"/>
              <w:bottom w:val="single" w:sz="4" w:space="0" w:color="000000"/>
              <w:right w:val="single" w:sz="4" w:space="0" w:color="000000"/>
            </w:tcBorders>
            <w:shd w:val="clear" w:color="auto" w:fill="FCD9D3"/>
            <w:vAlign w:val="center"/>
          </w:tcPr>
          <w:p w14:paraId="000003C6" w14:textId="77777777" w:rsidR="00790134" w:rsidRDefault="00CC1CE2">
            <w:pPr>
              <w:jc w:val="center"/>
              <w:rPr>
                <w:rFonts w:ascii="Arial" w:eastAsia="Arial" w:hAnsi="Arial" w:cs="Arial"/>
                <w:b/>
                <w:sz w:val="20"/>
                <w:szCs w:val="20"/>
              </w:rPr>
            </w:pPr>
            <w:r>
              <w:rPr>
                <w:rFonts w:ascii="Arial" w:eastAsia="Arial" w:hAnsi="Arial" w:cs="Arial"/>
                <w:b/>
                <w:sz w:val="20"/>
                <w:szCs w:val="20"/>
              </w:rPr>
              <w:t>TOTAL</w:t>
            </w:r>
          </w:p>
        </w:tc>
        <w:tc>
          <w:tcPr>
            <w:tcW w:w="1820" w:type="dxa"/>
            <w:tcBorders>
              <w:top w:val="nil"/>
              <w:left w:val="nil"/>
              <w:bottom w:val="single" w:sz="4" w:space="0" w:color="000000"/>
              <w:right w:val="single" w:sz="4" w:space="0" w:color="000000"/>
            </w:tcBorders>
            <w:shd w:val="clear" w:color="auto" w:fill="FCD9D3"/>
            <w:vAlign w:val="bottom"/>
          </w:tcPr>
          <w:p w14:paraId="000003C7"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122</w:t>
            </w:r>
          </w:p>
        </w:tc>
        <w:tc>
          <w:tcPr>
            <w:tcW w:w="1640" w:type="dxa"/>
            <w:tcBorders>
              <w:top w:val="nil"/>
              <w:left w:val="nil"/>
              <w:bottom w:val="single" w:sz="4" w:space="0" w:color="000000"/>
              <w:right w:val="single" w:sz="4" w:space="0" w:color="000000"/>
            </w:tcBorders>
            <w:shd w:val="clear" w:color="auto" w:fill="FCD9D3"/>
            <w:vAlign w:val="bottom"/>
          </w:tcPr>
          <w:p w14:paraId="000003C8"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14</w:t>
            </w:r>
          </w:p>
        </w:tc>
        <w:tc>
          <w:tcPr>
            <w:tcW w:w="1300" w:type="dxa"/>
            <w:tcBorders>
              <w:top w:val="nil"/>
              <w:left w:val="nil"/>
              <w:bottom w:val="single" w:sz="4" w:space="0" w:color="000000"/>
              <w:right w:val="single" w:sz="4" w:space="0" w:color="000000"/>
            </w:tcBorders>
            <w:shd w:val="clear" w:color="auto" w:fill="FCD9D3"/>
            <w:vAlign w:val="bottom"/>
          </w:tcPr>
          <w:p w14:paraId="000003C9"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1</w:t>
            </w:r>
          </w:p>
        </w:tc>
        <w:tc>
          <w:tcPr>
            <w:tcW w:w="1560" w:type="dxa"/>
            <w:tcBorders>
              <w:top w:val="nil"/>
              <w:left w:val="nil"/>
              <w:bottom w:val="single" w:sz="4" w:space="0" w:color="000000"/>
              <w:right w:val="single" w:sz="4" w:space="0" w:color="000000"/>
            </w:tcBorders>
            <w:shd w:val="clear" w:color="auto" w:fill="FCD9D3"/>
            <w:vAlign w:val="bottom"/>
          </w:tcPr>
          <w:p w14:paraId="000003CA" w14:textId="77777777" w:rsidR="00790134" w:rsidRDefault="00CC1CE2">
            <w:pPr>
              <w:jc w:val="center"/>
              <w:rPr>
                <w:rFonts w:ascii="Arial" w:eastAsia="Arial" w:hAnsi="Arial" w:cs="Arial"/>
                <w:b/>
                <w:color w:val="000000"/>
                <w:sz w:val="20"/>
                <w:szCs w:val="20"/>
              </w:rPr>
            </w:pPr>
            <w:r>
              <w:rPr>
                <w:rFonts w:ascii="Calibri" w:eastAsia="Calibri" w:hAnsi="Calibri" w:cs="Calibri"/>
                <w:b/>
                <w:color w:val="000000"/>
                <w:sz w:val="22"/>
                <w:szCs w:val="22"/>
              </w:rPr>
              <w:t>17</w:t>
            </w:r>
          </w:p>
        </w:tc>
        <w:tc>
          <w:tcPr>
            <w:tcW w:w="1100" w:type="dxa"/>
            <w:tcBorders>
              <w:top w:val="nil"/>
              <w:left w:val="nil"/>
              <w:bottom w:val="single" w:sz="4" w:space="0" w:color="000000"/>
              <w:right w:val="single" w:sz="4" w:space="0" w:color="000000"/>
            </w:tcBorders>
            <w:shd w:val="clear" w:color="auto" w:fill="FCD9D3"/>
            <w:vAlign w:val="center"/>
          </w:tcPr>
          <w:p w14:paraId="000003CB" w14:textId="77777777" w:rsidR="00790134" w:rsidRDefault="00CC1CE2">
            <w:pPr>
              <w:jc w:val="center"/>
              <w:rPr>
                <w:rFonts w:ascii="Arial" w:eastAsia="Arial" w:hAnsi="Arial" w:cs="Arial"/>
                <w:b/>
                <w:color w:val="000000"/>
                <w:sz w:val="20"/>
                <w:szCs w:val="20"/>
              </w:rPr>
            </w:pPr>
            <w:r>
              <w:rPr>
                <w:rFonts w:ascii="Arial" w:eastAsia="Arial" w:hAnsi="Arial" w:cs="Arial"/>
                <w:b/>
                <w:color w:val="000000"/>
                <w:sz w:val="20"/>
                <w:szCs w:val="20"/>
              </w:rPr>
              <w:t>154</w:t>
            </w:r>
          </w:p>
        </w:tc>
      </w:tr>
    </w:tbl>
    <w:p w14:paraId="000003CC" w14:textId="77777777" w:rsidR="00790134" w:rsidRDefault="00790134">
      <w:pPr>
        <w:pBdr>
          <w:top w:val="nil"/>
          <w:left w:val="nil"/>
          <w:bottom w:val="nil"/>
          <w:right w:val="nil"/>
          <w:between w:val="nil"/>
        </w:pBdr>
        <w:spacing w:line="276" w:lineRule="auto"/>
        <w:ind w:left="3600"/>
        <w:rPr>
          <w:rFonts w:ascii="Arial" w:eastAsia="Arial" w:hAnsi="Arial" w:cs="Arial"/>
          <w:color w:val="000000"/>
        </w:rPr>
      </w:pPr>
    </w:p>
    <w:p w14:paraId="000003CD" w14:textId="77777777" w:rsidR="00790134" w:rsidRDefault="00CC1CE2">
      <w:pPr>
        <w:pStyle w:val="Ttulo3"/>
        <w:numPr>
          <w:ilvl w:val="2"/>
          <w:numId w:val="15"/>
        </w:numPr>
        <w:ind w:left="1276"/>
        <w:rPr>
          <w:color w:val="000000"/>
        </w:rPr>
      </w:pPr>
      <w:bookmarkStart w:id="25" w:name="_heading=h.kgcv8k" w:colFirst="0" w:colLast="0"/>
      <w:bookmarkEnd w:id="25"/>
      <w:r>
        <w:rPr>
          <w:color w:val="000000"/>
        </w:rPr>
        <w:lastRenderedPageBreak/>
        <w:t>Tiempo de Vinculación</w:t>
      </w:r>
    </w:p>
    <w:p w14:paraId="000003CE" w14:textId="77777777" w:rsidR="00790134" w:rsidRDefault="00CC1CE2">
      <w:pPr>
        <w:pBdr>
          <w:top w:val="nil"/>
          <w:left w:val="nil"/>
          <w:bottom w:val="nil"/>
          <w:right w:val="nil"/>
          <w:between w:val="nil"/>
        </w:pBdr>
        <w:spacing w:after="200" w:line="276" w:lineRule="auto"/>
        <w:ind w:left="720" w:hanging="360"/>
        <w:jc w:val="center"/>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extent cx="4591158" cy="2596551"/>
            <wp:effectExtent l="0" t="0" r="0" b="0"/>
            <wp:docPr id="2103569867" name="Gráfico 210356986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00003CF" w14:textId="77777777" w:rsidR="00790134" w:rsidRDefault="00CC1CE2">
      <w:pPr>
        <w:pBdr>
          <w:top w:val="nil"/>
          <w:left w:val="nil"/>
          <w:bottom w:val="nil"/>
          <w:right w:val="nil"/>
          <w:between w:val="nil"/>
        </w:pBdr>
        <w:spacing w:after="200" w:line="276" w:lineRule="auto"/>
        <w:ind w:left="709" w:hanging="360"/>
        <w:jc w:val="both"/>
        <w:rPr>
          <w:rFonts w:ascii="Arial" w:eastAsia="Arial" w:hAnsi="Arial" w:cs="Arial"/>
          <w:color w:val="000000"/>
          <w:sz w:val="22"/>
          <w:szCs w:val="22"/>
        </w:rPr>
      </w:pPr>
      <w:r>
        <w:rPr>
          <w:rFonts w:ascii="Arial" w:eastAsia="Arial" w:hAnsi="Arial" w:cs="Arial"/>
          <w:color w:val="000000"/>
          <w:sz w:val="22"/>
          <w:szCs w:val="22"/>
        </w:rPr>
        <w:t>El 28% de los funcionarios (as) de la Secretaría Jurídica Distrital tienen una vinculación mayor a 4 años en la entidad equivalente a 43 personas, de igual manera el 21% equivalente a 32 personas llevan 8 años; por otro lado, el 18% llevan 3 años en la entidad.</w:t>
      </w:r>
    </w:p>
    <w:p w14:paraId="000003D0" w14:textId="77777777" w:rsidR="00790134" w:rsidRDefault="00CC1CE2">
      <w:pPr>
        <w:pStyle w:val="Ttulo3"/>
        <w:numPr>
          <w:ilvl w:val="2"/>
          <w:numId w:val="15"/>
        </w:numPr>
        <w:ind w:left="1418"/>
        <w:rPr>
          <w:color w:val="000000"/>
        </w:rPr>
      </w:pPr>
      <w:bookmarkStart w:id="26" w:name="_heading=h.34g0dwd" w:colFirst="0" w:colLast="0"/>
      <w:bookmarkEnd w:id="26"/>
      <w:r>
        <w:rPr>
          <w:color w:val="000000"/>
        </w:rPr>
        <w:t>Tipo de vinculación.</w:t>
      </w:r>
    </w:p>
    <w:p w14:paraId="000003D1" w14:textId="77777777" w:rsidR="00790134" w:rsidRDefault="00790134"/>
    <w:p w14:paraId="000003D2" w14:textId="77777777" w:rsidR="00790134" w:rsidRDefault="00CC1CE2">
      <w:pPr>
        <w:pBdr>
          <w:top w:val="nil"/>
          <w:left w:val="nil"/>
          <w:bottom w:val="nil"/>
          <w:right w:val="nil"/>
          <w:between w:val="nil"/>
        </w:pBdr>
        <w:spacing w:after="200" w:line="276" w:lineRule="auto"/>
        <w:ind w:left="1418"/>
        <w:rPr>
          <w:rFonts w:ascii="Arial" w:eastAsia="Arial" w:hAnsi="Arial" w:cs="Arial"/>
          <w:color w:val="000000"/>
        </w:rPr>
      </w:pPr>
      <w:r>
        <w:rPr>
          <w:rFonts w:ascii="Arial" w:eastAsia="Arial" w:hAnsi="Arial" w:cs="Arial"/>
          <w:noProof/>
          <w:color w:val="000000"/>
        </w:rPr>
        <w:lastRenderedPageBreak/>
        <w:drawing>
          <wp:inline distT="0" distB="0" distL="0" distR="0">
            <wp:extent cx="4572635" cy="2743200"/>
            <wp:effectExtent l="0" t="0" r="0" b="0"/>
            <wp:docPr id="21035698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8"/>
                    <a:srcRect/>
                    <a:stretch>
                      <a:fillRect/>
                    </a:stretch>
                  </pic:blipFill>
                  <pic:spPr>
                    <a:xfrm>
                      <a:off x="0" y="0"/>
                      <a:ext cx="4572635" cy="2743200"/>
                    </a:xfrm>
                    <a:prstGeom prst="rect">
                      <a:avLst/>
                    </a:prstGeom>
                    <a:ln/>
                  </pic:spPr>
                </pic:pic>
              </a:graphicData>
            </a:graphic>
          </wp:inline>
        </w:drawing>
      </w:r>
    </w:p>
    <w:p w14:paraId="000003D3" w14:textId="318D5550" w:rsidR="00790134" w:rsidRDefault="00CC1CE2">
      <w:pPr>
        <w:pBdr>
          <w:top w:val="nil"/>
          <w:left w:val="nil"/>
          <w:bottom w:val="nil"/>
          <w:right w:val="nil"/>
          <w:between w:val="nil"/>
        </w:pBdr>
        <w:spacing w:line="276" w:lineRule="auto"/>
        <w:ind w:left="567"/>
        <w:jc w:val="both"/>
        <w:rPr>
          <w:rFonts w:ascii="Arial" w:eastAsia="Arial" w:hAnsi="Arial" w:cs="Arial"/>
          <w:color w:val="000000"/>
        </w:rPr>
      </w:pPr>
      <w:r>
        <w:rPr>
          <w:rFonts w:ascii="Arial" w:eastAsia="Arial" w:hAnsi="Arial" w:cs="Arial"/>
          <w:color w:val="000000"/>
        </w:rPr>
        <w:t xml:space="preserve">En cuanto al tipo de vinculación de los funcionarios de la entidad se puede destacar que </w:t>
      </w:r>
      <w:proofErr w:type="gramStart"/>
      <w:r>
        <w:rPr>
          <w:rFonts w:ascii="Arial" w:eastAsia="Arial" w:hAnsi="Arial" w:cs="Arial"/>
          <w:color w:val="000000"/>
        </w:rPr>
        <w:t>al  el</w:t>
      </w:r>
      <w:proofErr w:type="gramEnd"/>
      <w:r>
        <w:rPr>
          <w:rFonts w:ascii="Arial" w:eastAsia="Arial" w:hAnsi="Arial" w:cs="Arial"/>
          <w:color w:val="000000"/>
        </w:rPr>
        <w:t xml:space="preserve"> 79 % de la planta está conformada por funcionarios que ostentan derechos de carrera administrativa (122 personas), seguido por un 11% que tiene vinculación provisional y 9% de libre nombramiento y remoción.</w:t>
      </w:r>
    </w:p>
    <w:p w14:paraId="000003D4" w14:textId="77777777" w:rsidR="00790134" w:rsidRDefault="00CC1CE2">
      <w:pPr>
        <w:pStyle w:val="Ttulo3"/>
        <w:numPr>
          <w:ilvl w:val="2"/>
          <w:numId w:val="15"/>
        </w:numPr>
        <w:ind w:left="1276"/>
        <w:rPr>
          <w:color w:val="000000"/>
        </w:rPr>
      </w:pPr>
      <w:bookmarkStart w:id="27" w:name="_heading=h.1jlao46" w:colFirst="0" w:colLast="0"/>
      <w:bookmarkEnd w:id="27"/>
      <w:r>
        <w:rPr>
          <w:color w:val="000000"/>
        </w:rPr>
        <w:t>Nivel Jerárquico</w:t>
      </w:r>
    </w:p>
    <w:p w14:paraId="000003D5" w14:textId="77777777" w:rsidR="00790134" w:rsidRDefault="00790134"/>
    <w:p w14:paraId="000003D6" w14:textId="77777777" w:rsidR="00790134" w:rsidRDefault="00CC1CE2">
      <w:pPr>
        <w:pBdr>
          <w:top w:val="nil"/>
          <w:left w:val="nil"/>
          <w:bottom w:val="nil"/>
          <w:right w:val="nil"/>
          <w:between w:val="nil"/>
        </w:pBdr>
        <w:spacing w:after="200" w:line="276" w:lineRule="auto"/>
        <w:ind w:left="720" w:hanging="360"/>
        <w:jc w:val="center"/>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extent cx="4262406" cy="2550360"/>
            <wp:effectExtent l="0" t="0" r="0" b="0"/>
            <wp:docPr id="21035698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9"/>
                    <a:srcRect/>
                    <a:stretch>
                      <a:fillRect/>
                    </a:stretch>
                  </pic:blipFill>
                  <pic:spPr>
                    <a:xfrm>
                      <a:off x="0" y="0"/>
                      <a:ext cx="4262406" cy="2550360"/>
                    </a:xfrm>
                    <a:prstGeom prst="rect">
                      <a:avLst/>
                    </a:prstGeom>
                    <a:ln/>
                  </pic:spPr>
                </pic:pic>
              </a:graphicData>
            </a:graphic>
          </wp:inline>
        </w:drawing>
      </w:r>
    </w:p>
    <w:p w14:paraId="000003D7" w14:textId="77777777" w:rsidR="00790134" w:rsidRDefault="00CC1CE2">
      <w:pPr>
        <w:ind w:left="567"/>
        <w:jc w:val="both"/>
        <w:rPr>
          <w:rFonts w:ascii="Arial" w:eastAsia="Arial" w:hAnsi="Arial" w:cs="Arial"/>
        </w:rPr>
      </w:pPr>
      <w:r>
        <w:rPr>
          <w:rFonts w:ascii="Arial" w:eastAsia="Arial" w:hAnsi="Arial" w:cs="Arial"/>
        </w:rPr>
        <w:lastRenderedPageBreak/>
        <w:t>Dentro de los empleos de la entidad 90 corresponden a cargos de nivel profesionales, 33 a cargos asistenciales, 16 a Técnicos Operativos, mientras que 10 son cargos Directivos y 5 a nivel Asesor.</w:t>
      </w:r>
    </w:p>
    <w:p w14:paraId="000003D8" w14:textId="77777777" w:rsidR="00790134" w:rsidRDefault="00790134">
      <w:pPr>
        <w:pBdr>
          <w:top w:val="nil"/>
          <w:left w:val="nil"/>
          <w:bottom w:val="nil"/>
          <w:right w:val="nil"/>
          <w:between w:val="nil"/>
        </w:pBdr>
        <w:spacing w:line="276" w:lineRule="auto"/>
        <w:ind w:left="2160"/>
        <w:rPr>
          <w:rFonts w:ascii="Arial" w:eastAsia="Arial" w:hAnsi="Arial" w:cs="Arial"/>
          <w:color w:val="000000"/>
        </w:rPr>
      </w:pPr>
    </w:p>
    <w:p w14:paraId="000003D9" w14:textId="77777777" w:rsidR="00790134" w:rsidRDefault="00CC1CE2">
      <w:pPr>
        <w:pStyle w:val="Ttulo3"/>
        <w:numPr>
          <w:ilvl w:val="2"/>
          <w:numId w:val="15"/>
        </w:numPr>
        <w:ind w:left="1276"/>
        <w:rPr>
          <w:color w:val="000000"/>
        </w:rPr>
      </w:pPr>
      <w:bookmarkStart w:id="28" w:name="_heading=h.43ky6rz" w:colFirst="0" w:colLast="0"/>
      <w:bookmarkEnd w:id="28"/>
      <w:r>
        <w:rPr>
          <w:color w:val="000000"/>
        </w:rPr>
        <w:t>Ubicación</w:t>
      </w:r>
    </w:p>
    <w:p w14:paraId="000003DA" w14:textId="77777777" w:rsidR="00790134" w:rsidRDefault="00790134"/>
    <w:p w14:paraId="000003DB" w14:textId="77777777" w:rsidR="00790134" w:rsidRDefault="00CC1CE2">
      <w:pPr>
        <w:pBdr>
          <w:top w:val="nil"/>
          <w:left w:val="nil"/>
          <w:bottom w:val="nil"/>
          <w:right w:val="nil"/>
          <w:between w:val="nil"/>
        </w:pBdr>
        <w:spacing w:after="200" w:line="276" w:lineRule="auto"/>
        <w:ind w:left="284" w:hanging="360"/>
        <w:jc w:val="center"/>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extent cx="5886450" cy="2828925"/>
            <wp:effectExtent l="0" t="0" r="0" b="0"/>
            <wp:docPr id="2103569869" name="Gráfico 210356986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00003DC" w14:textId="77777777" w:rsidR="00790134" w:rsidRDefault="00CC1CE2">
      <w:pPr>
        <w:ind w:left="-142"/>
        <w:rPr>
          <w:rFonts w:ascii="Arial" w:eastAsia="Arial" w:hAnsi="Arial" w:cs="Arial"/>
        </w:rPr>
      </w:pPr>
      <w:r>
        <w:rPr>
          <w:rFonts w:ascii="Arial" w:eastAsia="Arial" w:hAnsi="Arial" w:cs="Arial"/>
          <w:color w:val="000000"/>
        </w:rPr>
        <w:t>Dentro de la distribución de empleos provistos con la que cuenta la entidad, 37 personas se encuentran en la Dirección de Gestión Corporativa, 28 en la Dirección Distrital de Inspección Vigilancia y Control y 26 en la Dirección Distrital de Gestión Judicial, siendo estas las dependencias con que mayor cantidad de empleos en la entidad.</w:t>
      </w:r>
    </w:p>
    <w:p w14:paraId="000003DD" w14:textId="77777777" w:rsidR="00790134" w:rsidRDefault="00790134">
      <w:pPr>
        <w:pBdr>
          <w:top w:val="nil"/>
          <w:left w:val="nil"/>
          <w:bottom w:val="nil"/>
          <w:right w:val="nil"/>
          <w:between w:val="nil"/>
        </w:pBdr>
        <w:spacing w:line="276" w:lineRule="auto"/>
        <w:jc w:val="both"/>
        <w:rPr>
          <w:rFonts w:ascii="Arial" w:eastAsia="Arial" w:hAnsi="Arial" w:cs="Arial"/>
          <w:color w:val="000000"/>
        </w:rPr>
        <w:sectPr w:rsidR="00790134">
          <w:pgSz w:w="12240" w:h="15840"/>
          <w:pgMar w:top="1701" w:right="924" w:bottom="1134" w:left="1134" w:header="709" w:footer="630" w:gutter="0"/>
          <w:cols w:space="720"/>
        </w:sectPr>
      </w:pPr>
    </w:p>
    <w:p w14:paraId="000003DE" w14:textId="2A1F2DFA" w:rsidR="00790134" w:rsidRDefault="00CC1CE2">
      <w:pPr>
        <w:pStyle w:val="Ttulo1"/>
        <w:numPr>
          <w:ilvl w:val="0"/>
          <w:numId w:val="15"/>
        </w:numPr>
        <w:rPr>
          <w:b w:val="0"/>
          <w:color w:val="000000"/>
        </w:rPr>
      </w:pPr>
      <w:bookmarkStart w:id="29" w:name="_heading=h.2iq8gzs" w:colFirst="0" w:colLast="0"/>
      <w:bookmarkEnd w:id="29"/>
      <w:r w:rsidRPr="00CC1CE2">
        <w:rPr>
          <w:color w:val="000000"/>
        </w:rPr>
        <w:lastRenderedPageBreak/>
        <w:t xml:space="preserve">Resultados del Autodiagnóstico </w:t>
      </w:r>
      <w:r>
        <w:rPr>
          <w:color w:val="000000"/>
        </w:rPr>
        <w:t>de Gestión Estratégica de Talento Humano.</w:t>
      </w:r>
    </w:p>
    <w:p w14:paraId="000003DF" w14:textId="3150036C" w:rsidR="00790134" w:rsidRDefault="00CC1CE2">
      <w:pPr>
        <w:ind w:left="284"/>
        <w:jc w:val="both"/>
        <w:rPr>
          <w:rFonts w:ascii="Arial" w:eastAsia="Arial" w:hAnsi="Arial" w:cs="Arial"/>
        </w:rPr>
      </w:pPr>
      <w:r>
        <w:rPr>
          <w:rFonts w:ascii="Arial" w:eastAsia="Arial" w:hAnsi="Arial" w:cs="Arial"/>
        </w:rPr>
        <w:t>Buscando la alineación del presente plan con los lineamientos establecidos en el Modelo Integrado de Planeación y Gestión y puntualmente con la política de Gestión Estratégica del Talento Humano, a lo largo de los años 2020, 2021, 2022, 2023 y 2024 se realizó el autodiagnóstico de gestión estratégica del talento humano donde se evaluó el avance del proceso en cada una de las rutas de creación de valor definidas.</w:t>
      </w:r>
    </w:p>
    <w:p w14:paraId="000003E0" w14:textId="77777777" w:rsidR="00790134" w:rsidRDefault="00790134">
      <w:pPr>
        <w:ind w:left="284"/>
        <w:jc w:val="both"/>
        <w:rPr>
          <w:rFonts w:ascii="Arial" w:eastAsia="Arial" w:hAnsi="Arial" w:cs="Arial"/>
        </w:rPr>
      </w:pPr>
    </w:p>
    <w:p w14:paraId="000003E1" w14:textId="77777777" w:rsidR="00790134" w:rsidRDefault="00CC1CE2">
      <w:pPr>
        <w:ind w:left="284"/>
        <w:jc w:val="both"/>
        <w:rPr>
          <w:rFonts w:ascii="Arial" w:eastAsia="Arial" w:hAnsi="Arial" w:cs="Arial"/>
        </w:rPr>
      </w:pPr>
      <w:r>
        <w:rPr>
          <w:rFonts w:ascii="Arial" w:eastAsia="Arial" w:hAnsi="Arial" w:cs="Arial"/>
        </w:rPr>
        <w:t xml:space="preserve">Como resultado se encontró que el proceso de Gestión Estratégica de Talento Humano en la entidad tiene una implementación de 93,8% de la política en 2024, presentando una mayor implementación en el proceso de planeación con un 100%, </w:t>
      </w:r>
      <w:proofErr w:type="gramStart"/>
      <w:r>
        <w:rPr>
          <w:rFonts w:ascii="Arial" w:eastAsia="Arial" w:hAnsi="Arial" w:cs="Arial"/>
        </w:rPr>
        <w:t>y</w:t>
      </w:r>
      <w:proofErr w:type="gramEnd"/>
      <w:r>
        <w:rPr>
          <w:rFonts w:ascii="Arial" w:eastAsia="Arial" w:hAnsi="Arial" w:cs="Arial"/>
        </w:rPr>
        <w:t xml:space="preserve"> por otro lado, el proceso con menor desarrollo es el de ingreso con un 91,3% de implementación. </w:t>
      </w:r>
    </w:p>
    <w:p w14:paraId="000003E2" w14:textId="77777777" w:rsidR="00790134" w:rsidRDefault="00790134">
      <w:pPr>
        <w:jc w:val="center"/>
        <w:rPr>
          <w:rFonts w:ascii="Arial" w:eastAsia="Arial" w:hAnsi="Arial" w:cs="Arial"/>
          <w:color w:val="2F5496"/>
        </w:rPr>
      </w:pPr>
    </w:p>
    <w:p w14:paraId="000003E3" w14:textId="77777777" w:rsidR="00790134" w:rsidRDefault="00790134">
      <w:pPr>
        <w:ind w:left="284"/>
        <w:jc w:val="both"/>
        <w:rPr>
          <w:rFonts w:ascii="Arial" w:eastAsia="Arial" w:hAnsi="Arial" w:cs="Arial"/>
        </w:rPr>
      </w:pPr>
    </w:p>
    <w:tbl>
      <w:tblPr>
        <w:tblStyle w:val="ab"/>
        <w:tblW w:w="1346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2551"/>
        <w:gridCol w:w="2551"/>
        <w:gridCol w:w="2552"/>
        <w:gridCol w:w="2551"/>
        <w:gridCol w:w="2552"/>
      </w:tblGrid>
      <w:tr w:rsidR="00790134" w14:paraId="0EADC9E7" w14:textId="77777777">
        <w:trPr>
          <w:trHeight w:val="300"/>
          <w:tblHeader/>
        </w:trPr>
        <w:tc>
          <w:tcPr>
            <w:tcW w:w="710" w:type="dxa"/>
            <w:shd w:val="clear" w:color="auto" w:fill="C00000"/>
            <w:vAlign w:val="center"/>
          </w:tcPr>
          <w:p w14:paraId="000003E4" w14:textId="77777777" w:rsidR="00790134" w:rsidRDefault="00CC1CE2">
            <w:pPr>
              <w:jc w:val="center"/>
              <w:rPr>
                <w:rFonts w:ascii="Arial" w:eastAsia="Arial" w:hAnsi="Arial" w:cs="Arial"/>
                <w:b/>
                <w:sz w:val="22"/>
                <w:szCs w:val="22"/>
              </w:rPr>
            </w:pPr>
            <w:r>
              <w:rPr>
                <w:rFonts w:ascii="Arial" w:eastAsia="Arial" w:hAnsi="Arial" w:cs="Arial"/>
                <w:b/>
                <w:sz w:val="22"/>
                <w:szCs w:val="22"/>
              </w:rPr>
              <w:t>ítem</w:t>
            </w:r>
          </w:p>
        </w:tc>
        <w:tc>
          <w:tcPr>
            <w:tcW w:w="2551" w:type="dxa"/>
            <w:shd w:val="clear" w:color="auto" w:fill="C00000"/>
            <w:vAlign w:val="center"/>
          </w:tcPr>
          <w:p w14:paraId="000003E5" w14:textId="77777777" w:rsidR="00790134" w:rsidRDefault="00CC1CE2">
            <w:pPr>
              <w:jc w:val="center"/>
              <w:rPr>
                <w:rFonts w:ascii="Arial" w:eastAsia="Arial" w:hAnsi="Arial" w:cs="Arial"/>
                <w:b/>
                <w:sz w:val="22"/>
                <w:szCs w:val="22"/>
              </w:rPr>
            </w:pPr>
            <w:r>
              <w:rPr>
                <w:rFonts w:ascii="Arial" w:eastAsia="Arial" w:hAnsi="Arial" w:cs="Arial"/>
                <w:b/>
                <w:sz w:val="22"/>
                <w:szCs w:val="22"/>
              </w:rPr>
              <w:t>Resultados Obtenidos Vigencia 2020</w:t>
            </w:r>
          </w:p>
        </w:tc>
        <w:tc>
          <w:tcPr>
            <w:tcW w:w="2551" w:type="dxa"/>
            <w:shd w:val="clear" w:color="auto" w:fill="C00000"/>
            <w:vAlign w:val="center"/>
          </w:tcPr>
          <w:p w14:paraId="000003E6" w14:textId="77777777" w:rsidR="00790134" w:rsidRDefault="00CC1CE2">
            <w:pPr>
              <w:jc w:val="center"/>
              <w:rPr>
                <w:rFonts w:ascii="Arial" w:eastAsia="Arial" w:hAnsi="Arial" w:cs="Arial"/>
                <w:b/>
                <w:sz w:val="22"/>
                <w:szCs w:val="22"/>
              </w:rPr>
            </w:pPr>
            <w:r>
              <w:rPr>
                <w:rFonts w:ascii="Arial" w:eastAsia="Arial" w:hAnsi="Arial" w:cs="Arial"/>
                <w:b/>
                <w:sz w:val="22"/>
                <w:szCs w:val="22"/>
              </w:rPr>
              <w:t>Resultados Obtenidos Vigencia 2021</w:t>
            </w:r>
          </w:p>
        </w:tc>
        <w:tc>
          <w:tcPr>
            <w:tcW w:w="2552" w:type="dxa"/>
            <w:shd w:val="clear" w:color="auto" w:fill="C00000"/>
            <w:vAlign w:val="center"/>
          </w:tcPr>
          <w:p w14:paraId="000003E7" w14:textId="77777777" w:rsidR="00790134" w:rsidRDefault="00CC1CE2">
            <w:pPr>
              <w:jc w:val="center"/>
              <w:rPr>
                <w:rFonts w:ascii="Arial" w:eastAsia="Arial" w:hAnsi="Arial" w:cs="Arial"/>
                <w:b/>
                <w:sz w:val="22"/>
                <w:szCs w:val="22"/>
              </w:rPr>
            </w:pPr>
            <w:r>
              <w:rPr>
                <w:rFonts w:ascii="Arial" w:eastAsia="Arial" w:hAnsi="Arial" w:cs="Arial"/>
                <w:b/>
                <w:sz w:val="22"/>
                <w:szCs w:val="22"/>
              </w:rPr>
              <w:t>Resultados Obtenidos Vigencia 2022</w:t>
            </w:r>
          </w:p>
        </w:tc>
        <w:tc>
          <w:tcPr>
            <w:tcW w:w="2551" w:type="dxa"/>
            <w:shd w:val="clear" w:color="auto" w:fill="C00000"/>
            <w:vAlign w:val="center"/>
          </w:tcPr>
          <w:p w14:paraId="000003E8" w14:textId="77777777" w:rsidR="00790134" w:rsidRDefault="00CC1CE2">
            <w:pPr>
              <w:jc w:val="center"/>
              <w:rPr>
                <w:rFonts w:ascii="Arial" w:eastAsia="Arial" w:hAnsi="Arial" w:cs="Arial"/>
                <w:b/>
                <w:sz w:val="22"/>
                <w:szCs w:val="22"/>
              </w:rPr>
            </w:pPr>
            <w:r>
              <w:rPr>
                <w:rFonts w:ascii="Arial" w:eastAsia="Arial" w:hAnsi="Arial" w:cs="Arial"/>
                <w:b/>
                <w:sz w:val="22"/>
                <w:szCs w:val="22"/>
              </w:rPr>
              <w:t>Resultados Obtenidos Vigencia 2023</w:t>
            </w:r>
          </w:p>
        </w:tc>
        <w:tc>
          <w:tcPr>
            <w:tcW w:w="2552" w:type="dxa"/>
            <w:shd w:val="clear" w:color="auto" w:fill="C00000"/>
            <w:vAlign w:val="center"/>
          </w:tcPr>
          <w:p w14:paraId="000003E9" w14:textId="77777777" w:rsidR="00790134" w:rsidRDefault="00CC1CE2">
            <w:pPr>
              <w:jc w:val="center"/>
              <w:rPr>
                <w:rFonts w:ascii="Arial" w:eastAsia="Arial" w:hAnsi="Arial" w:cs="Arial"/>
                <w:b/>
                <w:sz w:val="22"/>
                <w:szCs w:val="22"/>
              </w:rPr>
            </w:pPr>
            <w:r>
              <w:rPr>
                <w:rFonts w:ascii="Arial" w:eastAsia="Arial" w:hAnsi="Arial" w:cs="Arial"/>
                <w:b/>
                <w:sz w:val="22"/>
                <w:szCs w:val="22"/>
              </w:rPr>
              <w:t>Resultados Obtenidos Vigencia 2024</w:t>
            </w:r>
          </w:p>
        </w:tc>
      </w:tr>
      <w:tr w:rsidR="00790134" w14:paraId="3C275712" w14:textId="77777777">
        <w:trPr>
          <w:cantSplit/>
          <w:trHeight w:val="1134"/>
        </w:trPr>
        <w:tc>
          <w:tcPr>
            <w:tcW w:w="710" w:type="dxa"/>
            <w:shd w:val="clear" w:color="auto" w:fill="C00000"/>
            <w:tcMar>
              <w:left w:w="70" w:type="dxa"/>
              <w:right w:w="70" w:type="dxa"/>
            </w:tcMar>
            <w:vAlign w:val="center"/>
          </w:tcPr>
          <w:p w14:paraId="000003EA" w14:textId="77777777" w:rsidR="00790134" w:rsidRDefault="00CC1CE2">
            <w:pPr>
              <w:ind w:left="113" w:right="113"/>
              <w:jc w:val="both"/>
              <w:rPr>
                <w:rFonts w:ascii="Arial" w:eastAsia="Arial" w:hAnsi="Arial" w:cs="Arial"/>
                <w:b/>
                <w:sz w:val="22"/>
                <w:szCs w:val="22"/>
              </w:rPr>
            </w:pPr>
            <w:r>
              <w:rPr>
                <w:rFonts w:ascii="Arial" w:eastAsia="Arial" w:hAnsi="Arial" w:cs="Arial"/>
                <w:b/>
                <w:sz w:val="22"/>
                <w:szCs w:val="22"/>
              </w:rPr>
              <w:t>Resultado General</w:t>
            </w:r>
          </w:p>
        </w:tc>
        <w:tc>
          <w:tcPr>
            <w:tcW w:w="2551" w:type="dxa"/>
            <w:tcMar>
              <w:left w:w="70" w:type="dxa"/>
              <w:right w:w="70" w:type="dxa"/>
            </w:tcMar>
            <w:vAlign w:val="center"/>
          </w:tcPr>
          <w:p w14:paraId="000003EB" w14:textId="77777777" w:rsidR="00790134" w:rsidRDefault="00CC1CE2">
            <w:pPr>
              <w:jc w:val="center"/>
              <w:rPr>
                <w:rFonts w:ascii="Arial" w:eastAsia="Arial" w:hAnsi="Arial" w:cs="Arial"/>
              </w:rPr>
            </w:pPr>
            <w:r>
              <w:rPr>
                <w:rFonts w:ascii="Arial" w:eastAsia="Arial" w:hAnsi="Arial" w:cs="Arial"/>
                <w:noProof/>
              </w:rPr>
              <w:drawing>
                <wp:inline distT="0" distB="0" distL="0" distR="0">
                  <wp:extent cx="1260000" cy="1260000"/>
                  <wp:effectExtent l="0" t="0" r="0" b="0"/>
                  <wp:docPr id="2103569870" name="Gráfico 210356987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2551" w:type="dxa"/>
            <w:tcMar>
              <w:left w:w="70" w:type="dxa"/>
              <w:right w:w="70" w:type="dxa"/>
            </w:tcMar>
            <w:vAlign w:val="center"/>
          </w:tcPr>
          <w:p w14:paraId="000003EC" w14:textId="77777777" w:rsidR="00790134" w:rsidRDefault="00CC1CE2">
            <w:pPr>
              <w:jc w:val="center"/>
              <w:rPr>
                <w:rFonts w:ascii="Arial" w:eastAsia="Arial" w:hAnsi="Arial" w:cs="Arial"/>
              </w:rPr>
            </w:pPr>
            <w:r>
              <w:rPr>
                <w:rFonts w:ascii="Arial" w:eastAsia="Arial" w:hAnsi="Arial" w:cs="Arial"/>
                <w:noProof/>
              </w:rPr>
              <w:drawing>
                <wp:inline distT="0" distB="0" distL="0" distR="0">
                  <wp:extent cx="1260000" cy="1260000"/>
                  <wp:effectExtent l="0" t="0" r="0" b="0"/>
                  <wp:docPr id="2103569871" name="Gráfico 210356987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2552" w:type="dxa"/>
            <w:tcMar>
              <w:left w:w="70" w:type="dxa"/>
              <w:right w:w="70" w:type="dxa"/>
            </w:tcMar>
          </w:tcPr>
          <w:p w14:paraId="000003ED" w14:textId="77777777" w:rsidR="00790134" w:rsidRDefault="00CC1CE2">
            <w:pPr>
              <w:jc w:val="center"/>
              <w:rPr>
                <w:rFonts w:ascii="Arial" w:eastAsia="Arial" w:hAnsi="Arial" w:cs="Arial"/>
              </w:rPr>
            </w:pPr>
            <w:r>
              <w:rPr>
                <w:rFonts w:ascii="Arial" w:eastAsia="Arial" w:hAnsi="Arial" w:cs="Arial"/>
                <w:noProof/>
              </w:rPr>
              <w:drawing>
                <wp:inline distT="0" distB="0" distL="0" distR="0">
                  <wp:extent cx="1260000" cy="1260000"/>
                  <wp:effectExtent l="0" t="0" r="0" b="0"/>
                  <wp:docPr id="2103569872" name="Gráfico 210356987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2551" w:type="dxa"/>
            <w:tcMar>
              <w:left w:w="70" w:type="dxa"/>
              <w:right w:w="70" w:type="dxa"/>
            </w:tcMar>
          </w:tcPr>
          <w:p w14:paraId="000003EE" w14:textId="77777777" w:rsidR="00790134" w:rsidRDefault="00CC1CE2">
            <w:pPr>
              <w:jc w:val="center"/>
              <w:rPr>
                <w:rFonts w:ascii="Arial" w:eastAsia="Arial" w:hAnsi="Arial" w:cs="Arial"/>
              </w:rPr>
            </w:pPr>
            <w:r>
              <w:rPr>
                <w:rFonts w:ascii="Arial" w:eastAsia="Arial" w:hAnsi="Arial" w:cs="Arial"/>
                <w:noProof/>
              </w:rPr>
              <w:drawing>
                <wp:inline distT="0" distB="0" distL="0" distR="0">
                  <wp:extent cx="1260000" cy="1260000"/>
                  <wp:effectExtent l="0" t="0" r="0" b="0"/>
                  <wp:docPr id="2103569873" name="Gráfico 210356987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2552" w:type="dxa"/>
            <w:tcMar>
              <w:left w:w="70" w:type="dxa"/>
              <w:right w:w="70" w:type="dxa"/>
            </w:tcMar>
          </w:tcPr>
          <w:p w14:paraId="000003EF" w14:textId="77777777" w:rsidR="00790134" w:rsidRDefault="00CC1CE2">
            <w:pPr>
              <w:jc w:val="center"/>
              <w:rPr>
                <w:rFonts w:ascii="Arial" w:eastAsia="Arial" w:hAnsi="Arial" w:cs="Arial"/>
              </w:rPr>
            </w:pPr>
            <w:r>
              <w:rPr>
                <w:noProof/>
              </w:rPr>
              <w:drawing>
                <wp:inline distT="0" distB="0" distL="0" distR="0">
                  <wp:extent cx="1409921" cy="1238803"/>
                  <wp:effectExtent l="0" t="0" r="0" b="0"/>
                  <wp:docPr id="2103569874" name="Gráfico 210356987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790134" w14:paraId="4C441133" w14:textId="77777777">
        <w:trPr>
          <w:cantSplit/>
          <w:trHeight w:val="2368"/>
        </w:trPr>
        <w:tc>
          <w:tcPr>
            <w:tcW w:w="710" w:type="dxa"/>
            <w:shd w:val="clear" w:color="auto" w:fill="C00000"/>
            <w:tcMar>
              <w:left w:w="70" w:type="dxa"/>
              <w:right w:w="70" w:type="dxa"/>
            </w:tcMar>
            <w:vAlign w:val="center"/>
          </w:tcPr>
          <w:p w14:paraId="000003F0" w14:textId="77777777" w:rsidR="00790134" w:rsidRDefault="00CC1CE2">
            <w:pPr>
              <w:ind w:left="113" w:right="113"/>
              <w:jc w:val="center"/>
              <w:rPr>
                <w:rFonts w:ascii="Arial" w:eastAsia="Arial" w:hAnsi="Arial" w:cs="Arial"/>
                <w:b/>
                <w:sz w:val="22"/>
                <w:szCs w:val="22"/>
              </w:rPr>
            </w:pPr>
            <w:r>
              <w:rPr>
                <w:rFonts w:ascii="Arial" w:eastAsia="Arial" w:hAnsi="Arial" w:cs="Arial"/>
                <w:b/>
                <w:sz w:val="22"/>
                <w:szCs w:val="22"/>
              </w:rPr>
              <w:lastRenderedPageBreak/>
              <w:t>Resultado por Componente</w:t>
            </w:r>
          </w:p>
        </w:tc>
        <w:tc>
          <w:tcPr>
            <w:tcW w:w="2551" w:type="dxa"/>
            <w:tcMar>
              <w:left w:w="70" w:type="dxa"/>
              <w:right w:w="70" w:type="dxa"/>
            </w:tcMar>
            <w:vAlign w:val="center"/>
          </w:tcPr>
          <w:p w14:paraId="000003F1" w14:textId="77777777" w:rsidR="00790134" w:rsidRDefault="00CC1CE2">
            <w:pPr>
              <w:jc w:val="center"/>
              <w:rPr>
                <w:rFonts w:ascii="Arial" w:eastAsia="Arial" w:hAnsi="Arial" w:cs="Arial"/>
              </w:rPr>
            </w:pPr>
            <w:r>
              <w:rPr>
                <w:rFonts w:ascii="Arial" w:eastAsia="Arial" w:hAnsi="Arial" w:cs="Arial"/>
                <w:noProof/>
              </w:rPr>
              <w:drawing>
                <wp:inline distT="0" distB="0" distL="0" distR="0">
                  <wp:extent cx="1413164" cy="1259840"/>
                  <wp:effectExtent l="0" t="0" r="0" b="0"/>
                  <wp:docPr id="2103569875" name="Gráfico 210356987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2551" w:type="dxa"/>
            <w:tcMar>
              <w:left w:w="70" w:type="dxa"/>
              <w:right w:w="70" w:type="dxa"/>
            </w:tcMar>
            <w:vAlign w:val="center"/>
          </w:tcPr>
          <w:p w14:paraId="000003F2" w14:textId="77777777" w:rsidR="00790134" w:rsidRDefault="00CC1CE2">
            <w:pPr>
              <w:jc w:val="center"/>
              <w:rPr>
                <w:rFonts w:ascii="Arial" w:eastAsia="Arial" w:hAnsi="Arial" w:cs="Arial"/>
              </w:rPr>
            </w:pPr>
            <w:r>
              <w:rPr>
                <w:rFonts w:ascii="Arial" w:eastAsia="Arial" w:hAnsi="Arial" w:cs="Arial"/>
                <w:noProof/>
              </w:rPr>
              <w:drawing>
                <wp:inline distT="0" distB="0" distL="0" distR="0">
                  <wp:extent cx="1414800" cy="1260000"/>
                  <wp:effectExtent l="0" t="0" r="0" b="0"/>
                  <wp:docPr id="2103569856" name="Gráfico 210356985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2552" w:type="dxa"/>
            <w:tcMar>
              <w:left w:w="70" w:type="dxa"/>
              <w:right w:w="70" w:type="dxa"/>
            </w:tcMar>
            <w:vAlign w:val="center"/>
          </w:tcPr>
          <w:p w14:paraId="000003F3" w14:textId="77777777" w:rsidR="00790134" w:rsidRDefault="00CC1CE2">
            <w:pPr>
              <w:jc w:val="center"/>
              <w:rPr>
                <w:rFonts w:ascii="Arial" w:eastAsia="Arial" w:hAnsi="Arial" w:cs="Arial"/>
              </w:rPr>
            </w:pPr>
            <w:r>
              <w:rPr>
                <w:rFonts w:ascii="Arial" w:eastAsia="Arial" w:hAnsi="Arial" w:cs="Arial"/>
                <w:noProof/>
              </w:rPr>
              <w:drawing>
                <wp:inline distT="0" distB="0" distL="0" distR="0">
                  <wp:extent cx="1414800" cy="1260000"/>
                  <wp:effectExtent l="0" t="0" r="0" b="0"/>
                  <wp:docPr id="2103569857" name="Gráfico 210356985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2551" w:type="dxa"/>
            <w:tcMar>
              <w:left w:w="70" w:type="dxa"/>
              <w:right w:w="70" w:type="dxa"/>
            </w:tcMar>
            <w:vAlign w:val="center"/>
          </w:tcPr>
          <w:p w14:paraId="000003F4" w14:textId="77777777" w:rsidR="00790134" w:rsidRDefault="00CC1CE2">
            <w:pPr>
              <w:jc w:val="center"/>
              <w:rPr>
                <w:rFonts w:ascii="Arial" w:eastAsia="Arial" w:hAnsi="Arial" w:cs="Arial"/>
              </w:rPr>
            </w:pPr>
            <w:r>
              <w:rPr>
                <w:rFonts w:ascii="Arial" w:eastAsia="Arial" w:hAnsi="Arial" w:cs="Arial"/>
                <w:noProof/>
              </w:rPr>
              <w:drawing>
                <wp:inline distT="0" distB="0" distL="0" distR="0">
                  <wp:extent cx="1414800" cy="1260000"/>
                  <wp:effectExtent l="0" t="0" r="0" b="0"/>
                  <wp:docPr id="2103569858" name="Gráfico 210356985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2552" w:type="dxa"/>
            <w:tcMar>
              <w:left w:w="70" w:type="dxa"/>
              <w:right w:w="70" w:type="dxa"/>
            </w:tcMar>
            <w:vAlign w:val="center"/>
          </w:tcPr>
          <w:p w14:paraId="000003F5" w14:textId="77777777" w:rsidR="00790134" w:rsidRDefault="00CC1CE2">
            <w:pPr>
              <w:jc w:val="center"/>
              <w:rPr>
                <w:rFonts w:ascii="Arial" w:eastAsia="Arial" w:hAnsi="Arial" w:cs="Arial"/>
              </w:rPr>
            </w:pPr>
            <w:r>
              <w:rPr>
                <w:noProof/>
              </w:rPr>
              <w:drawing>
                <wp:inline distT="0" distB="0" distL="0" distR="0">
                  <wp:extent cx="1409715" cy="1362075"/>
                  <wp:effectExtent l="0" t="0" r="0" b="0"/>
                  <wp:docPr id="2103569859" name="Gráfico 21035698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bl>
    <w:p w14:paraId="000003F6" w14:textId="77777777" w:rsidR="00790134" w:rsidRDefault="00790134">
      <w:pPr>
        <w:ind w:left="284"/>
        <w:jc w:val="both"/>
        <w:rPr>
          <w:rFonts w:ascii="Arial" w:eastAsia="Arial" w:hAnsi="Arial" w:cs="Arial"/>
        </w:rPr>
      </w:pPr>
    </w:p>
    <w:p w14:paraId="000003F7" w14:textId="77777777" w:rsidR="00790134" w:rsidRDefault="00CC1CE2">
      <w:pPr>
        <w:ind w:left="284"/>
        <w:jc w:val="both"/>
        <w:rPr>
          <w:rFonts w:ascii="Arial" w:eastAsia="Arial" w:hAnsi="Arial" w:cs="Arial"/>
        </w:rPr>
      </w:pPr>
      <w:r>
        <w:rPr>
          <w:rFonts w:ascii="Arial" w:eastAsia="Arial" w:hAnsi="Arial" w:cs="Arial"/>
        </w:rPr>
        <w:t>Dentro del desarrollo de las diferentes rutas de creación de valor, la entidad presenta una mayor implementación la ruta de la felicidad con una implementación de 97%. Por otro lado, la ruta del servicio y la ruta del crecimiento son las que presentan un menor porcentaje de implementación con un 91% y 93% respectivamente, evidenciando una mayor necesidad de abordar para incrementar la implementación de la política de Gestión del Talento Humano.</w:t>
      </w:r>
    </w:p>
    <w:p w14:paraId="000003F8" w14:textId="77777777" w:rsidR="00790134" w:rsidRDefault="00790134">
      <w:pPr>
        <w:jc w:val="both"/>
        <w:rPr>
          <w:rFonts w:ascii="Arial" w:eastAsia="Arial" w:hAnsi="Arial" w:cs="Arial"/>
        </w:rPr>
      </w:pPr>
    </w:p>
    <w:tbl>
      <w:tblPr>
        <w:tblStyle w:val="ac"/>
        <w:tblW w:w="13285" w:type="dxa"/>
        <w:tblInd w:w="-289" w:type="dxa"/>
        <w:tblLayout w:type="fixed"/>
        <w:tblLook w:val="0400" w:firstRow="0" w:lastRow="0" w:firstColumn="0" w:lastColumn="0" w:noHBand="0" w:noVBand="1"/>
      </w:tblPr>
      <w:tblGrid>
        <w:gridCol w:w="1819"/>
        <w:gridCol w:w="585"/>
        <w:gridCol w:w="585"/>
        <w:gridCol w:w="585"/>
        <w:gridCol w:w="613"/>
        <w:gridCol w:w="585"/>
        <w:gridCol w:w="4176"/>
        <w:gridCol w:w="585"/>
        <w:gridCol w:w="585"/>
        <w:gridCol w:w="585"/>
        <w:gridCol w:w="585"/>
        <w:gridCol w:w="889"/>
        <w:gridCol w:w="1108"/>
      </w:tblGrid>
      <w:tr w:rsidR="00790134" w14:paraId="6A54AC30" w14:textId="77777777">
        <w:trPr>
          <w:trHeight w:val="300"/>
          <w:tblHeader/>
        </w:trPr>
        <w:tc>
          <w:tcPr>
            <w:tcW w:w="13285" w:type="dxa"/>
            <w:gridSpan w:val="13"/>
            <w:tcBorders>
              <w:top w:val="single" w:sz="4" w:space="0" w:color="000000"/>
              <w:left w:val="single" w:sz="4" w:space="0" w:color="000000"/>
              <w:bottom w:val="single" w:sz="4" w:space="0" w:color="000000"/>
              <w:right w:val="single" w:sz="4" w:space="0" w:color="000000"/>
            </w:tcBorders>
            <w:shd w:val="clear" w:color="auto" w:fill="002060"/>
          </w:tcPr>
          <w:p w14:paraId="000003F9"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RUTAS DE CREACIÓN DE VALOR</w:t>
            </w:r>
          </w:p>
        </w:tc>
      </w:tr>
      <w:tr w:rsidR="00790134" w14:paraId="4D5EA566" w14:textId="77777777">
        <w:trPr>
          <w:trHeight w:val="204"/>
          <w:tblHeader/>
        </w:trPr>
        <w:tc>
          <w:tcPr>
            <w:tcW w:w="1819" w:type="dxa"/>
            <w:tcBorders>
              <w:top w:val="nil"/>
              <w:left w:val="single" w:sz="4" w:space="0" w:color="000000"/>
              <w:bottom w:val="single" w:sz="4" w:space="0" w:color="000000"/>
              <w:right w:val="single" w:sz="4" w:space="0" w:color="000000"/>
            </w:tcBorders>
            <w:shd w:val="clear" w:color="auto" w:fill="002060"/>
            <w:vAlign w:val="center"/>
          </w:tcPr>
          <w:p w14:paraId="00000406"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Ruta</w:t>
            </w:r>
          </w:p>
        </w:tc>
        <w:tc>
          <w:tcPr>
            <w:tcW w:w="585" w:type="dxa"/>
            <w:tcBorders>
              <w:top w:val="nil"/>
              <w:left w:val="nil"/>
              <w:bottom w:val="single" w:sz="4" w:space="0" w:color="000000"/>
              <w:right w:val="single" w:sz="4" w:space="0" w:color="000000"/>
            </w:tcBorders>
            <w:shd w:val="clear" w:color="auto" w:fill="002060"/>
            <w:vAlign w:val="center"/>
          </w:tcPr>
          <w:p w14:paraId="00000407"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2020</w:t>
            </w:r>
          </w:p>
        </w:tc>
        <w:tc>
          <w:tcPr>
            <w:tcW w:w="585" w:type="dxa"/>
            <w:tcBorders>
              <w:top w:val="nil"/>
              <w:left w:val="nil"/>
              <w:bottom w:val="single" w:sz="4" w:space="0" w:color="000000"/>
              <w:right w:val="single" w:sz="4" w:space="0" w:color="000000"/>
            </w:tcBorders>
            <w:shd w:val="clear" w:color="auto" w:fill="002060"/>
            <w:vAlign w:val="center"/>
          </w:tcPr>
          <w:p w14:paraId="00000408"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2021</w:t>
            </w:r>
          </w:p>
        </w:tc>
        <w:tc>
          <w:tcPr>
            <w:tcW w:w="585" w:type="dxa"/>
            <w:tcBorders>
              <w:top w:val="nil"/>
              <w:left w:val="nil"/>
              <w:bottom w:val="single" w:sz="4" w:space="0" w:color="000000"/>
              <w:right w:val="single" w:sz="4" w:space="0" w:color="000000"/>
            </w:tcBorders>
            <w:shd w:val="clear" w:color="auto" w:fill="002060"/>
            <w:vAlign w:val="center"/>
          </w:tcPr>
          <w:p w14:paraId="00000409"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2022</w:t>
            </w:r>
          </w:p>
        </w:tc>
        <w:tc>
          <w:tcPr>
            <w:tcW w:w="613" w:type="dxa"/>
            <w:tcBorders>
              <w:top w:val="nil"/>
              <w:left w:val="nil"/>
              <w:bottom w:val="single" w:sz="4" w:space="0" w:color="000000"/>
              <w:right w:val="single" w:sz="4" w:space="0" w:color="000000"/>
            </w:tcBorders>
            <w:shd w:val="clear" w:color="auto" w:fill="002060"/>
            <w:vAlign w:val="center"/>
          </w:tcPr>
          <w:p w14:paraId="0000040A"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2023</w:t>
            </w:r>
          </w:p>
        </w:tc>
        <w:tc>
          <w:tcPr>
            <w:tcW w:w="585" w:type="dxa"/>
            <w:tcBorders>
              <w:top w:val="nil"/>
              <w:left w:val="nil"/>
              <w:bottom w:val="single" w:sz="4" w:space="0" w:color="000000"/>
              <w:right w:val="nil"/>
            </w:tcBorders>
            <w:shd w:val="clear" w:color="auto" w:fill="002060"/>
            <w:vAlign w:val="center"/>
          </w:tcPr>
          <w:p w14:paraId="0000040B"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2024</w:t>
            </w:r>
          </w:p>
        </w:tc>
        <w:tc>
          <w:tcPr>
            <w:tcW w:w="4176" w:type="dxa"/>
            <w:tcBorders>
              <w:top w:val="nil"/>
              <w:left w:val="nil"/>
              <w:bottom w:val="single" w:sz="4" w:space="0" w:color="000000"/>
              <w:right w:val="single" w:sz="4" w:space="0" w:color="000000"/>
            </w:tcBorders>
            <w:shd w:val="clear" w:color="auto" w:fill="002060"/>
            <w:vAlign w:val="center"/>
          </w:tcPr>
          <w:p w14:paraId="0000040C"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Descripción</w:t>
            </w:r>
          </w:p>
        </w:tc>
        <w:tc>
          <w:tcPr>
            <w:tcW w:w="585" w:type="dxa"/>
            <w:tcBorders>
              <w:top w:val="nil"/>
              <w:left w:val="nil"/>
              <w:bottom w:val="single" w:sz="4" w:space="0" w:color="000000"/>
              <w:right w:val="single" w:sz="4" w:space="0" w:color="000000"/>
            </w:tcBorders>
            <w:shd w:val="clear" w:color="auto" w:fill="002060"/>
            <w:vAlign w:val="center"/>
          </w:tcPr>
          <w:p w14:paraId="0000040D"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2020</w:t>
            </w:r>
          </w:p>
        </w:tc>
        <w:tc>
          <w:tcPr>
            <w:tcW w:w="585" w:type="dxa"/>
            <w:tcBorders>
              <w:top w:val="nil"/>
              <w:left w:val="nil"/>
              <w:bottom w:val="single" w:sz="4" w:space="0" w:color="000000"/>
              <w:right w:val="single" w:sz="4" w:space="0" w:color="000000"/>
            </w:tcBorders>
            <w:shd w:val="clear" w:color="auto" w:fill="002060"/>
            <w:vAlign w:val="center"/>
          </w:tcPr>
          <w:p w14:paraId="0000040E"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2021</w:t>
            </w:r>
          </w:p>
        </w:tc>
        <w:tc>
          <w:tcPr>
            <w:tcW w:w="585" w:type="dxa"/>
            <w:tcBorders>
              <w:top w:val="nil"/>
              <w:left w:val="nil"/>
              <w:bottom w:val="single" w:sz="4" w:space="0" w:color="000000"/>
              <w:right w:val="single" w:sz="4" w:space="0" w:color="000000"/>
            </w:tcBorders>
            <w:shd w:val="clear" w:color="auto" w:fill="002060"/>
            <w:vAlign w:val="center"/>
          </w:tcPr>
          <w:p w14:paraId="0000040F"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2022</w:t>
            </w:r>
          </w:p>
        </w:tc>
        <w:tc>
          <w:tcPr>
            <w:tcW w:w="585" w:type="dxa"/>
            <w:tcBorders>
              <w:top w:val="nil"/>
              <w:left w:val="nil"/>
              <w:bottom w:val="single" w:sz="4" w:space="0" w:color="000000"/>
              <w:right w:val="single" w:sz="4" w:space="0" w:color="000000"/>
            </w:tcBorders>
            <w:shd w:val="clear" w:color="auto" w:fill="002060"/>
            <w:vAlign w:val="center"/>
          </w:tcPr>
          <w:p w14:paraId="00000410"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2023</w:t>
            </w:r>
          </w:p>
        </w:tc>
        <w:tc>
          <w:tcPr>
            <w:tcW w:w="889" w:type="dxa"/>
            <w:tcBorders>
              <w:top w:val="nil"/>
              <w:left w:val="nil"/>
              <w:bottom w:val="single" w:sz="4" w:space="0" w:color="000000"/>
              <w:right w:val="nil"/>
            </w:tcBorders>
            <w:shd w:val="clear" w:color="auto" w:fill="002060"/>
            <w:vAlign w:val="center"/>
          </w:tcPr>
          <w:p w14:paraId="00000411"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2024</w:t>
            </w:r>
          </w:p>
        </w:tc>
        <w:tc>
          <w:tcPr>
            <w:tcW w:w="1108" w:type="dxa"/>
            <w:tcBorders>
              <w:top w:val="nil"/>
              <w:left w:val="nil"/>
              <w:bottom w:val="single" w:sz="4" w:space="0" w:color="000000"/>
              <w:right w:val="single" w:sz="4" w:space="0" w:color="000000"/>
            </w:tcBorders>
            <w:shd w:val="clear" w:color="auto" w:fill="002060"/>
            <w:vAlign w:val="center"/>
          </w:tcPr>
          <w:p w14:paraId="00000412"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Diferencia 2020-2024</w:t>
            </w:r>
          </w:p>
        </w:tc>
      </w:tr>
      <w:tr w:rsidR="00790134" w14:paraId="42FC0C7A" w14:textId="77777777">
        <w:trPr>
          <w:trHeight w:val="720"/>
        </w:trPr>
        <w:tc>
          <w:tcPr>
            <w:tcW w:w="1819" w:type="dxa"/>
            <w:vMerge w:val="restart"/>
            <w:tcBorders>
              <w:top w:val="nil"/>
              <w:left w:val="single" w:sz="4" w:space="0" w:color="000000"/>
              <w:bottom w:val="single" w:sz="4" w:space="0" w:color="000000"/>
              <w:right w:val="single" w:sz="4" w:space="0" w:color="000000"/>
            </w:tcBorders>
            <w:shd w:val="clear" w:color="auto" w:fill="auto"/>
            <w:vAlign w:val="center"/>
          </w:tcPr>
          <w:p w14:paraId="00000413" w14:textId="77777777" w:rsidR="00790134" w:rsidRDefault="00CC1CE2">
            <w:pPr>
              <w:jc w:val="center"/>
              <w:rPr>
                <w:rFonts w:ascii="Arial" w:eastAsia="Arial" w:hAnsi="Arial" w:cs="Arial"/>
                <w:b/>
                <w:color w:val="002060"/>
                <w:sz w:val="20"/>
                <w:szCs w:val="20"/>
              </w:rPr>
            </w:pPr>
            <w:r>
              <w:rPr>
                <w:rFonts w:ascii="Arial" w:eastAsia="Arial" w:hAnsi="Arial" w:cs="Arial"/>
                <w:b/>
                <w:color w:val="002060"/>
                <w:sz w:val="20"/>
                <w:szCs w:val="20"/>
              </w:rPr>
              <w:t>RUTA DE LA FELICIDAD</w:t>
            </w:r>
            <w:r>
              <w:rPr>
                <w:rFonts w:ascii="Arial" w:eastAsia="Arial" w:hAnsi="Arial" w:cs="Arial"/>
                <w:b/>
                <w:color w:val="002060"/>
                <w:sz w:val="20"/>
                <w:szCs w:val="20"/>
              </w:rPr>
              <w:br/>
            </w:r>
            <w:r>
              <w:rPr>
                <w:rFonts w:ascii="Arial" w:eastAsia="Arial" w:hAnsi="Arial" w:cs="Arial"/>
                <w:b/>
                <w:color w:val="002060"/>
                <w:sz w:val="20"/>
                <w:szCs w:val="20"/>
              </w:rPr>
              <w:lastRenderedPageBreak/>
              <w:t>La felicidad nos hace productivos</w:t>
            </w:r>
          </w:p>
        </w:tc>
        <w:tc>
          <w:tcPr>
            <w:tcW w:w="585" w:type="dxa"/>
            <w:vMerge w:val="restart"/>
            <w:tcBorders>
              <w:top w:val="nil"/>
              <w:left w:val="single" w:sz="4" w:space="0" w:color="000000"/>
              <w:bottom w:val="single" w:sz="4" w:space="0" w:color="000000"/>
              <w:right w:val="single" w:sz="4" w:space="0" w:color="000000"/>
            </w:tcBorders>
            <w:shd w:val="clear" w:color="auto" w:fill="FFFF00"/>
            <w:vAlign w:val="center"/>
          </w:tcPr>
          <w:p w14:paraId="00000414" w14:textId="77777777" w:rsidR="00790134" w:rsidRDefault="00CC1CE2">
            <w:pPr>
              <w:jc w:val="center"/>
              <w:rPr>
                <w:rFonts w:ascii="Arial" w:eastAsia="Arial" w:hAnsi="Arial" w:cs="Arial"/>
                <w:b/>
                <w:color w:val="222B35"/>
                <w:sz w:val="20"/>
                <w:szCs w:val="20"/>
              </w:rPr>
            </w:pPr>
            <w:r>
              <w:rPr>
                <w:rFonts w:ascii="Arial" w:eastAsia="Arial" w:hAnsi="Arial" w:cs="Arial"/>
                <w:b/>
                <w:color w:val="222B35"/>
                <w:sz w:val="20"/>
                <w:szCs w:val="20"/>
              </w:rPr>
              <w:lastRenderedPageBreak/>
              <w:t>74</w:t>
            </w:r>
          </w:p>
        </w:tc>
        <w:tc>
          <w:tcPr>
            <w:tcW w:w="585" w:type="dxa"/>
            <w:vMerge w:val="restart"/>
            <w:tcBorders>
              <w:top w:val="nil"/>
              <w:left w:val="single" w:sz="4" w:space="0" w:color="000000"/>
              <w:bottom w:val="single" w:sz="4" w:space="0" w:color="000000"/>
              <w:right w:val="single" w:sz="4" w:space="0" w:color="000000"/>
            </w:tcBorders>
            <w:shd w:val="clear" w:color="auto" w:fill="009900"/>
            <w:vAlign w:val="center"/>
          </w:tcPr>
          <w:p w14:paraId="00000415"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89</w:t>
            </w:r>
          </w:p>
        </w:tc>
        <w:tc>
          <w:tcPr>
            <w:tcW w:w="585" w:type="dxa"/>
            <w:vMerge w:val="restart"/>
            <w:tcBorders>
              <w:top w:val="nil"/>
              <w:left w:val="single" w:sz="4" w:space="0" w:color="000000"/>
              <w:bottom w:val="single" w:sz="4" w:space="0" w:color="000000"/>
              <w:right w:val="single" w:sz="4" w:space="0" w:color="000000"/>
            </w:tcBorders>
            <w:shd w:val="clear" w:color="auto" w:fill="009900"/>
            <w:vAlign w:val="center"/>
          </w:tcPr>
          <w:p w14:paraId="00000416"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97</w:t>
            </w:r>
          </w:p>
        </w:tc>
        <w:tc>
          <w:tcPr>
            <w:tcW w:w="613" w:type="dxa"/>
            <w:vMerge w:val="restart"/>
            <w:tcBorders>
              <w:top w:val="nil"/>
              <w:left w:val="single" w:sz="4" w:space="0" w:color="000000"/>
              <w:bottom w:val="single" w:sz="4" w:space="0" w:color="000000"/>
              <w:right w:val="single" w:sz="4" w:space="0" w:color="000000"/>
            </w:tcBorders>
            <w:shd w:val="clear" w:color="auto" w:fill="009900"/>
            <w:vAlign w:val="center"/>
          </w:tcPr>
          <w:p w14:paraId="00000417"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97</w:t>
            </w:r>
          </w:p>
        </w:tc>
        <w:tc>
          <w:tcPr>
            <w:tcW w:w="585" w:type="dxa"/>
            <w:vMerge w:val="restart"/>
            <w:tcBorders>
              <w:top w:val="nil"/>
              <w:left w:val="nil"/>
              <w:right w:val="nil"/>
            </w:tcBorders>
            <w:shd w:val="clear" w:color="auto" w:fill="009900"/>
            <w:vAlign w:val="center"/>
          </w:tcPr>
          <w:p w14:paraId="00000418" w14:textId="77777777" w:rsidR="00790134" w:rsidRDefault="00CC1CE2">
            <w:pPr>
              <w:jc w:val="center"/>
              <w:rPr>
                <w:rFonts w:ascii="Arial" w:eastAsia="Arial" w:hAnsi="Arial" w:cs="Arial"/>
                <w:color w:val="FFFFFF"/>
                <w:sz w:val="20"/>
                <w:szCs w:val="20"/>
              </w:rPr>
            </w:pPr>
            <w:r>
              <w:rPr>
                <w:rFonts w:ascii="Arial" w:eastAsia="Arial" w:hAnsi="Arial" w:cs="Arial"/>
                <w:color w:val="FFFFFF"/>
                <w:sz w:val="20"/>
                <w:szCs w:val="20"/>
              </w:rPr>
              <w:t>97</w:t>
            </w:r>
          </w:p>
        </w:tc>
        <w:tc>
          <w:tcPr>
            <w:tcW w:w="4176" w:type="dxa"/>
            <w:tcBorders>
              <w:top w:val="nil"/>
              <w:left w:val="nil"/>
              <w:bottom w:val="single" w:sz="4" w:space="0" w:color="000000"/>
              <w:right w:val="single" w:sz="4" w:space="0" w:color="000000"/>
            </w:tcBorders>
            <w:shd w:val="clear" w:color="auto" w:fill="auto"/>
            <w:vAlign w:val="center"/>
          </w:tcPr>
          <w:p w14:paraId="00000419" w14:textId="77777777" w:rsidR="00790134" w:rsidRDefault="00CC1CE2">
            <w:pPr>
              <w:jc w:val="center"/>
              <w:rPr>
                <w:rFonts w:ascii="Arial" w:eastAsia="Arial" w:hAnsi="Arial" w:cs="Arial"/>
                <w:color w:val="002060"/>
                <w:sz w:val="20"/>
                <w:szCs w:val="20"/>
              </w:rPr>
            </w:pPr>
            <w:r>
              <w:rPr>
                <w:rFonts w:ascii="Arial" w:eastAsia="Arial" w:hAnsi="Arial" w:cs="Arial"/>
                <w:color w:val="002060"/>
                <w:sz w:val="20"/>
                <w:szCs w:val="20"/>
              </w:rPr>
              <w:t>- Ruta para mejorar el entorno físico del trabajo para que todos se sientan a gusto en su puesto</w:t>
            </w:r>
          </w:p>
        </w:tc>
        <w:tc>
          <w:tcPr>
            <w:tcW w:w="585" w:type="dxa"/>
            <w:tcBorders>
              <w:top w:val="nil"/>
              <w:left w:val="nil"/>
              <w:bottom w:val="single" w:sz="4" w:space="0" w:color="000000"/>
              <w:right w:val="single" w:sz="4" w:space="0" w:color="000000"/>
            </w:tcBorders>
            <w:shd w:val="clear" w:color="auto" w:fill="009900"/>
            <w:vAlign w:val="center"/>
          </w:tcPr>
          <w:p w14:paraId="0000041A"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85</w:t>
            </w:r>
          </w:p>
        </w:tc>
        <w:tc>
          <w:tcPr>
            <w:tcW w:w="585" w:type="dxa"/>
            <w:tcBorders>
              <w:top w:val="nil"/>
              <w:left w:val="nil"/>
              <w:bottom w:val="single" w:sz="4" w:space="0" w:color="000000"/>
              <w:right w:val="single" w:sz="4" w:space="0" w:color="000000"/>
            </w:tcBorders>
            <w:shd w:val="clear" w:color="auto" w:fill="009900"/>
            <w:vAlign w:val="center"/>
          </w:tcPr>
          <w:p w14:paraId="0000041B"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93</w:t>
            </w:r>
          </w:p>
        </w:tc>
        <w:tc>
          <w:tcPr>
            <w:tcW w:w="585" w:type="dxa"/>
            <w:tcBorders>
              <w:top w:val="nil"/>
              <w:left w:val="nil"/>
              <w:bottom w:val="single" w:sz="4" w:space="0" w:color="000000"/>
              <w:right w:val="single" w:sz="4" w:space="0" w:color="000000"/>
            </w:tcBorders>
            <w:shd w:val="clear" w:color="auto" w:fill="009900"/>
            <w:vAlign w:val="center"/>
          </w:tcPr>
          <w:p w14:paraId="0000041C"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98</w:t>
            </w:r>
          </w:p>
        </w:tc>
        <w:tc>
          <w:tcPr>
            <w:tcW w:w="585" w:type="dxa"/>
            <w:tcBorders>
              <w:top w:val="nil"/>
              <w:left w:val="nil"/>
              <w:bottom w:val="single" w:sz="4" w:space="0" w:color="000000"/>
              <w:right w:val="single" w:sz="4" w:space="0" w:color="000000"/>
            </w:tcBorders>
            <w:shd w:val="clear" w:color="auto" w:fill="009900"/>
            <w:vAlign w:val="center"/>
          </w:tcPr>
          <w:p w14:paraId="0000041D"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96</w:t>
            </w:r>
          </w:p>
        </w:tc>
        <w:tc>
          <w:tcPr>
            <w:tcW w:w="889" w:type="dxa"/>
            <w:tcBorders>
              <w:top w:val="single" w:sz="4" w:space="0" w:color="002060"/>
              <w:left w:val="single" w:sz="4" w:space="0" w:color="002060"/>
              <w:bottom w:val="single" w:sz="4" w:space="0" w:color="002060"/>
              <w:right w:val="nil"/>
            </w:tcBorders>
            <w:shd w:val="clear" w:color="auto" w:fill="009900"/>
            <w:vAlign w:val="center"/>
          </w:tcPr>
          <w:p w14:paraId="0000041E"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96</w:t>
            </w:r>
          </w:p>
        </w:tc>
        <w:tc>
          <w:tcPr>
            <w:tcW w:w="1108" w:type="dxa"/>
            <w:tcBorders>
              <w:top w:val="nil"/>
              <w:left w:val="nil"/>
              <w:bottom w:val="single" w:sz="4" w:space="0" w:color="000000"/>
              <w:right w:val="single" w:sz="4" w:space="0" w:color="000000"/>
            </w:tcBorders>
            <w:shd w:val="clear" w:color="auto" w:fill="3333FF"/>
            <w:vAlign w:val="center"/>
          </w:tcPr>
          <w:p w14:paraId="0000041F"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11</w:t>
            </w:r>
          </w:p>
        </w:tc>
      </w:tr>
      <w:tr w:rsidR="00790134" w14:paraId="5A7776AA" w14:textId="77777777">
        <w:trPr>
          <w:trHeight w:val="960"/>
        </w:trPr>
        <w:tc>
          <w:tcPr>
            <w:tcW w:w="1819" w:type="dxa"/>
            <w:vMerge/>
            <w:tcBorders>
              <w:top w:val="nil"/>
              <w:left w:val="single" w:sz="4" w:space="0" w:color="000000"/>
              <w:bottom w:val="single" w:sz="4" w:space="0" w:color="000000"/>
              <w:right w:val="single" w:sz="4" w:space="0" w:color="000000"/>
            </w:tcBorders>
            <w:shd w:val="clear" w:color="auto" w:fill="auto"/>
            <w:vAlign w:val="center"/>
          </w:tcPr>
          <w:p w14:paraId="00000420"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single" w:sz="4" w:space="0" w:color="000000"/>
              <w:bottom w:val="single" w:sz="4" w:space="0" w:color="000000"/>
              <w:right w:val="single" w:sz="4" w:space="0" w:color="000000"/>
            </w:tcBorders>
            <w:shd w:val="clear" w:color="auto" w:fill="FFFF00"/>
            <w:vAlign w:val="center"/>
          </w:tcPr>
          <w:p w14:paraId="00000421"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single" w:sz="4" w:space="0" w:color="000000"/>
              <w:bottom w:val="single" w:sz="4" w:space="0" w:color="000000"/>
              <w:right w:val="single" w:sz="4" w:space="0" w:color="000000"/>
            </w:tcBorders>
            <w:shd w:val="clear" w:color="auto" w:fill="009900"/>
            <w:vAlign w:val="center"/>
          </w:tcPr>
          <w:p w14:paraId="00000422"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single" w:sz="4" w:space="0" w:color="000000"/>
              <w:bottom w:val="single" w:sz="4" w:space="0" w:color="000000"/>
              <w:right w:val="single" w:sz="4" w:space="0" w:color="000000"/>
            </w:tcBorders>
            <w:shd w:val="clear" w:color="auto" w:fill="009900"/>
            <w:vAlign w:val="center"/>
          </w:tcPr>
          <w:p w14:paraId="00000423"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613" w:type="dxa"/>
            <w:vMerge/>
            <w:tcBorders>
              <w:top w:val="nil"/>
              <w:left w:val="single" w:sz="4" w:space="0" w:color="000000"/>
              <w:bottom w:val="single" w:sz="4" w:space="0" w:color="000000"/>
              <w:right w:val="single" w:sz="4" w:space="0" w:color="000000"/>
            </w:tcBorders>
            <w:shd w:val="clear" w:color="auto" w:fill="009900"/>
            <w:vAlign w:val="center"/>
          </w:tcPr>
          <w:p w14:paraId="00000424"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nil"/>
              <w:right w:val="nil"/>
            </w:tcBorders>
            <w:shd w:val="clear" w:color="auto" w:fill="009900"/>
            <w:vAlign w:val="center"/>
          </w:tcPr>
          <w:p w14:paraId="00000425"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4176" w:type="dxa"/>
            <w:tcBorders>
              <w:top w:val="nil"/>
              <w:left w:val="nil"/>
              <w:bottom w:val="single" w:sz="4" w:space="0" w:color="000000"/>
              <w:right w:val="single" w:sz="4" w:space="0" w:color="000000"/>
            </w:tcBorders>
            <w:shd w:val="clear" w:color="auto" w:fill="auto"/>
            <w:vAlign w:val="center"/>
          </w:tcPr>
          <w:p w14:paraId="00000426" w14:textId="77777777" w:rsidR="00790134" w:rsidRDefault="00CC1CE2">
            <w:pPr>
              <w:jc w:val="center"/>
              <w:rPr>
                <w:rFonts w:ascii="Arial" w:eastAsia="Arial" w:hAnsi="Arial" w:cs="Arial"/>
                <w:color w:val="002060"/>
                <w:sz w:val="20"/>
                <w:szCs w:val="20"/>
              </w:rPr>
            </w:pPr>
            <w:r>
              <w:rPr>
                <w:rFonts w:ascii="Arial" w:eastAsia="Arial" w:hAnsi="Arial" w:cs="Arial"/>
                <w:color w:val="002060"/>
                <w:sz w:val="20"/>
                <w:szCs w:val="20"/>
              </w:rPr>
              <w:t>- Ruta para facilitar que las personas tengan el tiempo suficiente para tener una vida equilibrada: trabajo, ocio, familia, estudio</w:t>
            </w:r>
          </w:p>
        </w:tc>
        <w:tc>
          <w:tcPr>
            <w:tcW w:w="585" w:type="dxa"/>
            <w:tcBorders>
              <w:top w:val="nil"/>
              <w:left w:val="nil"/>
              <w:bottom w:val="single" w:sz="4" w:space="0" w:color="000000"/>
              <w:right w:val="single" w:sz="4" w:space="0" w:color="000000"/>
            </w:tcBorders>
            <w:shd w:val="clear" w:color="auto" w:fill="FFFF00"/>
            <w:vAlign w:val="center"/>
          </w:tcPr>
          <w:p w14:paraId="00000427" w14:textId="77777777" w:rsidR="00790134" w:rsidRDefault="00CC1CE2">
            <w:pPr>
              <w:jc w:val="center"/>
              <w:rPr>
                <w:rFonts w:ascii="Arial" w:eastAsia="Arial" w:hAnsi="Arial" w:cs="Arial"/>
                <w:b/>
                <w:color w:val="0F243E"/>
                <w:sz w:val="20"/>
                <w:szCs w:val="20"/>
              </w:rPr>
            </w:pPr>
            <w:r>
              <w:rPr>
                <w:rFonts w:ascii="Arial" w:eastAsia="Arial" w:hAnsi="Arial" w:cs="Arial"/>
                <w:b/>
                <w:color w:val="0F243E"/>
                <w:sz w:val="20"/>
                <w:szCs w:val="20"/>
              </w:rPr>
              <w:t>70</w:t>
            </w:r>
          </w:p>
        </w:tc>
        <w:tc>
          <w:tcPr>
            <w:tcW w:w="585" w:type="dxa"/>
            <w:tcBorders>
              <w:top w:val="nil"/>
              <w:left w:val="nil"/>
              <w:bottom w:val="single" w:sz="4" w:space="0" w:color="000000"/>
              <w:right w:val="single" w:sz="4" w:space="0" w:color="000000"/>
            </w:tcBorders>
            <w:shd w:val="clear" w:color="auto" w:fill="009900"/>
            <w:vAlign w:val="center"/>
          </w:tcPr>
          <w:p w14:paraId="00000428"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93</w:t>
            </w:r>
          </w:p>
        </w:tc>
        <w:tc>
          <w:tcPr>
            <w:tcW w:w="585" w:type="dxa"/>
            <w:tcBorders>
              <w:top w:val="nil"/>
              <w:left w:val="nil"/>
              <w:bottom w:val="single" w:sz="4" w:space="0" w:color="000000"/>
              <w:right w:val="single" w:sz="4" w:space="0" w:color="000000"/>
            </w:tcBorders>
            <w:shd w:val="clear" w:color="auto" w:fill="009900"/>
            <w:vAlign w:val="center"/>
          </w:tcPr>
          <w:p w14:paraId="00000429"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97</w:t>
            </w:r>
          </w:p>
        </w:tc>
        <w:tc>
          <w:tcPr>
            <w:tcW w:w="585" w:type="dxa"/>
            <w:tcBorders>
              <w:top w:val="nil"/>
              <w:left w:val="nil"/>
              <w:bottom w:val="single" w:sz="4" w:space="0" w:color="000000"/>
              <w:right w:val="single" w:sz="4" w:space="0" w:color="000000"/>
            </w:tcBorders>
            <w:shd w:val="clear" w:color="auto" w:fill="009900"/>
            <w:vAlign w:val="center"/>
          </w:tcPr>
          <w:p w14:paraId="0000042A"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97</w:t>
            </w:r>
          </w:p>
        </w:tc>
        <w:tc>
          <w:tcPr>
            <w:tcW w:w="889" w:type="dxa"/>
            <w:tcBorders>
              <w:top w:val="single" w:sz="4" w:space="0" w:color="002060"/>
              <w:left w:val="single" w:sz="4" w:space="0" w:color="002060"/>
              <w:bottom w:val="single" w:sz="4" w:space="0" w:color="002060"/>
              <w:right w:val="nil"/>
            </w:tcBorders>
            <w:shd w:val="clear" w:color="auto" w:fill="009900"/>
            <w:vAlign w:val="center"/>
          </w:tcPr>
          <w:p w14:paraId="0000042B"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97</w:t>
            </w:r>
          </w:p>
        </w:tc>
        <w:tc>
          <w:tcPr>
            <w:tcW w:w="1108" w:type="dxa"/>
            <w:tcBorders>
              <w:top w:val="nil"/>
              <w:left w:val="nil"/>
              <w:bottom w:val="single" w:sz="4" w:space="0" w:color="000000"/>
              <w:right w:val="single" w:sz="4" w:space="0" w:color="000000"/>
            </w:tcBorders>
            <w:shd w:val="clear" w:color="auto" w:fill="3333FF"/>
            <w:vAlign w:val="center"/>
          </w:tcPr>
          <w:p w14:paraId="0000042C"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27</w:t>
            </w:r>
          </w:p>
        </w:tc>
      </w:tr>
      <w:tr w:rsidR="00790134" w14:paraId="34104980" w14:textId="77777777">
        <w:trPr>
          <w:trHeight w:val="480"/>
        </w:trPr>
        <w:tc>
          <w:tcPr>
            <w:tcW w:w="1819" w:type="dxa"/>
            <w:vMerge/>
            <w:tcBorders>
              <w:top w:val="nil"/>
              <w:left w:val="single" w:sz="4" w:space="0" w:color="000000"/>
              <w:bottom w:val="single" w:sz="4" w:space="0" w:color="000000"/>
              <w:right w:val="single" w:sz="4" w:space="0" w:color="000000"/>
            </w:tcBorders>
            <w:shd w:val="clear" w:color="auto" w:fill="auto"/>
            <w:vAlign w:val="center"/>
          </w:tcPr>
          <w:p w14:paraId="0000042D"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single" w:sz="4" w:space="0" w:color="000000"/>
              <w:bottom w:val="single" w:sz="4" w:space="0" w:color="000000"/>
              <w:right w:val="single" w:sz="4" w:space="0" w:color="000000"/>
            </w:tcBorders>
            <w:shd w:val="clear" w:color="auto" w:fill="FFFF00"/>
            <w:vAlign w:val="center"/>
          </w:tcPr>
          <w:p w14:paraId="0000042E"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single" w:sz="4" w:space="0" w:color="000000"/>
              <w:bottom w:val="single" w:sz="4" w:space="0" w:color="000000"/>
              <w:right w:val="single" w:sz="4" w:space="0" w:color="000000"/>
            </w:tcBorders>
            <w:shd w:val="clear" w:color="auto" w:fill="009900"/>
            <w:vAlign w:val="center"/>
          </w:tcPr>
          <w:p w14:paraId="0000042F"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single" w:sz="4" w:space="0" w:color="000000"/>
              <w:bottom w:val="single" w:sz="4" w:space="0" w:color="000000"/>
              <w:right w:val="single" w:sz="4" w:space="0" w:color="000000"/>
            </w:tcBorders>
            <w:shd w:val="clear" w:color="auto" w:fill="009900"/>
            <w:vAlign w:val="center"/>
          </w:tcPr>
          <w:p w14:paraId="00000430"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613" w:type="dxa"/>
            <w:vMerge/>
            <w:tcBorders>
              <w:top w:val="nil"/>
              <w:left w:val="single" w:sz="4" w:space="0" w:color="000000"/>
              <w:bottom w:val="single" w:sz="4" w:space="0" w:color="000000"/>
              <w:right w:val="single" w:sz="4" w:space="0" w:color="000000"/>
            </w:tcBorders>
            <w:shd w:val="clear" w:color="auto" w:fill="009900"/>
            <w:vAlign w:val="center"/>
          </w:tcPr>
          <w:p w14:paraId="00000431"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nil"/>
              <w:right w:val="nil"/>
            </w:tcBorders>
            <w:shd w:val="clear" w:color="auto" w:fill="009900"/>
            <w:vAlign w:val="center"/>
          </w:tcPr>
          <w:p w14:paraId="00000432"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4176" w:type="dxa"/>
            <w:tcBorders>
              <w:top w:val="nil"/>
              <w:left w:val="nil"/>
              <w:bottom w:val="single" w:sz="4" w:space="0" w:color="000000"/>
              <w:right w:val="single" w:sz="4" w:space="0" w:color="000000"/>
            </w:tcBorders>
            <w:shd w:val="clear" w:color="auto" w:fill="auto"/>
            <w:vAlign w:val="center"/>
          </w:tcPr>
          <w:p w14:paraId="00000433" w14:textId="77777777" w:rsidR="00790134" w:rsidRDefault="00CC1CE2">
            <w:pPr>
              <w:jc w:val="center"/>
              <w:rPr>
                <w:rFonts w:ascii="Arial" w:eastAsia="Arial" w:hAnsi="Arial" w:cs="Arial"/>
                <w:color w:val="002060"/>
                <w:sz w:val="20"/>
                <w:szCs w:val="20"/>
              </w:rPr>
            </w:pPr>
            <w:r>
              <w:rPr>
                <w:rFonts w:ascii="Arial" w:eastAsia="Arial" w:hAnsi="Arial" w:cs="Arial"/>
                <w:color w:val="002060"/>
                <w:sz w:val="20"/>
                <w:szCs w:val="20"/>
              </w:rPr>
              <w:t>- Ruta para implementar incentivos basados en salario emocional</w:t>
            </w:r>
          </w:p>
        </w:tc>
        <w:tc>
          <w:tcPr>
            <w:tcW w:w="585" w:type="dxa"/>
            <w:tcBorders>
              <w:top w:val="nil"/>
              <w:left w:val="nil"/>
              <w:bottom w:val="single" w:sz="4" w:space="0" w:color="000000"/>
              <w:right w:val="single" w:sz="4" w:space="0" w:color="000000"/>
            </w:tcBorders>
            <w:shd w:val="clear" w:color="auto" w:fill="FFFF00"/>
            <w:vAlign w:val="center"/>
          </w:tcPr>
          <w:p w14:paraId="00000434" w14:textId="77777777" w:rsidR="00790134" w:rsidRDefault="00CC1CE2">
            <w:pPr>
              <w:jc w:val="center"/>
              <w:rPr>
                <w:rFonts w:ascii="Arial" w:eastAsia="Arial" w:hAnsi="Arial" w:cs="Arial"/>
                <w:b/>
                <w:color w:val="0F243E"/>
                <w:sz w:val="20"/>
                <w:szCs w:val="20"/>
              </w:rPr>
            </w:pPr>
            <w:r>
              <w:rPr>
                <w:rFonts w:ascii="Arial" w:eastAsia="Arial" w:hAnsi="Arial" w:cs="Arial"/>
                <w:b/>
                <w:color w:val="0F243E"/>
                <w:sz w:val="20"/>
                <w:szCs w:val="20"/>
              </w:rPr>
              <w:t>74</w:t>
            </w:r>
          </w:p>
        </w:tc>
        <w:tc>
          <w:tcPr>
            <w:tcW w:w="585" w:type="dxa"/>
            <w:tcBorders>
              <w:top w:val="nil"/>
              <w:left w:val="nil"/>
              <w:bottom w:val="single" w:sz="4" w:space="0" w:color="000000"/>
              <w:right w:val="single" w:sz="4" w:space="0" w:color="000000"/>
            </w:tcBorders>
            <w:shd w:val="clear" w:color="auto" w:fill="009900"/>
            <w:vAlign w:val="center"/>
          </w:tcPr>
          <w:p w14:paraId="00000435"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92</w:t>
            </w:r>
          </w:p>
        </w:tc>
        <w:tc>
          <w:tcPr>
            <w:tcW w:w="585" w:type="dxa"/>
            <w:tcBorders>
              <w:top w:val="nil"/>
              <w:left w:val="nil"/>
              <w:bottom w:val="single" w:sz="4" w:space="0" w:color="000000"/>
              <w:right w:val="single" w:sz="4" w:space="0" w:color="000000"/>
            </w:tcBorders>
            <w:shd w:val="clear" w:color="auto" w:fill="009900"/>
            <w:vAlign w:val="center"/>
          </w:tcPr>
          <w:p w14:paraId="00000436"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96</w:t>
            </w:r>
          </w:p>
        </w:tc>
        <w:tc>
          <w:tcPr>
            <w:tcW w:w="585" w:type="dxa"/>
            <w:tcBorders>
              <w:top w:val="nil"/>
              <w:left w:val="nil"/>
              <w:bottom w:val="single" w:sz="4" w:space="0" w:color="000000"/>
              <w:right w:val="single" w:sz="4" w:space="0" w:color="000000"/>
            </w:tcBorders>
            <w:shd w:val="clear" w:color="auto" w:fill="009900"/>
            <w:vAlign w:val="center"/>
          </w:tcPr>
          <w:p w14:paraId="00000437"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95</w:t>
            </w:r>
          </w:p>
        </w:tc>
        <w:tc>
          <w:tcPr>
            <w:tcW w:w="889" w:type="dxa"/>
            <w:tcBorders>
              <w:top w:val="single" w:sz="4" w:space="0" w:color="002060"/>
              <w:left w:val="single" w:sz="4" w:space="0" w:color="002060"/>
              <w:bottom w:val="single" w:sz="4" w:space="0" w:color="002060"/>
              <w:right w:val="nil"/>
            </w:tcBorders>
            <w:shd w:val="clear" w:color="auto" w:fill="009900"/>
            <w:vAlign w:val="center"/>
          </w:tcPr>
          <w:p w14:paraId="00000438"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95</w:t>
            </w:r>
          </w:p>
        </w:tc>
        <w:tc>
          <w:tcPr>
            <w:tcW w:w="1108" w:type="dxa"/>
            <w:tcBorders>
              <w:top w:val="nil"/>
              <w:left w:val="nil"/>
              <w:bottom w:val="single" w:sz="4" w:space="0" w:color="000000"/>
              <w:right w:val="single" w:sz="4" w:space="0" w:color="000000"/>
            </w:tcBorders>
            <w:shd w:val="clear" w:color="auto" w:fill="3333FF"/>
            <w:vAlign w:val="center"/>
          </w:tcPr>
          <w:p w14:paraId="00000439"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21</w:t>
            </w:r>
          </w:p>
        </w:tc>
      </w:tr>
      <w:tr w:rsidR="00790134" w14:paraId="6FE082FF" w14:textId="77777777">
        <w:trPr>
          <w:trHeight w:val="480"/>
        </w:trPr>
        <w:tc>
          <w:tcPr>
            <w:tcW w:w="1819" w:type="dxa"/>
            <w:vMerge/>
            <w:tcBorders>
              <w:top w:val="nil"/>
              <w:left w:val="single" w:sz="4" w:space="0" w:color="000000"/>
              <w:bottom w:val="single" w:sz="4" w:space="0" w:color="000000"/>
              <w:right w:val="single" w:sz="4" w:space="0" w:color="000000"/>
            </w:tcBorders>
            <w:shd w:val="clear" w:color="auto" w:fill="auto"/>
            <w:vAlign w:val="center"/>
          </w:tcPr>
          <w:p w14:paraId="0000043A"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single" w:sz="4" w:space="0" w:color="000000"/>
              <w:bottom w:val="single" w:sz="4" w:space="0" w:color="000000"/>
              <w:right w:val="single" w:sz="4" w:space="0" w:color="000000"/>
            </w:tcBorders>
            <w:shd w:val="clear" w:color="auto" w:fill="FFFF00"/>
            <w:vAlign w:val="center"/>
          </w:tcPr>
          <w:p w14:paraId="0000043B"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single" w:sz="4" w:space="0" w:color="000000"/>
              <w:bottom w:val="single" w:sz="4" w:space="0" w:color="000000"/>
              <w:right w:val="single" w:sz="4" w:space="0" w:color="000000"/>
            </w:tcBorders>
            <w:shd w:val="clear" w:color="auto" w:fill="009900"/>
            <w:vAlign w:val="center"/>
          </w:tcPr>
          <w:p w14:paraId="0000043C"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single" w:sz="4" w:space="0" w:color="000000"/>
              <w:bottom w:val="single" w:sz="4" w:space="0" w:color="000000"/>
              <w:right w:val="single" w:sz="4" w:space="0" w:color="000000"/>
            </w:tcBorders>
            <w:shd w:val="clear" w:color="auto" w:fill="009900"/>
            <w:vAlign w:val="center"/>
          </w:tcPr>
          <w:p w14:paraId="0000043D"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613" w:type="dxa"/>
            <w:vMerge/>
            <w:tcBorders>
              <w:top w:val="nil"/>
              <w:left w:val="single" w:sz="4" w:space="0" w:color="000000"/>
              <w:bottom w:val="single" w:sz="4" w:space="0" w:color="000000"/>
              <w:right w:val="single" w:sz="4" w:space="0" w:color="000000"/>
            </w:tcBorders>
            <w:shd w:val="clear" w:color="auto" w:fill="009900"/>
            <w:vAlign w:val="center"/>
          </w:tcPr>
          <w:p w14:paraId="0000043E"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nil"/>
              <w:right w:val="nil"/>
            </w:tcBorders>
            <w:shd w:val="clear" w:color="auto" w:fill="009900"/>
            <w:vAlign w:val="center"/>
          </w:tcPr>
          <w:p w14:paraId="0000043F"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4176" w:type="dxa"/>
            <w:tcBorders>
              <w:top w:val="nil"/>
              <w:left w:val="nil"/>
              <w:bottom w:val="single" w:sz="4" w:space="0" w:color="000000"/>
              <w:right w:val="single" w:sz="4" w:space="0" w:color="000000"/>
            </w:tcBorders>
            <w:shd w:val="clear" w:color="auto" w:fill="auto"/>
            <w:vAlign w:val="center"/>
          </w:tcPr>
          <w:p w14:paraId="00000440" w14:textId="77777777" w:rsidR="00790134" w:rsidRDefault="00CC1CE2">
            <w:pPr>
              <w:jc w:val="center"/>
              <w:rPr>
                <w:rFonts w:ascii="Arial" w:eastAsia="Arial" w:hAnsi="Arial" w:cs="Arial"/>
                <w:color w:val="002060"/>
                <w:sz w:val="20"/>
                <w:szCs w:val="20"/>
              </w:rPr>
            </w:pPr>
            <w:r>
              <w:rPr>
                <w:rFonts w:ascii="Arial" w:eastAsia="Arial" w:hAnsi="Arial" w:cs="Arial"/>
                <w:color w:val="002060"/>
                <w:sz w:val="20"/>
                <w:szCs w:val="20"/>
              </w:rPr>
              <w:t>- Ruta para generar innovación con pasión</w:t>
            </w:r>
          </w:p>
        </w:tc>
        <w:tc>
          <w:tcPr>
            <w:tcW w:w="585" w:type="dxa"/>
            <w:tcBorders>
              <w:top w:val="nil"/>
              <w:left w:val="nil"/>
              <w:bottom w:val="single" w:sz="4" w:space="0" w:color="000000"/>
              <w:right w:val="single" w:sz="4" w:space="0" w:color="000000"/>
            </w:tcBorders>
            <w:shd w:val="clear" w:color="auto" w:fill="FFFF00"/>
            <w:vAlign w:val="center"/>
          </w:tcPr>
          <w:p w14:paraId="00000441" w14:textId="77777777" w:rsidR="00790134" w:rsidRDefault="00CC1CE2">
            <w:pPr>
              <w:jc w:val="center"/>
              <w:rPr>
                <w:rFonts w:ascii="Arial" w:eastAsia="Arial" w:hAnsi="Arial" w:cs="Arial"/>
                <w:b/>
                <w:color w:val="0F243E"/>
                <w:sz w:val="20"/>
                <w:szCs w:val="20"/>
              </w:rPr>
            </w:pPr>
            <w:r>
              <w:rPr>
                <w:rFonts w:ascii="Arial" w:eastAsia="Arial" w:hAnsi="Arial" w:cs="Arial"/>
                <w:b/>
                <w:color w:val="0F243E"/>
                <w:sz w:val="20"/>
                <w:szCs w:val="20"/>
              </w:rPr>
              <w:t>69</w:t>
            </w:r>
          </w:p>
        </w:tc>
        <w:tc>
          <w:tcPr>
            <w:tcW w:w="585" w:type="dxa"/>
            <w:tcBorders>
              <w:top w:val="nil"/>
              <w:left w:val="nil"/>
              <w:bottom w:val="single" w:sz="4" w:space="0" w:color="000000"/>
              <w:right w:val="single" w:sz="4" w:space="0" w:color="000000"/>
            </w:tcBorders>
            <w:shd w:val="clear" w:color="auto" w:fill="FFFF00"/>
            <w:vAlign w:val="center"/>
          </w:tcPr>
          <w:p w14:paraId="00000442" w14:textId="77777777" w:rsidR="00790134" w:rsidRDefault="00CC1CE2">
            <w:pPr>
              <w:jc w:val="center"/>
              <w:rPr>
                <w:rFonts w:ascii="Arial" w:eastAsia="Arial" w:hAnsi="Arial" w:cs="Arial"/>
                <w:b/>
                <w:color w:val="0F243E"/>
                <w:sz w:val="20"/>
                <w:szCs w:val="20"/>
              </w:rPr>
            </w:pPr>
            <w:r>
              <w:rPr>
                <w:rFonts w:ascii="Arial" w:eastAsia="Arial" w:hAnsi="Arial" w:cs="Arial"/>
                <w:b/>
                <w:color w:val="0F243E"/>
                <w:sz w:val="20"/>
                <w:szCs w:val="20"/>
              </w:rPr>
              <w:t>79</w:t>
            </w:r>
          </w:p>
        </w:tc>
        <w:tc>
          <w:tcPr>
            <w:tcW w:w="585" w:type="dxa"/>
            <w:tcBorders>
              <w:top w:val="nil"/>
              <w:left w:val="nil"/>
              <w:bottom w:val="single" w:sz="4" w:space="0" w:color="000000"/>
              <w:right w:val="single" w:sz="4" w:space="0" w:color="000000"/>
            </w:tcBorders>
            <w:shd w:val="clear" w:color="auto" w:fill="009900"/>
            <w:vAlign w:val="center"/>
          </w:tcPr>
          <w:p w14:paraId="00000443"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98</w:t>
            </w:r>
          </w:p>
        </w:tc>
        <w:tc>
          <w:tcPr>
            <w:tcW w:w="585" w:type="dxa"/>
            <w:tcBorders>
              <w:top w:val="nil"/>
              <w:left w:val="nil"/>
              <w:bottom w:val="single" w:sz="4" w:space="0" w:color="000000"/>
              <w:right w:val="single" w:sz="4" w:space="0" w:color="000000"/>
            </w:tcBorders>
            <w:shd w:val="clear" w:color="auto" w:fill="009900"/>
            <w:vAlign w:val="center"/>
          </w:tcPr>
          <w:p w14:paraId="00000444"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98</w:t>
            </w:r>
          </w:p>
        </w:tc>
        <w:tc>
          <w:tcPr>
            <w:tcW w:w="889" w:type="dxa"/>
            <w:tcBorders>
              <w:top w:val="single" w:sz="4" w:space="0" w:color="002060"/>
              <w:left w:val="single" w:sz="4" w:space="0" w:color="002060"/>
              <w:bottom w:val="single" w:sz="4" w:space="0" w:color="002060"/>
              <w:right w:val="nil"/>
            </w:tcBorders>
            <w:shd w:val="clear" w:color="auto" w:fill="009900"/>
            <w:vAlign w:val="center"/>
          </w:tcPr>
          <w:p w14:paraId="00000445"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98</w:t>
            </w:r>
          </w:p>
        </w:tc>
        <w:tc>
          <w:tcPr>
            <w:tcW w:w="1108" w:type="dxa"/>
            <w:tcBorders>
              <w:top w:val="nil"/>
              <w:left w:val="nil"/>
              <w:bottom w:val="single" w:sz="4" w:space="0" w:color="000000"/>
              <w:right w:val="single" w:sz="4" w:space="0" w:color="000000"/>
            </w:tcBorders>
            <w:shd w:val="clear" w:color="auto" w:fill="3333FF"/>
            <w:vAlign w:val="center"/>
          </w:tcPr>
          <w:p w14:paraId="00000446"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29</w:t>
            </w:r>
          </w:p>
        </w:tc>
      </w:tr>
      <w:tr w:rsidR="00790134" w14:paraId="130E6621" w14:textId="77777777">
        <w:trPr>
          <w:trHeight w:val="720"/>
        </w:trPr>
        <w:tc>
          <w:tcPr>
            <w:tcW w:w="1819" w:type="dxa"/>
            <w:vMerge w:val="restart"/>
            <w:tcBorders>
              <w:top w:val="nil"/>
              <w:left w:val="single" w:sz="4" w:space="0" w:color="000000"/>
              <w:bottom w:val="single" w:sz="4" w:space="0" w:color="000000"/>
              <w:right w:val="single" w:sz="4" w:space="0" w:color="000000"/>
            </w:tcBorders>
            <w:shd w:val="clear" w:color="auto" w:fill="auto"/>
            <w:vAlign w:val="center"/>
          </w:tcPr>
          <w:p w14:paraId="00000447" w14:textId="77777777" w:rsidR="00790134" w:rsidRDefault="00CC1CE2">
            <w:pPr>
              <w:jc w:val="center"/>
              <w:rPr>
                <w:rFonts w:ascii="Arial" w:eastAsia="Arial" w:hAnsi="Arial" w:cs="Arial"/>
                <w:b/>
                <w:color w:val="002060"/>
                <w:sz w:val="20"/>
                <w:szCs w:val="20"/>
              </w:rPr>
            </w:pPr>
            <w:r>
              <w:rPr>
                <w:rFonts w:ascii="Arial" w:eastAsia="Arial" w:hAnsi="Arial" w:cs="Arial"/>
                <w:b/>
                <w:color w:val="002060"/>
                <w:sz w:val="20"/>
                <w:szCs w:val="20"/>
              </w:rPr>
              <w:t>RUTA DEL CRECIMIENTO</w:t>
            </w:r>
            <w:r>
              <w:rPr>
                <w:rFonts w:ascii="Arial" w:eastAsia="Arial" w:hAnsi="Arial" w:cs="Arial"/>
                <w:b/>
                <w:color w:val="002060"/>
                <w:sz w:val="20"/>
                <w:szCs w:val="20"/>
              </w:rPr>
              <w:br/>
              <w:t>Liderando talento</w:t>
            </w:r>
          </w:p>
        </w:tc>
        <w:tc>
          <w:tcPr>
            <w:tcW w:w="585" w:type="dxa"/>
            <w:vMerge w:val="restart"/>
            <w:tcBorders>
              <w:top w:val="nil"/>
              <w:left w:val="single" w:sz="4" w:space="0" w:color="000000"/>
              <w:bottom w:val="single" w:sz="4" w:space="0" w:color="000000"/>
              <w:right w:val="single" w:sz="4" w:space="0" w:color="000000"/>
            </w:tcBorders>
            <w:shd w:val="clear" w:color="auto" w:fill="FFFF00"/>
            <w:vAlign w:val="center"/>
          </w:tcPr>
          <w:p w14:paraId="00000448" w14:textId="77777777" w:rsidR="00790134" w:rsidRDefault="00CC1CE2">
            <w:pPr>
              <w:jc w:val="center"/>
              <w:rPr>
                <w:rFonts w:ascii="Arial" w:eastAsia="Arial" w:hAnsi="Arial" w:cs="Arial"/>
                <w:b/>
                <w:color w:val="222B35"/>
                <w:sz w:val="20"/>
                <w:szCs w:val="20"/>
              </w:rPr>
            </w:pPr>
            <w:r>
              <w:rPr>
                <w:rFonts w:ascii="Arial" w:eastAsia="Arial" w:hAnsi="Arial" w:cs="Arial"/>
                <w:b/>
                <w:color w:val="222B35"/>
                <w:sz w:val="20"/>
                <w:szCs w:val="20"/>
              </w:rPr>
              <w:t>69</w:t>
            </w:r>
          </w:p>
        </w:tc>
        <w:tc>
          <w:tcPr>
            <w:tcW w:w="585" w:type="dxa"/>
            <w:vMerge w:val="restart"/>
            <w:tcBorders>
              <w:top w:val="nil"/>
              <w:left w:val="single" w:sz="4" w:space="0" w:color="000000"/>
              <w:bottom w:val="single" w:sz="4" w:space="0" w:color="000000"/>
              <w:right w:val="single" w:sz="4" w:space="0" w:color="000000"/>
            </w:tcBorders>
            <w:shd w:val="clear" w:color="auto" w:fill="009900"/>
            <w:vAlign w:val="center"/>
          </w:tcPr>
          <w:p w14:paraId="00000449"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88</w:t>
            </w:r>
          </w:p>
        </w:tc>
        <w:tc>
          <w:tcPr>
            <w:tcW w:w="585" w:type="dxa"/>
            <w:vMerge w:val="restart"/>
            <w:tcBorders>
              <w:top w:val="nil"/>
              <w:left w:val="single" w:sz="4" w:space="0" w:color="000000"/>
              <w:bottom w:val="single" w:sz="4" w:space="0" w:color="000000"/>
              <w:right w:val="single" w:sz="4" w:space="0" w:color="000000"/>
            </w:tcBorders>
            <w:shd w:val="clear" w:color="auto" w:fill="009900"/>
            <w:vAlign w:val="center"/>
          </w:tcPr>
          <w:p w14:paraId="0000044A"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89</w:t>
            </w:r>
          </w:p>
        </w:tc>
        <w:tc>
          <w:tcPr>
            <w:tcW w:w="613" w:type="dxa"/>
            <w:vMerge w:val="restart"/>
            <w:tcBorders>
              <w:top w:val="nil"/>
              <w:left w:val="single" w:sz="4" w:space="0" w:color="000000"/>
              <w:bottom w:val="single" w:sz="4" w:space="0" w:color="000000"/>
              <w:right w:val="single" w:sz="4" w:space="0" w:color="000000"/>
            </w:tcBorders>
            <w:shd w:val="clear" w:color="auto" w:fill="009900"/>
            <w:vAlign w:val="center"/>
          </w:tcPr>
          <w:p w14:paraId="0000044B"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93</w:t>
            </w:r>
          </w:p>
        </w:tc>
        <w:tc>
          <w:tcPr>
            <w:tcW w:w="585" w:type="dxa"/>
            <w:vMerge w:val="restart"/>
            <w:tcBorders>
              <w:top w:val="nil"/>
              <w:left w:val="nil"/>
              <w:right w:val="nil"/>
            </w:tcBorders>
            <w:shd w:val="clear" w:color="auto" w:fill="009900"/>
            <w:vAlign w:val="center"/>
          </w:tcPr>
          <w:p w14:paraId="0000044C" w14:textId="77777777" w:rsidR="00790134" w:rsidRDefault="00CC1CE2">
            <w:pPr>
              <w:jc w:val="center"/>
              <w:rPr>
                <w:rFonts w:ascii="Arial" w:eastAsia="Arial" w:hAnsi="Arial" w:cs="Arial"/>
                <w:color w:val="FFFFFF"/>
                <w:sz w:val="20"/>
                <w:szCs w:val="20"/>
              </w:rPr>
            </w:pPr>
            <w:r>
              <w:rPr>
                <w:rFonts w:ascii="Arial" w:eastAsia="Arial" w:hAnsi="Arial" w:cs="Arial"/>
                <w:color w:val="FFFFFF"/>
                <w:sz w:val="20"/>
                <w:szCs w:val="20"/>
              </w:rPr>
              <w:t>91</w:t>
            </w:r>
          </w:p>
        </w:tc>
        <w:tc>
          <w:tcPr>
            <w:tcW w:w="4176" w:type="dxa"/>
            <w:tcBorders>
              <w:top w:val="nil"/>
              <w:left w:val="nil"/>
              <w:bottom w:val="single" w:sz="4" w:space="0" w:color="000000"/>
              <w:right w:val="single" w:sz="4" w:space="0" w:color="000000"/>
            </w:tcBorders>
            <w:shd w:val="clear" w:color="auto" w:fill="auto"/>
            <w:vAlign w:val="center"/>
          </w:tcPr>
          <w:p w14:paraId="0000044D" w14:textId="77777777" w:rsidR="00790134" w:rsidRDefault="00CC1CE2">
            <w:pPr>
              <w:jc w:val="center"/>
              <w:rPr>
                <w:rFonts w:ascii="Arial" w:eastAsia="Arial" w:hAnsi="Arial" w:cs="Arial"/>
                <w:color w:val="002060"/>
                <w:sz w:val="20"/>
                <w:szCs w:val="20"/>
              </w:rPr>
            </w:pPr>
            <w:r>
              <w:rPr>
                <w:rFonts w:ascii="Arial" w:eastAsia="Arial" w:hAnsi="Arial" w:cs="Arial"/>
                <w:color w:val="002060"/>
                <w:sz w:val="20"/>
                <w:szCs w:val="20"/>
              </w:rPr>
              <w:t>- Ruta para implementar una cultura del liderazgo, el trabajo en equipo y el reconocimiento</w:t>
            </w:r>
          </w:p>
        </w:tc>
        <w:tc>
          <w:tcPr>
            <w:tcW w:w="585" w:type="dxa"/>
            <w:tcBorders>
              <w:top w:val="nil"/>
              <w:left w:val="nil"/>
              <w:bottom w:val="single" w:sz="4" w:space="0" w:color="000000"/>
              <w:right w:val="single" w:sz="4" w:space="0" w:color="000000"/>
            </w:tcBorders>
            <w:shd w:val="clear" w:color="auto" w:fill="FFFF00"/>
            <w:vAlign w:val="center"/>
          </w:tcPr>
          <w:p w14:paraId="0000044E" w14:textId="77777777" w:rsidR="00790134" w:rsidRDefault="00CC1CE2">
            <w:pPr>
              <w:jc w:val="center"/>
              <w:rPr>
                <w:rFonts w:ascii="Arial" w:eastAsia="Arial" w:hAnsi="Arial" w:cs="Arial"/>
                <w:b/>
                <w:color w:val="0F243E"/>
                <w:sz w:val="20"/>
                <w:szCs w:val="20"/>
              </w:rPr>
            </w:pPr>
            <w:r>
              <w:rPr>
                <w:rFonts w:ascii="Arial" w:eastAsia="Arial" w:hAnsi="Arial" w:cs="Arial"/>
                <w:b/>
                <w:color w:val="0F243E"/>
                <w:sz w:val="20"/>
                <w:szCs w:val="20"/>
              </w:rPr>
              <w:t>68</w:t>
            </w:r>
          </w:p>
        </w:tc>
        <w:tc>
          <w:tcPr>
            <w:tcW w:w="585" w:type="dxa"/>
            <w:tcBorders>
              <w:top w:val="nil"/>
              <w:left w:val="nil"/>
              <w:bottom w:val="single" w:sz="4" w:space="0" w:color="000000"/>
              <w:right w:val="single" w:sz="4" w:space="0" w:color="000000"/>
            </w:tcBorders>
            <w:shd w:val="clear" w:color="auto" w:fill="009900"/>
            <w:vAlign w:val="center"/>
          </w:tcPr>
          <w:p w14:paraId="0000044F"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89</w:t>
            </w:r>
          </w:p>
        </w:tc>
        <w:tc>
          <w:tcPr>
            <w:tcW w:w="585" w:type="dxa"/>
            <w:tcBorders>
              <w:top w:val="nil"/>
              <w:left w:val="nil"/>
              <w:bottom w:val="single" w:sz="4" w:space="0" w:color="000000"/>
              <w:right w:val="single" w:sz="4" w:space="0" w:color="000000"/>
            </w:tcBorders>
            <w:shd w:val="clear" w:color="auto" w:fill="009900"/>
            <w:vAlign w:val="center"/>
          </w:tcPr>
          <w:p w14:paraId="00000450"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87</w:t>
            </w:r>
          </w:p>
        </w:tc>
        <w:tc>
          <w:tcPr>
            <w:tcW w:w="585" w:type="dxa"/>
            <w:tcBorders>
              <w:top w:val="nil"/>
              <w:left w:val="nil"/>
              <w:bottom w:val="single" w:sz="4" w:space="0" w:color="000000"/>
              <w:right w:val="single" w:sz="4" w:space="0" w:color="000000"/>
            </w:tcBorders>
            <w:shd w:val="clear" w:color="auto" w:fill="009900"/>
            <w:vAlign w:val="center"/>
          </w:tcPr>
          <w:p w14:paraId="00000451"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96</w:t>
            </w:r>
          </w:p>
        </w:tc>
        <w:tc>
          <w:tcPr>
            <w:tcW w:w="889" w:type="dxa"/>
            <w:tcBorders>
              <w:top w:val="single" w:sz="4" w:space="0" w:color="002060"/>
              <w:left w:val="single" w:sz="4" w:space="0" w:color="002060"/>
              <w:bottom w:val="single" w:sz="4" w:space="0" w:color="002060"/>
              <w:right w:val="nil"/>
            </w:tcBorders>
            <w:shd w:val="clear" w:color="auto" w:fill="009900"/>
            <w:vAlign w:val="center"/>
          </w:tcPr>
          <w:p w14:paraId="00000452"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92</w:t>
            </w:r>
          </w:p>
        </w:tc>
        <w:tc>
          <w:tcPr>
            <w:tcW w:w="1108" w:type="dxa"/>
            <w:tcBorders>
              <w:top w:val="nil"/>
              <w:left w:val="nil"/>
              <w:bottom w:val="single" w:sz="4" w:space="0" w:color="000000"/>
              <w:right w:val="single" w:sz="4" w:space="0" w:color="000000"/>
            </w:tcBorders>
            <w:shd w:val="clear" w:color="auto" w:fill="3333FF"/>
            <w:vAlign w:val="center"/>
          </w:tcPr>
          <w:p w14:paraId="00000453"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24</w:t>
            </w:r>
          </w:p>
        </w:tc>
      </w:tr>
      <w:tr w:rsidR="00790134" w14:paraId="2A70AC46" w14:textId="77777777">
        <w:trPr>
          <w:trHeight w:val="960"/>
        </w:trPr>
        <w:tc>
          <w:tcPr>
            <w:tcW w:w="1819" w:type="dxa"/>
            <w:vMerge/>
            <w:tcBorders>
              <w:top w:val="nil"/>
              <w:left w:val="single" w:sz="4" w:space="0" w:color="000000"/>
              <w:bottom w:val="single" w:sz="4" w:space="0" w:color="000000"/>
              <w:right w:val="single" w:sz="4" w:space="0" w:color="000000"/>
            </w:tcBorders>
            <w:shd w:val="clear" w:color="auto" w:fill="auto"/>
            <w:vAlign w:val="center"/>
          </w:tcPr>
          <w:p w14:paraId="00000454"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single" w:sz="4" w:space="0" w:color="000000"/>
              <w:bottom w:val="single" w:sz="4" w:space="0" w:color="000000"/>
              <w:right w:val="single" w:sz="4" w:space="0" w:color="000000"/>
            </w:tcBorders>
            <w:shd w:val="clear" w:color="auto" w:fill="FFFF00"/>
            <w:vAlign w:val="center"/>
          </w:tcPr>
          <w:p w14:paraId="00000455"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single" w:sz="4" w:space="0" w:color="000000"/>
              <w:bottom w:val="single" w:sz="4" w:space="0" w:color="000000"/>
              <w:right w:val="single" w:sz="4" w:space="0" w:color="000000"/>
            </w:tcBorders>
            <w:shd w:val="clear" w:color="auto" w:fill="009900"/>
            <w:vAlign w:val="center"/>
          </w:tcPr>
          <w:p w14:paraId="00000456"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single" w:sz="4" w:space="0" w:color="000000"/>
              <w:bottom w:val="single" w:sz="4" w:space="0" w:color="000000"/>
              <w:right w:val="single" w:sz="4" w:space="0" w:color="000000"/>
            </w:tcBorders>
            <w:shd w:val="clear" w:color="auto" w:fill="009900"/>
            <w:vAlign w:val="center"/>
          </w:tcPr>
          <w:p w14:paraId="00000457"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613" w:type="dxa"/>
            <w:vMerge/>
            <w:tcBorders>
              <w:top w:val="nil"/>
              <w:left w:val="single" w:sz="4" w:space="0" w:color="000000"/>
              <w:bottom w:val="single" w:sz="4" w:space="0" w:color="000000"/>
              <w:right w:val="single" w:sz="4" w:space="0" w:color="000000"/>
            </w:tcBorders>
            <w:shd w:val="clear" w:color="auto" w:fill="009900"/>
            <w:vAlign w:val="center"/>
          </w:tcPr>
          <w:p w14:paraId="00000458"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nil"/>
              <w:right w:val="nil"/>
            </w:tcBorders>
            <w:shd w:val="clear" w:color="auto" w:fill="009900"/>
            <w:vAlign w:val="center"/>
          </w:tcPr>
          <w:p w14:paraId="00000459"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4176" w:type="dxa"/>
            <w:tcBorders>
              <w:top w:val="nil"/>
              <w:left w:val="nil"/>
              <w:bottom w:val="single" w:sz="4" w:space="0" w:color="000000"/>
              <w:right w:val="single" w:sz="4" w:space="0" w:color="000000"/>
            </w:tcBorders>
            <w:shd w:val="clear" w:color="auto" w:fill="auto"/>
            <w:vAlign w:val="center"/>
          </w:tcPr>
          <w:p w14:paraId="0000045A" w14:textId="77777777" w:rsidR="00790134" w:rsidRDefault="00CC1CE2">
            <w:pPr>
              <w:jc w:val="center"/>
              <w:rPr>
                <w:rFonts w:ascii="Arial" w:eastAsia="Arial" w:hAnsi="Arial" w:cs="Arial"/>
                <w:color w:val="002060"/>
                <w:sz w:val="20"/>
                <w:szCs w:val="20"/>
              </w:rPr>
            </w:pPr>
            <w:r>
              <w:rPr>
                <w:rFonts w:ascii="Arial" w:eastAsia="Arial" w:hAnsi="Arial" w:cs="Arial"/>
                <w:color w:val="002060"/>
                <w:sz w:val="20"/>
                <w:szCs w:val="20"/>
              </w:rPr>
              <w:t>- Ruta para implementar una cultura de liderazgo preocupado por el bienestar del talento a pesar de que está orientado al logro</w:t>
            </w:r>
          </w:p>
        </w:tc>
        <w:tc>
          <w:tcPr>
            <w:tcW w:w="585" w:type="dxa"/>
            <w:tcBorders>
              <w:top w:val="nil"/>
              <w:left w:val="nil"/>
              <w:bottom w:val="single" w:sz="4" w:space="0" w:color="000000"/>
              <w:right w:val="single" w:sz="4" w:space="0" w:color="000000"/>
            </w:tcBorders>
            <w:shd w:val="clear" w:color="auto" w:fill="FFFF00"/>
            <w:vAlign w:val="center"/>
          </w:tcPr>
          <w:p w14:paraId="0000045B" w14:textId="77777777" w:rsidR="00790134" w:rsidRDefault="00CC1CE2">
            <w:pPr>
              <w:jc w:val="center"/>
              <w:rPr>
                <w:rFonts w:ascii="Arial" w:eastAsia="Arial" w:hAnsi="Arial" w:cs="Arial"/>
                <w:b/>
                <w:color w:val="0F243E"/>
                <w:sz w:val="20"/>
                <w:szCs w:val="20"/>
              </w:rPr>
            </w:pPr>
            <w:r>
              <w:rPr>
                <w:rFonts w:ascii="Arial" w:eastAsia="Arial" w:hAnsi="Arial" w:cs="Arial"/>
                <w:b/>
                <w:color w:val="0F243E"/>
                <w:sz w:val="20"/>
                <w:szCs w:val="20"/>
              </w:rPr>
              <w:t>71</w:t>
            </w:r>
          </w:p>
        </w:tc>
        <w:tc>
          <w:tcPr>
            <w:tcW w:w="585" w:type="dxa"/>
            <w:tcBorders>
              <w:top w:val="nil"/>
              <w:left w:val="nil"/>
              <w:bottom w:val="single" w:sz="4" w:space="0" w:color="000000"/>
              <w:right w:val="single" w:sz="4" w:space="0" w:color="000000"/>
            </w:tcBorders>
            <w:shd w:val="clear" w:color="auto" w:fill="009900"/>
            <w:vAlign w:val="center"/>
          </w:tcPr>
          <w:p w14:paraId="0000045C"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85</w:t>
            </w:r>
          </w:p>
        </w:tc>
        <w:tc>
          <w:tcPr>
            <w:tcW w:w="585" w:type="dxa"/>
            <w:tcBorders>
              <w:top w:val="nil"/>
              <w:left w:val="nil"/>
              <w:bottom w:val="single" w:sz="4" w:space="0" w:color="000000"/>
              <w:right w:val="single" w:sz="4" w:space="0" w:color="000000"/>
            </w:tcBorders>
            <w:shd w:val="clear" w:color="auto" w:fill="009900"/>
            <w:vAlign w:val="center"/>
          </w:tcPr>
          <w:p w14:paraId="0000045D"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85</w:t>
            </w:r>
          </w:p>
        </w:tc>
        <w:tc>
          <w:tcPr>
            <w:tcW w:w="585" w:type="dxa"/>
            <w:tcBorders>
              <w:top w:val="nil"/>
              <w:left w:val="nil"/>
              <w:bottom w:val="single" w:sz="4" w:space="0" w:color="000000"/>
              <w:right w:val="single" w:sz="4" w:space="0" w:color="000000"/>
            </w:tcBorders>
            <w:shd w:val="clear" w:color="auto" w:fill="009900"/>
            <w:vAlign w:val="center"/>
          </w:tcPr>
          <w:p w14:paraId="0000045E"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97</w:t>
            </w:r>
          </w:p>
        </w:tc>
        <w:tc>
          <w:tcPr>
            <w:tcW w:w="889" w:type="dxa"/>
            <w:tcBorders>
              <w:top w:val="single" w:sz="4" w:space="0" w:color="002060"/>
              <w:left w:val="single" w:sz="4" w:space="0" w:color="002060"/>
              <w:bottom w:val="single" w:sz="4" w:space="0" w:color="002060"/>
              <w:right w:val="nil"/>
            </w:tcBorders>
            <w:shd w:val="clear" w:color="auto" w:fill="009900"/>
            <w:vAlign w:val="center"/>
          </w:tcPr>
          <w:p w14:paraId="0000045F"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90</w:t>
            </w:r>
          </w:p>
        </w:tc>
        <w:tc>
          <w:tcPr>
            <w:tcW w:w="1108" w:type="dxa"/>
            <w:tcBorders>
              <w:top w:val="nil"/>
              <w:left w:val="nil"/>
              <w:bottom w:val="single" w:sz="4" w:space="0" w:color="000000"/>
              <w:right w:val="single" w:sz="4" w:space="0" w:color="000000"/>
            </w:tcBorders>
            <w:shd w:val="clear" w:color="auto" w:fill="3333FF"/>
            <w:vAlign w:val="center"/>
          </w:tcPr>
          <w:p w14:paraId="00000460"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19</w:t>
            </w:r>
          </w:p>
        </w:tc>
      </w:tr>
      <w:tr w:rsidR="00790134" w14:paraId="3F8DBA51" w14:textId="77777777">
        <w:trPr>
          <w:trHeight w:val="480"/>
        </w:trPr>
        <w:tc>
          <w:tcPr>
            <w:tcW w:w="1819" w:type="dxa"/>
            <w:vMerge/>
            <w:tcBorders>
              <w:top w:val="nil"/>
              <w:left w:val="single" w:sz="4" w:space="0" w:color="000000"/>
              <w:bottom w:val="single" w:sz="4" w:space="0" w:color="000000"/>
              <w:right w:val="single" w:sz="4" w:space="0" w:color="000000"/>
            </w:tcBorders>
            <w:shd w:val="clear" w:color="auto" w:fill="auto"/>
            <w:vAlign w:val="center"/>
          </w:tcPr>
          <w:p w14:paraId="00000461"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single" w:sz="4" w:space="0" w:color="000000"/>
              <w:bottom w:val="single" w:sz="4" w:space="0" w:color="000000"/>
              <w:right w:val="single" w:sz="4" w:space="0" w:color="000000"/>
            </w:tcBorders>
            <w:shd w:val="clear" w:color="auto" w:fill="FFFF00"/>
            <w:vAlign w:val="center"/>
          </w:tcPr>
          <w:p w14:paraId="00000462"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single" w:sz="4" w:space="0" w:color="000000"/>
              <w:bottom w:val="single" w:sz="4" w:space="0" w:color="000000"/>
              <w:right w:val="single" w:sz="4" w:space="0" w:color="000000"/>
            </w:tcBorders>
            <w:shd w:val="clear" w:color="auto" w:fill="009900"/>
            <w:vAlign w:val="center"/>
          </w:tcPr>
          <w:p w14:paraId="00000463"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single" w:sz="4" w:space="0" w:color="000000"/>
              <w:bottom w:val="single" w:sz="4" w:space="0" w:color="000000"/>
              <w:right w:val="single" w:sz="4" w:space="0" w:color="000000"/>
            </w:tcBorders>
            <w:shd w:val="clear" w:color="auto" w:fill="009900"/>
            <w:vAlign w:val="center"/>
          </w:tcPr>
          <w:p w14:paraId="00000464"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613" w:type="dxa"/>
            <w:vMerge/>
            <w:tcBorders>
              <w:top w:val="nil"/>
              <w:left w:val="single" w:sz="4" w:space="0" w:color="000000"/>
              <w:bottom w:val="single" w:sz="4" w:space="0" w:color="000000"/>
              <w:right w:val="single" w:sz="4" w:space="0" w:color="000000"/>
            </w:tcBorders>
            <w:shd w:val="clear" w:color="auto" w:fill="009900"/>
            <w:vAlign w:val="center"/>
          </w:tcPr>
          <w:p w14:paraId="00000465"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nil"/>
              <w:right w:val="nil"/>
            </w:tcBorders>
            <w:shd w:val="clear" w:color="auto" w:fill="009900"/>
            <w:vAlign w:val="center"/>
          </w:tcPr>
          <w:p w14:paraId="00000466"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4176" w:type="dxa"/>
            <w:tcBorders>
              <w:top w:val="nil"/>
              <w:left w:val="nil"/>
              <w:bottom w:val="single" w:sz="4" w:space="0" w:color="000000"/>
              <w:right w:val="single" w:sz="4" w:space="0" w:color="000000"/>
            </w:tcBorders>
            <w:shd w:val="clear" w:color="auto" w:fill="auto"/>
            <w:vAlign w:val="center"/>
          </w:tcPr>
          <w:p w14:paraId="00000467" w14:textId="77777777" w:rsidR="00790134" w:rsidRDefault="00CC1CE2">
            <w:pPr>
              <w:jc w:val="center"/>
              <w:rPr>
                <w:rFonts w:ascii="Arial" w:eastAsia="Arial" w:hAnsi="Arial" w:cs="Arial"/>
                <w:color w:val="002060"/>
                <w:sz w:val="20"/>
                <w:szCs w:val="20"/>
              </w:rPr>
            </w:pPr>
            <w:r>
              <w:rPr>
                <w:rFonts w:ascii="Arial" w:eastAsia="Arial" w:hAnsi="Arial" w:cs="Arial"/>
                <w:color w:val="002060"/>
                <w:sz w:val="20"/>
                <w:szCs w:val="20"/>
              </w:rPr>
              <w:t>- Ruta para implementar un liderazgo basado en valores</w:t>
            </w:r>
          </w:p>
        </w:tc>
        <w:tc>
          <w:tcPr>
            <w:tcW w:w="585" w:type="dxa"/>
            <w:tcBorders>
              <w:top w:val="nil"/>
              <w:left w:val="nil"/>
              <w:bottom w:val="single" w:sz="4" w:space="0" w:color="000000"/>
              <w:right w:val="single" w:sz="4" w:space="0" w:color="000000"/>
            </w:tcBorders>
            <w:shd w:val="clear" w:color="auto" w:fill="FFFF00"/>
            <w:vAlign w:val="center"/>
          </w:tcPr>
          <w:p w14:paraId="00000468" w14:textId="77777777" w:rsidR="00790134" w:rsidRDefault="00CC1CE2">
            <w:pPr>
              <w:jc w:val="center"/>
              <w:rPr>
                <w:rFonts w:ascii="Arial" w:eastAsia="Arial" w:hAnsi="Arial" w:cs="Arial"/>
                <w:b/>
                <w:color w:val="0F243E"/>
                <w:sz w:val="20"/>
                <w:szCs w:val="20"/>
              </w:rPr>
            </w:pPr>
            <w:r>
              <w:rPr>
                <w:rFonts w:ascii="Arial" w:eastAsia="Arial" w:hAnsi="Arial" w:cs="Arial"/>
                <w:b/>
                <w:color w:val="0F243E"/>
                <w:sz w:val="20"/>
                <w:szCs w:val="20"/>
              </w:rPr>
              <w:t>67</w:t>
            </w:r>
          </w:p>
        </w:tc>
        <w:tc>
          <w:tcPr>
            <w:tcW w:w="585" w:type="dxa"/>
            <w:tcBorders>
              <w:top w:val="nil"/>
              <w:left w:val="nil"/>
              <w:bottom w:val="single" w:sz="4" w:space="0" w:color="000000"/>
              <w:right w:val="single" w:sz="4" w:space="0" w:color="000000"/>
            </w:tcBorders>
            <w:shd w:val="clear" w:color="auto" w:fill="009900"/>
            <w:vAlign w:val="center"/>
          </w:tcPr>
          <w:p w14:paraId="00000469"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82</w:t>
            </w:r>
          </w:p>
        </w:tc>
        <w:tc>
          <w:tcPr>
            <w:tcW w:w="585" w:type="dxa"/>
            <w:tcBorders>
              <w:top w:val="nil"/>
              <w:left w:val="nil"/>
              <w:bottom w:val="single" w:sz="4" w:space="0" w:color="000000"/>
              <w:right w:val="single" w:sz="4" w:space="0" w:color="000000"/>
            </w:tcBorders>
            <w:shd w:val="clear" w:color="auto" w:fill="009900"/>
            <w:vAlign w:val="center"/>
          </w:tcPr>
          <w:p w14:paraId="0000046A"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91</w:t>
            </w:r>
          </w:p>
        </w:tc>
        <w:tc>
          <w:tcPr>
            <w:tcW w:w="585" w:type="dxa"/>
            <w:tcBorders>
              <w:top w:val="nil"/>
              <w:left w:val="nil"/>
              <w:bottom w:val="single" w:sz="4" w:space="0" w:color="000000"/>
              <w:right w:val="single" w:sz="4" w:space="0" w:color="000000"/>
            </w:tcBorders>
            <w:shd w:val="clear" w:color="auto" w:fill="009900"/>
            <w:vAlign w:val="center"/>
          </w:tcPr>
          <w:p w14:paraId="0000046B"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95</w:t>
            </w:r>
          </w:p>
        </w:tc>
        <w:tc>
          <w:tcPr>
            <w:tcW w:w="889" w:type="dxa"/>
            <w:tcBorders>
              <w:top w:val="single" w:sz="4" w:space="0" w:color="002060"/>
              <w:left w:val="single" w:sz="4" w:space="0" w:color="002060"/>
              <w:bottom w:val="single" w:sz="4" w:space="0" w:color="002060"/>
              <w:right w:val="nil"/>
            </w:tcBorders>
            <w:shd w:val="clear" w:color="auto" w:fill="009900"/>
            <w:vAlign w:val="center"/>
          </w:tcPr>
          <w:p w14:paraId="0000046C"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91</w:t>
            </w:r>
          </w:p>
        </w:tc>
        <w:tc>
          <w:tcPr>
            <w:tcW w:w="1108" w:type="dxa"/>
            <w:tcBorders>
              <w:top w:val="nil"/>
              <w:left w:val="nil"/>
              <w:bottom w:val="single" w:sz="4" w:space="0" w:color="000000"/>
              <w:right w:val="single" w:sz="4" w:space="0" w:color="000000"/>
            </w:tcBorders>
            <w:shd w:val="clear" w:color="auto" w:fill="3333FF"/>
            <w:vAlign w:val="center"/>
          </w:tcPr>
          <w:p w14:paraId="0000046D"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24</w:t>
            </w:r>
          </w:p>
        </w:tc>
      </w:tr>
      <w:tr w:rsidR="00790134" w14:paraId="3B319ACE" w14:textId="77777777">
        <w:trPr>
          <w:trHeight w:val="480"/>
        </w:trPr>
        <w:tc>
          <w:tcPr>
            <w:tcW w:w="1819" w:type="dxa"/>
            <w:vMerge/>
            <w:tcBorders>
              <w:top w:val="nil"/>
              <w:left w:val="single" w:sz="4" w:space="0" w:color="000000"/>
              <w:bottom w:val="single" w:sz="4" w:space="0" w:color="000000"/>
              <w:right w:val="single" w:sz="4" w:space="0" w:color="000000"/>
            </w:tcBorders>
            <w:shd w:val="clear" w:color="auto" w:fill="auto"/>
            <w:vAlign w:val="center"/>
          </w:tcPr>
          <w:p w14:paraId="0000046E"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single" w:sz="4" w:space="0" w:color="000000"/>
              <w:bottom w:val="single" w:sz="4" w:space="0" w:color="000000"/>
              <w:right w:val="single" w:sz="4" w:space="0" w:color="000000"/>
            </w:tcBorders>
            <w:shd w:val="clear" w:color="auto" w:fill="FFFF00"/>
            <w:vAlign w:val="center"/>
          </w:tcPr>
          <w:p w14:paraId="0000046F"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single" w:sz="4" w:space="0" w:color="000000"/>
              <w:bottom w:val="single" w:sz="4" w:space="0" w:color="000000"/>
              <w:right w:val="single" w:sz="4" w:space="0" w:color="000000"/>
            </w:tcBorders>
            <w:shd w:val="clear" w:color="auto" w:fill="009900"/>
            <w:vAlign w:val="center"/>
          </w:tcPr>
          <w:p w14:paraId="00000470"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single" w:sz="4" w:space="0" w:color="000000"/>
              <w:bottom w:val="single" w:sz="4" w:space="0" w:color="000000"/>
              <w:right w:val="single" w:sz="4" w:space="0" w:color="000000"/>
            </w:tcBorders>
            <w:shd w:val="clear" w:color="auto" w:fill="009900"/>
            <w:vAlign w:val="center"/>
          </w:tcPr>
          <w:p w14:paraId="00000471"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613" w:type="dxa"/>
            <w:vMerge/>
            <w:tcBorders>
              <w:top w:val="nil"/>
              <w:left w:val="single" w:sz="4" w:space="0" w:color="000000"/>
              <w:bottom w:val="single" w:sz="4" w:space="0" w:color="000000"/>
              <w:right w:val="single" w:sz="4" w:space="0" w:color="000000"/>
            </w:tcBorders>
            <w:shd w:val="clear" w:color="auto" w:fill="009900"/>
            <w:vAlign w:val="center"/>
          </w:tcPr>
          <w:p w14:paraId="00000472"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nil"/>
              <w:right w:val="nil"/>
            </w:tcBorders>
            <w:shd w:val="clear" w:color="auto" w:fill="009900"/>
            <w:vAlign w:val="center"/>
          </w:tcPr>
          <w:p w14:paraId="00000473"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4176" w:type="dxa"/>
            <w:tcBorders>
              <w:top w:val="nil"/>
              <w:left w:val="nil"/>
              <w:bottom w:val="single" w:sz="4" w:space="0" w:color="000000"/>
              <w:right w:val="single" w:sz="4" w:space="0" w:color="000000"/>
            </w:tcBorders>
            <w:shd w:val="clear" w:color="auto" w:fill="auto"/>
            <w:vAlign w:val="center"/>
          </w:tcPr>
          <w:p w14:paraId="00000474" w14:textId="77777777" w:rsidR="00790134" w:rsidRDefault="00CC1CE2">
            <w:pPr>
              <w:jc w:val="center"/>
              <w:rPr>
                <w:rFonts w:ascii="Arial" w:eastAsia="Arial" w:hAnsi="Arial" w:cs="Arial"/>
                <w:color w:val="002060"/>
                <w:sz w:val="20"/>
                <w:szCs w:val="20"/>
              </w:rPr>
            </w:pPr>
            <w:r>
              <w:rPr>
                <w:rFonts w:ascii="Arial" w:eastAsia="Arial" w:hAnsi="Arial" w:cs="Arial"/>
                <w:color w:val="002060"/>
                <w:sz w:val="20"/>
                <w:szCs w:val="20"/>
              </w:rPr>
              <w:t>- Ruta de formación para capacitar servidores que saben lo que hacen</w:t>
            </w:r>
          </w:p>
        </w:tc>
        <w:tc>
          <w:tcPr>
            <w:tcW w:w="585" w:type="dxa"/>
            <w:tcBorders>
              <w:top w:val="nil"/>
              <w:left w:val="nil"/>
              <w:bottom w:val="single" w:sz="4" w:space="0" w:color="000000"/>
              <w:right w:val="single" w:sz="4" w:space="0" w:color="000000"/>
            </w:tcBorders>
            <w:shd w:val="clear" w:color="auto" w:fill="FFFF00"/>
            <w:vAlign w:val="center"/>
          </w:tcPr>
          <w:p w14:paraId="00000475" w14:textId="77777777" w:rsidR="00790134" w:rsidRDefault="00CC1CE2">
            <w:pPr>
              <w:jc w:val="center"/>
              <w:rPr>
                <w:rFonts w:ascii="Arial" w:eastAsia="Arial" w:hAnsi="Arial" w:cs="Arial"/>
                <w:b/>
                <w:color w:val="0F243E"/>
                <w:sz w:val="20"/>
                <w:szCs w:val="20"/>
              </w:rPr>
            </w:pPr>
            <w:r>
              <w:rPr>
                <w:rFonts w:ascii="Arial" w:eastAsia="Arial" w:hAnsi="Arial" w:cs="Arial"/>
                <w:b/>
                <w:color w:val="0F243E"/>
                <w:sz w:val="20"/>
                <w:szCs w:val="20"/>
              </w:rPr>
              <w:t>69</w:t>
            </w:r>
          </w:p>
        </w:tc>
        <w:tc>
          <w:tcPr>
            <w:tcW w:w="585" w:type="dxa"/>
            <w:tcBorders>
              <w:top w:val="nil"/>
              <w:left w:val="nil"/>
              <w:bottom w:val="single" w:sz="4" w:space="0" w:color="000000"/>
              <w:right w:val="single" w:sz="4" w:space="0" w:color="000000"/>
            </w:tcBorders>
            <w:shd w:val="clear" w:color="auto" w:fill="009900"/>
            <w:vAlign w:val="center"/>
          </w:tcPr>
          <w:p w14:paraId="00000476"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95</w:t>
            </w:r>
          </w:p>
        </w:tc>
        <w:tc>
          <w:tcPr>
            <w:tcW w:w="585" w:type="dxa"/>
            <w:tcBorders>
              <w:top w:val="nil"/>
              <w:left w:val="nil"/>
              <w:bottom w:val="single" w:sz="4" w:space="0" w:color="000000"/>
              <w:right w:val="single" w:sz="4" w:space="0" w:color="000000"/>
            </w:tcBorders>
            <w:shd w:val="clear" w:color="auto" w:fill="009900"/>
            <w:vAlign w:val="center"/>
          </w:tcPr>
          <w:p w14:paraId="00000477"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92</w:t>
            </w:r>
          </w:p>
        </w:tc>
        <w:tc>
          <w:tcPr>
            <w:tcW w:w="585" w:type="dxa"/>
            <w:tcBorders>
              <w:top w:val="nil"/>
              <w:left w:val="nil"/>
              <w:bottom w:val="single" w:sz="4" w:space="0" w:color="000000"/>
              <w:right w:val="single" w:sz="4" w:space="0" w:color="000000"/>
            </w:tcBorders>
            <w:shd w:val="clear" w:color="auto" w:fill="009900"/>
            <w:vAlign w:val="center"/>
          </w:tcPr>
          <w:p w14:paraId="00000478"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98</w:t>
            </w:r>
          </w:p>
        </w:tc>
        <w:tc>
          <w:tcPr>
            <w:tcW w:w="889" w:type="dxa"/>
            <w:tcBorders>
              <w:top w:val="single" w:sz="4" w:space="0" w:color="002060"/>
              <w:left w:val="single" w:sz="4" w:space="0" w:color="002060"/>
              <w:bottom w:val="single" w:sz="4" w:space="0" w:color="002060"/>
              <w:right w:val="nil"/>
            </w:tcBorders>
            <w:shd w:val="clear" w:color="auto" w:fill="009900"/>
            <w:vAlign w:val="center"/>
          </w:tcPr>
          <w:p w14:paraId="00000479"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91</w:t>
            </w:r>
          </w:p>
        </w:tc>
        <w:tc>
          <w:tcPr>
            <w:tcW w:w="1108" w:type="dxa"/>
            <w:tcBorders>
              <w:top w:val="nil"/>
              <w:left w:val="nil"/>
              <w:bottom w:val="single" w:sz="4" w:space="0" w:color="000000"/>
              <w:right w:val="single" w:sz="4" w:space="0" w:color="000000"/>
            </w:tcBorders>
            <w:shd w:val="clear" w:color="auto" w:fill="3333FF"/>
            <w:vAlign w:val="center"/>
          </w:tcPr>
          <w:p w14:paraId="0000047A"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22</w:t>
            </w:r>
          </w:p>
        </w:tc>
      </w:tr>
      <w:tr w:rsidR="00790134" w14:paraId="790CA175" w14:textId="77777777">
        <w:trPr>
          <w:trHeight w:val="480"/>
        </w:trPr>
        <w:tc>
          <w:tcPr>
            <w:tcW w:w="1819" w:type="dxa"/>
            <w:vMerge w:val="restart"/>
            <w:tcBorders>
              <w:top w:val="nil"/>
              <w:left w:val="single" w:sz="4" w:space="0" w:color="000000"/>
              <w:bottom w:val="single" w:sz="4" w:space="0" w:color="000000"/>
              <w:right w:val="single" w:sz="4" w:space="0" w:color="000000"/>
            </w:tcBorders>
            <w:shd w:val="clear" w:color="auto" w:fill="auto"/>
            <w:vAlign w:val="center"/>
          </w:tcPr>
          <w:p w14:paraId="0000047B" w14:textId="77777777" w:rsidR="00790134" w:rsidRDefault="00CC1CE2">
            <w:pPr>
              <w:jc w:val="center"/>
              <w:rPr>
                <w:rFonts w:ascii="Arial" w:eastAsia="Arial" w:hAnsi="Arial" w:cs="Arial"/>
                <w:b/>
                <w:color w:val="002060"/>
                <w:sz w:val="20"/>
                <w:szCs w:val="20"/>
              </w:rPr>
            </w:pPr>
            <w:r>
              <w:rPr>
                <w:rFonts w:ascii="Arial" w:eastAsia="Arial" w:hAnsi="Arial" w:cs="Arial"/>
                <w:b/>
                <w:color w:val="002060"/>
                <w:sz w:val="20"/>
                <w:szCs w:val="20"/>
              </w:rPr>
              <w:t>RUTA DEL SERVICIO</w:t>
            </w:r>
            <w:r>
              <w:rPr>
                <w:rFonts w:ascii="Arial" w:eastAsia="Arial" w:hAnsi="Arial" w:cs="Arial"/>
                <w:b/>
                <w:color w:val="002060"/>
                <w:sz w:val="20"/>
                <w:szCs w:val="20"/>
              </w:rPr>
              <w:br/>
              <w:t>Al servicio de los ciudadanos </w:t>
            </w:r>
          </w:p>
        </w:tc>
        <w:tc>
          <w:tcPr>
            <w:tcW w:w="585" w:type="dxa"/>
            <w:vMerge w:val="restart"/>
            <w:tcBorders>
              <w:top w:val="nil"/>
              <w:left w:val="single" w:sz="4" w:space="0" w:color="000000"/>
              <w:bottom w:val="single" w:sz="4" w:space="0" w:color="000000"/>
              <w:right w:val="single" w:sz="4" w:space="0" w:color="000000"/>
            </w:tcBorders>
            <w:shd w:val="clear" w:color="auto" w:fill="FFFF00"/>
            <w:vAlign w:val="center"/>
          </w:tcPr>
          <w:p w14:paraId="0000047C" w14:textId="77777777" w:rsidR="00790134" w:rsidRDefault="00CC1CE2">
            <w:pPr>
              <w:jc w:val="center"/>
              <w:rPr>
                <w:rFonts w:ascii="Arial" w:eastAsia="Arial" w:hAnsi="Arial" w:cs="Arial"/>
                <w:b/>
                <w:color w:val="222B35"/>
                <w:sz w:val="20"/>
                <w:szCs w:val="20"/>
              </w:rPr>
            </w:pPr>
            <w:r>
              <w:rPr>
                <w:rFonts w:ascii="Arial" w:eastAsia="Arial" w:hAnsi="Arial" w:cs="Arial"/>
                <w:b/>
                <w:color w:val="222B35"/>
                <w:sz w:val="20"/>
                <w:szCs w:val="20"/>
              </w:rPr>
              <w:t>64</w:t>
            </w:r>
          </w:p>
        </w:tc>
        <w:tc>
          <w:tcPr>
            <w:tcW w:w="585" w:type="dxa"/>
            <w:vMerge w:val="restart"/>
            <w:tcBorders>
              <w:top w:val="nil"/>
              <w:left w:val="single" w:sz="4" w:space="0" w:color="000000"/>
              <w:bottom w:val="single" w:sz="4" w:space="0" w:color="000000"/>
              <w:right w:val="single" w:sz="4" w:space="0" w:color="000000"/>
            </w:tcBorders>
            <w:shd w:val="clear" w:color="auto" w:fill="FFFF00"/>
            <w:vAlign w:val="center"/>
          </w:tcPr>
          <w:p w14:paraId="0000047D" w14:textId="77777777" w:rsidR="00790134" w:rsidRDefault="00CC1CE2">
            <w:pPr>
              <w:jc w:val="center"/>
              <w:rPr>
                <w:rFonts w:ascii="Arial" w:eastAsia="Arial" w:hAnsi="Arial" w:cs="Arial"/>
                <w:b/>
                <w:color w:val="0F243E"/>
                <w:sz w:val="20"/>
                <w:szCs w:val="20"/>
              </w:rPr>
            </w:pPr>
            <w:r>
              <w:rPr>
                <w:rFonts w:ascii="Arial" w:eastAsia="Arial" w:hAnsi="Arial" w:cs="Arial"/>
                <w:b/>
                <w:color w:val="0F243E"/>
                <w:sz w:val="20"/>
                <w:szCs w:val="20"/>
              </w:rPr>
              <w:t>80</w:t>
            </w:r>
          </w:p>
        </w:tc>
        <w:tc>
          <w:tcPr>
            <w:tcW w:w="585" w:type="dxa"/>
            <w:vMerge w:val="restart"/>
            <w:tcBorders>
              <w:top w:val="nil"/>
              <w:left w:val="single" w:sz="4" w:space="0" w:color="000000"/>
              <w:bottom w:val="single" w:sz="4" w:space="0" w:color="000000"/>
              <w:right w:val="single" w:sz="4" w:space="0" w:color="000000"/>
            </w:tcBorders>
            <w:shd w:val="clear" w:color="auto" w:fill="009900"/>
            <w:vAlign w:val="center"/>
          </w:tcPr>
          <w:p w14:paraId="0000047E"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81</w:t>
            </w:r>
          </w:p>
        </w:tc>
        <w:tc>
          <w:tcPr>
            <w:tcW w:w="613" w:type="dxa"/>
            <w:vMerge w:val="restart"/>
            <w:tcBorders>
              <w:top w:val="nil"/>
              <w:left w:val="single" w:sz="4" w:space="0" w:color="000000"/>
              <w:bottom w:val="single" w:sz="4" w:space="0" w:color="000000"/>
              <w:right w:val="single" w:sz="4" w:space="0" w:color="000000"/>
            </w:tcBorders>
            <w:shd w:val="clear" w:color="auto" w:fill="009900"/>
            <w:vAlign w:val="center"/>
          </w:tcPr>
          <w:p w14:paraId="0000047F"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91</w:t>
            </w:r>
          </w:p>
        </w:tc>
        <w:tc>
          <w:tcPr>
            <w:tcW w:w="585" w:type="dxa"/>
            <w:vMerge w:val="restart"/>
            <w:tcBorders>
              <w:top w:val="nil"/>
              <w:left w:val="nil"/>
              <w:right w:val="nil"/>
            </w:tcBorders>
            <w:shd w:val="clear" w:color="auto" w:fill="009900"/>
            <w:vAlign w:val="center"/>
          </w:tcPr>
          <w:p w14:paraId="00000480" w14:textId="77777777" w:rsidR="00790134" w:rsidRDefault="00CC1CE2">
            <w:pPr>
              <w:jc w:val="center"/>
              <w:rPr>
                <w:rFonts w:ascii="Arial" w:eastAsia="Arial" w:hAnsi="Arial" w:cs="Arial"/>
                <w:color w:val="FFFFFF"/>
                <w:sz w:val="20"/>
                <w:szCs w:val="20"/>
              </w:rPr>
            </w:pPr>
            <w:r>
              <w:rPr>
                <w:rFonts w:ascii="Arial" w:eastAsia="Arial" w:hAnsi="Arial" w:cs="Arial"/>
                <w:color w:val="FFFFFF"/>
                <w:sz w:val="20"/>
                <w:szCs w:val="20"/>
              </w:rPr>
              <w:t>90</w:t>
            </w:r>
          </w:p>
        </w:tc>
        <w:tc>
          <w:tcPr>
            <w:tcW w:w="4176" w:type="dxa"/>
            <w:tcBorders>
              <w:top w:val="nil"/>
              <w:left w:val="nil"/>
              <w:bottom w:val="single" w:sz="4" w:space="0" w:color="000000"/>
              <w:right w:val="single" w:sz="4" w:space="0" w:color="000000"/>
            </w:tcBorders>
            <w:shd w:val="clear" w:color="auto" w:fill="auto"/>
            <w:vAlign w:val="center"/>
          </w:tcPr>
          <w:p w14:paraId="00000481" w14:textId="77777777" w:rsidR="00790134" w:rsidRDefault="00CC1CE2">
            <w:pPr>
              <w:jc w:val="center"/>
              <w:rPr>
                <w:rFonts w:ascii="Arial" w:eastAsia="Arial" w:hAnsi="Arial" w:cs="Arial"/>
                <w:color w:val="002060"/>
                <w:sz w:val="20"/>
                <w:szCs w:val="20"/>
              </w:rPr>
            </w:pPr>
            <w:r>
              <w:rPr>
                <w:rFonts w:ascii="Arial" w:eastAsia="Arial" w:hAnsi="Arial" w:cs="Arial"/>
                <w:color w:val="002060"/>
                <w:sz w:val="20"/>
                <w:szCs w:val="20"/>
              </w:rPr>
              <w:t>- Ruta para implementar una cultura basada en el servicio</w:t>
            </w:r>
          </w:p>
        </w:tc>
        <w:tc>
          <w:tcPr>
            <w:tcW w:w="585" w:type="dxa"/>
            <w:tcBorders>
              <w:top w:val="nil"/>
              <w:left w:val="nil"/>
              <w:bottom w:val="single" w:sz="4" w:space="0" w:color="000000"/>
              <w:right w:val="single" w:sz="4" w:space="0" w:color="000000"/>
            </w:tcBorders>
            <w:shd w:val="clear" w:color="auto" w:fill="FF6600"/>
            <w:vAlign w:val="center"/>
          </w:tcPr>
          <w:p w14:paraId="00000482"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58</w:t>
            </w:r>
          </w:p>
        </w:tc>
        <w:tc>
          <w:tcPr>
            <w:tcW w:w="585" w:type="dxa"/>
            <w:tcBorders>
              <w:top w:val="nil"/>
              <w:left w:val="nil"/>
              <w:bottom w:val="single" w:sz="4" w:space="0" w:color="000000"/>
              <w:right w:val="single" w:sz="4" w:space="0" w:color="000000"/>
            </w:tcBorders>
            <w:shd w:val="clear" w:color="auto" w:fill="009900"/>
            <w:vAlign w:val="center"/>
          </w:tcPr>
          <w:p w14:paraId="00000483"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84</w:t>
            </w:r>
          </w:p>
        </w:tc>
        <w:tc>
          <w:tcPr>
            <w:tcW w:w="585" w:type="dxa"/>
            <w:tcBorders>
              <w:top w:val="nil"/>
              <w:left w:val="nil"/>
              <w:bottom w:val="single" w:sz="4" w:space="0" w:color="000000"/>
              <w:right w:val="single" w:sz="4" w:space="0" w:color="000000"/>
            </w:tcBorders>
            <w:shd w:val="clear" w:color="auto" w:fill="009900"/>
            <w:vAlign w:val="center"/>
          </w:tcPr>
          <w:p w14:paraId="00000484"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86</w:t>
            </w:r>
          </w:p>
        </w:tc>
        <w:tc>
          <w:tcPr>
            <w:tcW w:w="585" w:type="dxa"/>
            <w:tcBorders>
              <w:top w:val="nil"/>
              <w:left w:val="nil"/>
              <w:bottom w:val="single" w:sz="4" w:space="0" w:color="000000"/>
              <w:right w:val="single" w:sz="4" w:space="0" w:color="000000"/>
            </w:tcBorders>
            <w:shd w:val="clear" w:color="auto" w:fill="009900"/>
            <w:vAlign w:val="center"/>
          </w:tcPr>
          <w:p w14:paraId="00000485"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89</w:t>
            </w:r>
          </w:p>
        </w:tc>
        <w:tc>
          <w:tcPr>
            <w:tcW w:w="889" w:type="dxa"/>
            <w:tcBorders>
              <w:top w:val="single" w:sz="4" w:space="0" w:color="002060"/>
              <w:left w:val="single" w:sz="4" w:space="0" w:color="002060"/>
              <w:bottom w:val="single" w:sz="4" w:space="0" w:color="002060"/>
              <w:right w:val="nil"/>
            </w:tcBorders>
            <w:shd w:val="clear" w:color="auto" w:fill="009900"/>
            <w:vAlign w:val="center"/>
          </w:tcPr>
          <w:p w14:paraId="00000486"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88</w:t>
            </w:r>
          </w:p>
        </w:tc>
        <w:tc>
          <w:tcPr>
            <w:tcW w:w="1108" w:type="dxa"/>
            <w:tcBorders>
              <w:top w:val="nil"/>
              <w:left w:val="nil"/>
              <w:bottom w:val="single" w:sz="4" w:space="0" w:color="000000"/>
              <w:right w:val="single" w:sz="4" w:space="0" w:color="000000"/>
            </w:tcBorders>
            <w:shd w:val="clear" w:color="auto" w:fill="3333FF"/>
            <w:vAlign w:val="center"/>
          </w:tcPr>
          <w:p w14:paraId="00000487"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30</w:t>
            </w:r>
          </w:p>
        </w:tc>
      </w:tr>
      <w:tr w:rsidR="00790134" w14:paraId="749AF06C" w14:textId="77777777">
        <w:trPr>
          <w:trHeight w:val="720"/>
        </w:trPr>
        <w:tc>
          <w:tcPr>
            <w:tcW w:w="1819" w:type="dxa"/>
            <w:vMerge/>
            <w:tcBorders>
              <w:top w:val="nil"/>
              <w:left w:val="single" w:sz="4" w:space="0" w:color="000000"/>
              <w:bottom w:val="single" w:sz="4" w:space="0" w:color="000000"/>
              <w:right w:val="single" w:sz="4" w:space="0" w:color="000000"/>
            </w:tcBorders>
            <w:shd w:val="clear" w:color="auto" w:fill="auto"/>
            <w:vAlign w:val="center"/>
          </w:tcPr>
          <w:p w14:paraId="00000488"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single" w:sz="4" w:space="0" w:color="000000"/>
              <w:bottom w:val="single" w:sz="4" w:space="0" w:color="000000"/>
              <w:right w:val="single" w:sz="4" w:space="0" w:color="000000"/>
            </w:tcBorders>
            <w:shd w:val="clear" w:color="auto" w:fill="FFFF00"/>
            <w:vAlign w:val="center"/>
          </w:tcPr>
          <w:p w14:paraId="00000489"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single" w:sz="4" w:space="0" w:color="000000"/>
              <w:bottom w:val="single" w:sz="4" w:space="0" w:color="000000"/>
              <w:right w:val="single" w:sz="4" w:space="0" w:color="000000"/>
            </w:tcBorders>
            <w:shd w:val="clear" w:color="auto" w:fill="FFFF00"/>
            <w:vAlign w:val="center"/>
          </w:tcPr>
          <w:p w14:paraId="0000048A"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single" w:sz="4" w:space="0" w:color="000000"/>
              <w:bottom w:val="single" w:sz="4" w:space="0" w:color="000000"/>
              <w:right w:val="single" w:sz="4" w:space="0" w:color="000000"/>
            </w:tcBorders>
            <w:shd w:val="clear" w:color="auto" w:fill="009900"/>
            <w:vAlign w:val="center"/>
          </w:tcPr>
          <w:p w14:paraId="0000048B"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613" w:type="dxa"/>
            <w:vMerge/>
            <w:tcBorders>
              <w:top w:val="nil"/>
              <w:left w:val="single" w:sz="4" w:space="0" w:color="000000"/>
              <w:bottom w:val="single" w:sz="4" w:space="0" w:color="000000"/>
              <w:right w:val="single" w:sz="4" w:space="0" w:color="000000"/>
            </w:tcBorders>
            <w:shd w:val="clear" w:color="auto" w:fill="009900"/>
            <w:vAlign w:val="center"/>
          </w:tcPr>
          <w:p w14:paraId="0000048C"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nil"/>
              <w:right w:val="nil"/>
            </w:tcBorders>
            <w:shd w:val="clear" w:color="auto" w:fill="009900"/>
            <w:vAlign w:val="center"/>
          </w:tcPr>
          <w:p w14:paraId="0000048D"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4176" w:type="dxa"/>
            <w:tcBorders>
              <w:top w:val="nil"/>
              <w:left w:val="nil"/>
              <w:bottom w:val="single" w:sz="4" w:space="0" w:color="000000"/>
              <w:right w:val="single" w:sz="4" w:space="0" w:color="000000"/>
            </w:tcBorders>
            <w:shd w:val="clear" w:color="auto" w:fill="auto"/>
            <w:vAlign w:val="center"/>
          </w:tcPr>
          <w:p w14:paraId="0000048E" w14:textId="77777777" w:rsidR="00790134" w:rsidRDefault="00CC1CE2">
            <w:pPr>
              <w:jc w:val="center"/>
              <w:rPr>
                <w:rFonts w:ascii="Arial" w:eastAsia="Arial" w:hAnsi="Arial" w:cs="Arial"/>
                <w:color w:val="002060"/>
                <w:sz w:val="20"/>
                <w:szCs w:val="20"/>
              </w:rPr>
            </w:pPr>
            <w:r>
              <w:rPr>
                <w:rFonts w:ascii="Arial" w:eastAsia="Arial" w:hAnsi="Arial" w:cs="Arial"/>
                <w:color w:val="002060"/>
                <w:sz w:val="20"/>
                <w:szCs w:val="20"/>
              </w:rPr>
              <w:t>- Ruta para implementar una cultura basada en el logro y la generación de bienestar</w:t>
            </w:r>
          </w:p>
        </w:tc>
        <w:tc>
          <w:tcPr>
            <w:tcW w:w="585" w:type="dxa"/>
            <w:tcBorders>
              <w:top w:val="nil"/>
              <w:left w:val="nil"/>
              <w:bottom w:val="single" w:sz="4" w:space="0" w:color="000000"/>
              <w:right w:val="single" w:sz="4" w:space="0" w:color="000000"/>
            </w:tcBorders>
            <w:shd w:val="clear" w:color="auto" w:fill="FFFF00"/>
            <w:vAlign w:val="center"/>
          </w:tcPr>
          <w:p w14:paraId="0000048F" w14:textId="77777777" w:rsidR="00790134" w:rsidRDefault="00CC1CE2">
            <w:pPr>
              <w:jc w:val="center"/>
              <w:rPr>
                <w:rFonts w:ascii="Arial" w:eastAsia="Arial" w:hAnsi="Arial" w:cs="Arial"/>
                <w:b/>
                <w:color w:val="0F243E"/>
                <w:sz w:val="20"/>
                <w:szCs w:val="20"/>
              </w:rPr>
            </w:pPr>
            <w:r>
              <w:rPr>
                <w:rFonts w:ascii="Arial" w:eastAsia="Arial" w:hAnsi="Arial" w:cs="Arial"/>
                <w:b/>
                <w:color w:val="0F243E"/>
                <w:sz w:val="20"/>
                <w:szCs w:val="20"/>
              </w:rPr>
              <w:t>69</w:t>
            </w:r>
          </w:p>
        </w:tc>
        <w:tc>
          <w:tcPr>
            <w:tcW w:w="585" w:type="dxa"/>
            <w:tcBorders>
              <w:top w:val="nil"/>
              <w:left w:val="nil"/>
              <w:bottom w:val="single" w:sz="4" w:space="0" w:color="000000"/>
              <w:right w:val="single" w:sz="4" w:space="0" w:color="000000"/>
            </w:tcBorders>
            <w:shd w:val="clear" w:color="auto" w:fill="FFFF00"/>
            <w:vAlign w:val="center"/>
          </w:tcPr>
          <w:p w14:paraId="00000490" w14:textId="77777777" w:rsidR="00790134" w:rsidRDefault="00CC1CE2">
            <w:pPr>
              <w:jc w:val="center"/>
              <w:rPr>
                <w:rFonts w:ascii="Arial" w:eastAsia="Arial" w:hAnsi="Arial" w:cs="Arial"/>
                <w:b/>
                <w:color w:val="0F243E"/>
                <w:sz w:val="20"/>
                <w:szCs w:val="20"/>
              </w:rPr>
            </w:pPr>
            <w:r>
              <w:rPr>
                <w:rFonts w:ascii="Arial" w:eastAsia="Arial" w:hAnsi="Arial" w:cs="Arial"/>
                <w:b/>
                <w:color w:val="0F243E"/>
                <w:sz w:val="20"/>
                <w:szCs w:val="20"/>
              </w:rPr>
              <w:t>76</w:t>
            </w:r>
          </w:p>
        </w:tc>
        <w:tc>
          <w:tcPr>
            <w:tcW w:w="585" w:type="dxa"/>
            <w:tcBorders>
              <w:top w:val="nil"/>
              <w:left w:val="nil"/>
              <w:bottom w:val="single" w:sz="4" w:space="0" w:color="000000"/>
              <w:right w:val="single" w:sz="4" w:space="0" w:color="000000"/>
            </w:tcBorders>
            <w:shd w:val="clear" w:color="auto" w:fill="FFFF00"/>
            <w:vAlign w:val="center"/>
          </w:tcPr>
          <w:p w14:paraId="00000491" w14:textId="77777777" w:rsidR="00790134" w:rsidRDefault="00CC1CE2">
            <w:pPr>
              <w:jc w:val="center"/>
              <w:rPr>
                <w:rFonts w:ascii="Arial" w:eastAsia="Arial" w:hAnsi="Arial" w:cs="Arial"/>
                <w:b/>
                <w:color w:val="0F243E"/>
                <w:sz w:val="20"/>
                <w:szCs w:val="20"/>
              </w:rPr>
            </w:pPr>
            <w:r>
              <w:rPr>
                <w:rFonts w:ascii="Arial" w:eastAsia="Arial" w:hAnsi="Arial" w:cs="Arial"/>
                <w:b/>
                <w:color w:val="0F243E"/>
                <w:sz w:val="20"/>
                <w:szCs w:val="20"/>
              </w:rPr>
              <w:t>76</w:t>
            </w:r>
          </w:p>
        </w:tc>
        <w:tc>
          <w:tcPr>
            <w:tcW w:w="585" w:type="dxa"/>
            <w:tcBorders>
              <w:top w:val="nil"/>
              <w:left w:val="nil"/>
              <w:bottom w:val="single" w:sz="4" w:space="0" w:color="000000"/>
              <w:right w:val="single" w:sz="4" w:space="0" w:color="000000"/>
            </w:tcBorders>
            <w:shd w:val="clear" w:color="auto" w:fill="009900"/>
            <w:vAlign w:val="center"/>
          </w:tcPr>
          <w:p w14:paraId="00000492"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92</w:t>
            </w:r>
          </w:p>
        </w:tc>
        <w:tc>
          <w:tcPr>
            <w:tcW w:w="889" w:type="dxa"/>
            <w:tcBorders>
              <w:top w:val="single" w:sz="4" w:space="0" w:color="002060"/>
              <w:left w:val="single" w:sz="4" w:space="0" w:color="002060"/>
              <w:bottom w:val="single" w:sz="4" w:space="0" w:color="002060"/>
              <w:right w:val="nil"/>
            </w:tcBorders>
            <w:shd w:val="clear" w:color="auto" w:fill="009900"/>
            <w:vAlign w:val="center"/>
          </w:tcPr>
          <w:p w14:paraId="00000493"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92</w:t>
            </w:r>
          </w:p>
        </w:tc>
        <w:tc>
          <w:tcPr>
            <w:tcW w:w="1108" w:type="dxa"/>
            <w:tcBorders>
              <w:top w:val="nil"/>
              <w:left w:val="nil"/>
              <w:bottom w:val="single" w:sz="4" w:space="0" w:color="000000"/>
              <w:right w:val="single" w:sz="4" w:space="0" w:color="000000"/>
            </w:tcBorders>
            <w:shd w:val="clear" w:color="auto" w:fill="3333FF"/>
            <w:vAlign w:val="center"/>
          </w:tcPr>
          <w:p w14:paraId="00000494"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23</w:t>
            </w:r>
          </w:p>
        </w:tc>
      </w:tr>
      <w:tr w:rsidR="00790134" w14:paraId="7706673A" w14:textId="77777777">
        <w:trPr>
          <w:trHeight w:val="720"/>
        </w:trPr>
        <w:tc>
          <w:tcPr>
            <w:tcW w:w="1819" w:type="dxa"/>
            <w:vMerge w:val="restart"/>
            <w:tcBorders>
              <w:top w:val="nil"/>
              <w:left w:val="single" w:sz="4" w:space="0" w:color="000000"/>
              <w:bottom w:val="single" w:sz="4" w:space="0" w:color="000000"/>
              <w:right w:val="single" w:sz="4" w:space="0" w:color="000000"/>
            </w:tcBorders>
            <w:shd w:val="clear" w:color="auto" w:fill="auto"/>
            <w:vAlign w:val="center"/>
          </w:tcPr>
          <w:p w14:paraId="00000495" w14:textId="77777777" w:rsidR="00790134" w:rsidRDefault="00CC1CE2">
            <w:pPr>
              <w:jc w:val="center"/>
              <w:rPr>
                <w:rFonts w:ascii="Arial" w:eastAsia="Arial" w:hAnsi="Arial" w:cs="Arial"/>
                <w:b/>
                <w:color w:val="002060"/>
                <w:sz w:val="20"/>
                <w:szCs w:val="20"/>
              </w:rPr>
            </w:pPr>
            <w:r>
              <w:rPr>
                <w:rFonts w:ascii="Arial" w:eastAsia="Arial" w:hAnsi="Arial" w:cs="Arial"/>
                <w:b/>
                <w:color w:val="002060"/>
                <w:sz w:val="20"/>
                <w:szCs w:val="20"/>
              </w:rPr>
              <w:lastRenderedPageBreak/>
              <w:t>RUTA DE LA CALIDAD</w:t>
            </w:r>
            <w:r>
              <w:rPr>
                <w:rFonts w:ascii="Arial" w:eastAsia="Arial" w:hAnsi="Arial" w:cs="Arial"/>
                <w:b/>
                <w:color w:val="002060"/>
                <w:sz w:val="20"/>
                <w:szCs w:val="20"/>
              </w:rPr>
              <w:br/>
              <w:t>La cultura de hacer las cosas bien</w:t>
            </w:r>
          </w:p>
        </w:tc>
        <w:tc>
          <w:tcPr>
            <w:tcW w:w="585" w:type="dxa"/>
            <w:vMerge w:val="restart"/>
            <w:tcBorders>
              <w:top w:val="nil"/>
              <w:left w:val="single" w:sz="4" w:space="0" w:color="000000"/>
              <w:bottom w:val="single" w:sz="4" w:space="0" w:color="000000"/>
              <w:right w:val="single" w:sz="4" w:space="0" w:color="000000"/>
            </w:tcBorders>
            <w:shd w:val="clear" w:color="auto" w:fill="FFFF00"/>
            <w:vAlign w:val="center"/>
          </w:tcPr>
          <w:p w14:paraId="00000496" w14:textId="77777777" w:rsidR="00790134" w:rsidRDefault="00CC1CE2">
            <w:pPr>
              <w:jc w:val="center"/>
              <w:rPr>
                <w:rFonts w:ascii="Arial" w:eastAsia="Arial" w:hAnsi="Arial" w:cs="Arial"/>
                <w:b/>
                <w:color w:val="222B35"/>
                <w:sz w:val="20"/>
                <w:szCs w:val="20"/>
              </w:rPr>
            </w:pPr>
            <w:r>
              <w:rPr>
                <w:rFonts w:ascii="Arial" w:eastAsia="Arial" w:hAnsi="Arial" w:cs="Arial"/>
                <w:b/>
                <w:color w:val="222B35"/>
                <w:sz w:val="20"/>
                <w:szCs w:val="20"/>
              </w:rPr>
              <w:t>76</w:t>
            </w:r>
          </w:p>
        </w:tc>
        <w:tc>
          <w:tcPr>
            <w:tcW w:w="585" w:type="dxa"/>
            <w:vMerge w:val="restart"/>
            <w:tcBorders>
              <w:top w:val="nil"/>
              <w:left w:val="single" w:sz="4" w:space="0" w:color="000000"/>
              <w:bottom w:val="single" w:sz="4" w:space="0" w:color="000000"/>
              <w:right w:val="single" w:sz="4" w:space="0" w:color="000000"/>
            </w:tcBorders>
            <w:shd w:val="clear" w:color="auto" w:fill="009900"/>
            <w:vAlign w:val="center"/>
          </w:tcPr>
          <w:p w14:paraId="00000497"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90</w:t>
            </w:r>
          </w:p>
        </w:tc>
        <w:tc>
          <w:tcPr>
            <w:tcW w:w="585" w:type="dxa"/>
            <w:vMerge w:val="restart"/>
            <w:tcBorders>
              <w:top w:val="nil"/>
              <w:left w:val="single" w:sz="4" w:space="0" w:color="000000"/>
              <w:bottom w:val="single" w:sz="4" w:space="0" w:color="000000"/>
              <w:right w:val="single" w:sz="4" w:space="0" w:color="000000"/>
            </w:tcBorders>
            <w:shd w:val="clear" w:color="auto" w:fill="009900"/>
            <w:vAlign w:val="center"/>
          </w:tcPr>
          <w:p w14:paraId="00000498"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94</w:t>
            </w:r>
          </w:p>
        </w:tc>
        <w:tc>
          <w:tcPr>
            <w:tcW w:w="613" w:type="dxa"/>
            <w:vMerge w:val="restart"/>
            <w:tcBorders>
              <w:top w:val="nil"/>
              <w:left w:val="single" w:sz="4" w:space="0" w:color="000000"/>
              <w:bottom w:val="single" w:sz="4" w:space="0" w:color="000000"/>
              <w:right w:val="single" w:sz="4" w:space="0" w:color="000000"/>
            </w:tcBorders>
            <w:shd w:val="clear" w:color="auto" w:fill="009900"/>
            <w:vAlign w:val="center"/>
          </w:tcPr>
          <w:p w14:paraId="00000499"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95</w:t>
            </w:r>
          </w:p>
        </w:tc>
        <w:tc>
          <w:tcPr>
            <w:tcW w:w="585" w:type="dxa"/>
            <w:vMerge w:val="restart"/>
            <w:tcBorders>
              <w:top w:val="nil"/>
              <w:left w:val="nil"/>
              <w:right w:val="nil"/>
            </w:tcBorders>
            <w:shd w:val="clear" w:color="auto" w:fill="009900"/>
            <w:vAlign w:val="center"/>
          </w:tcPr>
          <w:p w14:paraId="0000049A" w14:textId="77777777" w:rsidR="00790134" w:rsidRDefault="00CC1CE2">
            <w:pPr>
              <w:jc w:val="center"/>
              <w:rPr>
                <w:rFonts w:ascii="Arial" w:eastAsia="Arial" w:hAnsi="Arial" w:cs="Arial"/>
                <w:color w:val="FFFFFF"/>
                <w:sz w:val="20"/>
                <w:szCs w:val="20"/>
              </w:rPr>
            </w:pPr>
            <w:r>
              <w:rPr>
                <w:rFonts w:ascii="Arial" w:eastAsia="Arial" w:hAnsi="Arial" w:cs="Arial"/>
                <w:color w:val="FFFFFF"/>
                <w:sz w:val="20"/>
                <w:szCs w:val="20"/>
              </w:rPr>
              <w:t>94</w:t>
            </w:r>
          </w:p>
        </w:tc>
        <w:tc>
          <w:tcPr>
            <w:tcW w:w="4176" w:type="dxa"/>
            <w:tcBorders>
              <w:top w:val="nil"/>
              <w:left w:val="nil"/>
              <w:bottom w:val="single" w:sz="4" w:space="0" w:color="000000"/>
              <w:right w:val="single" w:sz="4" w:space="0" w:color="000000"/>
            </w:tcBorders>
            <w:shd w:val="clear" w:color="auto" w:fill="auto"/>
            <w:vAlign w:val="center"/>
          </w:tcPr>
          <w:p w14:paraId="0000049B" w14:textId="77777777" w:rsidR="00790134" w:rsidRDefault="00CC1CE2">
            <w:pPr>
              <w:jc w:val="center"/>
              <w:rPr>
                <w:rFonts w:ascii="Arial" w:eastAsia="Arial" w:hAnsi="Arial" w:cs="Arial"/>
                <w:color w:val="002060"/>
                <w:sz w:val="20"/>
                <w:szCs w:val="20"/>
              </w:rPr>
            </w:pPr>
            <w:r>
              <w:rPr>
                <w:rFonts w:ascii="Arial" w:eastAsia="Arial" w:hAnsi="Arial" w:cs="Arial"/>
                <w:color w:val="002060"/>
                <w:sz w:val="20"/>
                <w:szCs w:val="20"/>
              </w:rPr>
              <w:t>- Ruta para generar rutinas de trabajo basadas en “hacer siempre las cosas bien”</w:t>
            </w:r>
          </w:p>
        </w:tc>
        <w:tc>
          <w:tcPr>
            <w:tcW w:w="585" w:type="dxa"/>
            <w:tcBorders>
              <w:top w:val="nil"/>
              <w:left w:val="nil"/>
              <w:bottom w:val="single" w:sz="4" w:space="0" w:color="000000"/>
              <w:right w:val="single" w:sz="4" w:space="0" w:color="000000"/>
            </w:tcBorders>
            <w:shd w:val="clear" w:color="auto" w:fill="FFFF00"/>
            <w:vAlign w:val="center"/>
          </w:tcPr>
          <w:p w14:paraId="0000049C" w14:textId="77777777" w:rsidR="00790134" w:rsidRDefault="00CC1CE2">
            <w:pPr>
              <w:jc w:val="center"/>
              <w:rPr>
                <w:rFonts w:ascii="Arial" w:eastAsia="Arial" w:hAnsi="Arial" w:cs="Arial"/>
                <w:b/>
                <w:color w:val="0F243E"/>
                <w:sz w:val="20"/>
                <w:szCs w:val="20"/>
              </w:rPr>
            </w:pPr>
            <w:r>
              <w:rPr>
                <w:rFonts w:ascii="Arial" w:eastAsia="Arial" w:hAnsi="Arial" w:cs="Arial"/>
                <w:b/>
                <w:color w:val="0F243E"/>
                <w:sz w:val="20"/>
                <w:szCs w:val="20"/>
              </w:rPr>
              <w:t>75</w:t>
            </w:r>
          </w:p>
        </w:tc>
        <w:tc>
          <w:tcPr>
            <w:tcW w:w="585" w:type="dxa"/>
            <w:tcBorders>
              <w:top w:val="nil"/>
              <w:left w:val="nil"/>
              <w:bottom w:val="single" w:sz="4" w:space="0" w:color="000000"/>
              <w:right w:val="single" w:sz="4" w:space="0" w:color="000000"/>
            </w:tcBorders>
            <w:shd w:val="clear" w:color="auto" w:fill="009900"/>
            <w:vAlign w:val="center"/>
          </w:tcPr>
          <w:p w14:paraId="0000049D"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90</w:t>
            </w:r>
          </w:p>
        </w:tc>
        <w:tc>
          <w:tcPr>
            <w:tcW w:w="585" w:type="dxa"/>
            <w:tcBorders>
              <w:top w:val="nil"/>
              <w:left w:val="nil"/>
              <w:bottom w:val="single" w:sz="4" w:space="0" w:color="000000"/>
              <w:right w:val="single" w:sz="4" w:space="0" w:color="000000"/>
            </w:tcBorders>
            <w:shd w:val="clear" w:color="auto" w:fill="009900"/>
            <w:vAlign w:val="center"/>
          </w:tcPr>
          <w:p w14:paraId="0000049E"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96</w:t>
            </w:r>
          </w:p>
        </w:tc>
        <w:tc>
          <w:tcPr>
            <w:tcW w:w="585" w:type="dxa"/>
            <w:tcBorders>
              <w:top w:val="nil"/>
              <w:left w:val="nil"/>
              <w:bottom w:val="single" w:sz="4" w:space="0" w:color="000000"/>
              <w:right w:val="single" w:sz="4" w:space="0" w:color="000000"/>
            </w:tcBorders>
            <w:shd w:val="clear" w:color="auto" w:fill="009900"/>
            <w:vAlign w:val="center"/>
          </w:tcPr>
          <w:p w14:paraId="0000049F"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97</w:t>
            </w:r>
          </w:p>
        </w:tc>
        <w:tc>
          <w:tcPr>
            <w:tcW w:w="889" w:type="dxa"/>
            <w:tcBorders>
              <w:top w:val="single" w:sz="4" w:space="0" w:color="002060"/>
              <w:left w:val="single" w:sz="4" w:space="0" w:color="002060"/>
              <w:bottom w:val="single" w:sz="4" w:space="0" w:color="002060"/>
              <w:right w:val="nil"/>
            </w:tcBorders>
            <w:shd w:val="clear" w:color="auto" w:fill="009900"/>
            <w:vAlign w:val="center"/>
          </w:tcPr>
          <w:p w14:paraId="000004A0"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95</w:t>
            </w:r>
          </w:p>
        </w:tc>
        <w:tc>
          <w:tcPr>
            <w:tcW w:w="1108" w:type="dxa"/>
            <w:tcBorders>
              <w:top w:val="nil"/>
              <w:left w:val="nil"/>
              <w:bottom w:val="single" w:sz="4" w:space="0" w:color="000000"/>
              <w:right w:val="single" w:sz="4" w:space="0" w:color="000000"/>
            </w:tcBorders>
            <w:shd w:val="clear" w:color="auto" w:fill="3333FF"/>
            <w:vAlign w:val="center"/>
          </w:tcPr>
          <w:p w14:paraId="000004A1"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20</w:t>
            </w:r>
          </w:p>
        </w:tc>
      </w:tr>
      <w:tr w:rsidR="00790134" w14:paraId="4BB30FFC" w14:textId="77777777">
        <w:trPr>
          <w:trHeight w:val="480"/>
        </w:trPr>
        <w:tc>
          <w:tcPr>
            <w:tcW w:w="1819" w:type="dxa"/>
            <w:vMerge/>
            <w:tcBorders>
              <w:top w:val="nil"/>
              <w:left w:val="single" w:sz="4" w:space="0" w:color="000000"/>
              <w:bottom w:val="single" w:sz="4" w:space="0" w:color="000000"/>
              <w:right w:val="single" w:sz="4" w:space="0" w:color="000000"/>
            </w:tcBorders>
            <w:shd w:val="clear" w:color="auto" w:fill="auto"/>
            <w:vAlign w:val="center"/>
          </w:tcPr>
          <w:p w14:paraId="000004A2"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single" w:sz="4" w:space="0" w:color="000000"/>
              <w:bottom w:val="single" w:sz="4" w:space="0" w:color="000000"/>
              <w:right w:val="single" w:sz="4" w:space="0" w:color="000000"/>
            </w:tcBorders>
            <w:shd w:val="clear" w:color="auto" w:fill="FFFF00"/>
            <w:vAlign w:val="center"/>
          </w:tcPr>
          <w:p w14:paraId="000004A3"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single" w:sz="4" w:space="0" w:color="000000"/>
              <w:bottom w:val="single" w:sz="4" w:space="0" w:color="000000"/>
              <w:right w:val="single" w:sz="4" w:space="0" w:color="000000"/>
            </w:tcBorders>
            <w:shd w:val="clear" w:color="auto" w:fill="009900"/>
            <w:vAlign w:val="center"/>
          </w:tcPr>
          <w:p w14:paraId="000004A4"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single" w:sz="4" w:space="0" w:color="000000"/>
              <w:bottom w:val="single" w:sz="4" w:space="0" w:color="000000"/>
              <w:right w:val="single" w:sz="4" w:space="0" w:color="000000"/>
            </w:tcBorders>
            <w:shd w:val="clear" w:color="auto" w:fill="009900"/>
            <w:vAlign w:val="center"/>
          </w:tcPr>
          <w:p w14:paraId="000004A5"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613" w:type="dxa"/>
            <w:vMerge/>
            <w:tcBorders>
              <w:top w:val="nil"/>
              <w:left w:val="single" w:sz="4" w:space="0" w:color="000000"/>
              <w:bottom w:val="single" w:sz="4" w:space="0" w:color="000000"/>
              <w:right w:val="single" w:sz="4" w:space="0" w:color="000000"/>
            </w:tcBorders>
            <w:shd w:val="clear" w:color="auto" w:fill="009900"/>
            <w:vAlign w:val="center"/>
          </w:tcPr>
          <w:p w14:paraId="000004A6"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585" w:type="dxa"/>
            <w:vMerge/>
            <w:tcBorders>
              <w:top w:val="nil"/>
              <w:left w:val="nil"/>
              <w:right w:val="nil"/>
            </w:tcBorders>
            <w:shd w:val="clear" w:color="auto" w:fill="009900"/>
            <w:vAlign w:val="center"/>
          </w:tcPr>
          <w:p w14:paraId="000004A7" w14:textId="77777777" w:rsidR="00790134" w:rsidRDefault="00790134">
            <w:pPr>
              <w:widowControl w:val="0"/>
              <w:pBdr>
                <w:top w:val="nil"/>
                <w:left w:val="nil"/>
                <w:bottom w:val="nil"/>
                <w:right w:val="nil"/>
                <w:between w:val="nil"/>
              </w:pBdr>
              <w:spacing w:line="276" w:lineRule="auto"/>
              <w:rPr>
                <w:rFonts w:ascii="Arial" w:eastAsia="Arial" w:hAnsi="Arial" w:cs="Arial"/>
                <w:b/>
                <w:color w:val="FFFFFF"/>
                <w:sz w:val="20"/>
                <w:szCs w:val="20"/>
              </w:rPr>
            </w:pPr>
          </w:p>
        </w:tc>
        <w:tc>
          <w:tcPr>
            <w:tcW w:w="4176" w:type="dxa"/>
            <w:tcBorders>
              <w:top w:val="nil"/>
              <w:left w:val="nil"/>
              <w:bottom w:val="single" w:sz="4" w:space="0" w:color="000000"/>
              <w:right w:val="single" w:sz="4" w:space="0" w:color="000000"/>
            </w:tcBorders>
            <w:shd w:val="clear" w:color="auto" w:fill="auto"/>
            <w:vAlign w:val="center"/>
          </w:tcPr>
          <w:p w14:paraId="000004A8" w14:textId="77777777" w:rsidR="00790134" w:rsidRDefault="00CC1CE2">
            <w:pPr>
              <w:jc w:val="center"/>
              <w:rPr>
                <w:rFonts w:ascii="Arial" w:eastAsia="Arial" w:hAnsi="Arial" w:cs="Arial"/>
                <w:color w:val="002060"/>
                <w:sz w:val="20"/>
                <w:szCs w:val="20"/>
              </w:rPr>
            </w:pPr>
            <w:r>
              <w:rPr>
                <w:rFonts w:ascii="Arial" w:eastAsia="Arial" w:hAnsi="Arial" w:cs="Arial"/>
                <w:color w:val="002060"/>
                <w:sz w:val="20"/>
                <w:szCs w:val="20"/>
              </w:rPr>
              <w:t>- Ruta para generar una cultura de la calidad y la integridad </w:t>
            </w:r>
          </w:p>
        </w:tc>
        <w:tc>
          <w:tcPr>
            <w:tcW w:w="585" w:type="dxa"/>
            <w:tcBorders>
              <w:top w:val="nil"/>
              <w:left w:val="nil"/>
              <w:bottom w:val="single" w:sz="4" w:space="0" w:color="000000"/>
              <w:right w:val="single" w:sz="4" w:space="0" w:color="000000"/>
            </w:tcBorders>
            <w:shd w:val="clear" w:color="auto" w:fill="FFFF00"/>
            <w:vAlign w:val="center"/>
          </w:tcPr>
          <w:p w14:paraId="000004A9" w14:textId="77777777" w:rsidR="00790134" w:rsidRDefault="00CC1CE2">
            <w:pPr>
              <w:jc w:val="center"/>
              <w:rPr>
                <w:rFonts w:ascii="Arial" w:eastAsia="Arial" w:hAnsi="Arial" w:cs="Arial"/>
                <w:b/>
                <w:color w:val="0F243E"/>
                <w:sz w:val="20"/>
                <w:szCs w:val="20"/>
              </w:rPr>
            </w:pPr>
            <w:r>
              <w:rPr>
                <w:rFonts w:ascii="Arial" w:eastAsia="Arial" w:hAnsi="Arial" w:cs="Arial"/>
                <w:b/>
                <w:color w:val="0F243E"/>
                <w:sz w:val="20"/>
                <w:szCs w:val="20"/>
              </w:rPr>
              <w:t>77</w:t>
            </w:r>
          </w:p>
        </w:tc>
        <w:tc>
          <w:tcPr>
            <w:tcW w:w="585" w:type="dxa"/>
            <w:tcBorders>
              <w:top w:val="nil"/>
              <w:left w:val="nil"/>
              <w:bottom w:val="single" w:sz="4" w:space="0" w:color="000000"/>
              <w:right w:val="single" w:sz="4" w:space="0" w:color="000000"/>
            </w:tcBorders>
            <w:shd w:val="clear" w:color="auto" w:fill="009900"/>
            <w:vAlign w:val="center"/>
          </w:tcPr>
          <w:p w14:paraId="000004AA"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90</w:t>
            </w:r>
          </w:p>
        </w:tc>
        <w:tc>
          <w:tcPr>
            <w:tcW w:w="585" w:type="dxa"/>
            <w:tcBorders>
              <w:top w:val="nil"/>
              <w:left w:val="nil"/>
              <w:bottom w:val="single" w:sz="4" w:space="0" w:color="000000"/>
              <w:right w:val="single" w:sz="4" w:space="0" w:color="000000"/>
            </w:tcBorders>
            <w:shd w:val="clear" w:color="auto" w:fill="009900"/>
            <w:vAlign w:val="center"/>
          </w:tcPr>
          <w:p w14:paraId="000004AB"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92</w:t>
            </w:r>
          </w:p>
        </w:tc>
        <w:tc>
          <w:tcPr>
            <w:tcW w:w="585" w:type="dxa"/>
            <w:tcBorders>
              <w:top w:val="nil"/>
              <w:left w:val="nil"/>
              <w:bottom w:val="single" w:sz="4" w:space="0" w:color="000000"/>
              <w:right w:val="single" w:sz="4" w:space="0" w:color="000000"/>
            </w:tcBorders>
            <w:shd w:val="clear" w:color="auto" w:fill="009900"/>
            <w:vAlign w:val="center"/>
          </w:tcPr>
          <w:p w14:paraId="000004AC"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94</w:t>
            </w:r>
          </w:p>
        </w:tc>
        <w:tc>
          <w:tcPr>
            <w:tcW w:w="889" w:type="dxa"/>
            <w:tcBorders>
              <w:top w:val="single" w:sz="4" w:space="0" w:color="002060"/>
              <w:left w:val="single" w:sz="4" w:space="0" w:color="002060"/>
              <w:bottom w:val="single" w:sz="4" w:space="0" w:color="002060"/>
              <w:right w:val="nil"/>
            </w:tcBorders>
            <w:shd w:val="clear" w:color="auto" w:fill="009900"/>
            <w:vAlign w:val="center"/>
          </w:tcPr>
          <w:p w14:paraId="000004AD"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93</w:t>
            </w:r>
          </w:p>
        </w:tc>
        <w:tc>
          <w:tcPr>
            <w:tcW w:w="1108" w:type="dxa"/>
            <w:tcBorders>
              <w:top w:val="nil"/>
              <w:left w:val="nil"/>
              <w:bottom w:val="single" w:sz="4" w:space="0" w:color="000000"/>
              <w:right w:val="single" w:sz="4" w:space="0" w:color="000000"/>
            </w:tcBorders>
            <w:shd w:val="clear" w:color="auto" w:fill="3333FF"/>
            <w:vAlign w:val="center"/>
          </w:tcPr>
          <w:p w14:paraId="000004AE"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16</w:t>
            </w:r>
          </w:p>
        </w:tc>
      </w:tr>
      <w:tr w:rsidR="00790134" w14:paraId="2F791063" w14:textId="77777777">
        <w:trPr>
          <w:trHeight w:val="1275"/>
        </w:trPr>
        <w:tc>
          <w:tcPr>
            <w:tcW w:w="1819" w:type="dxa"/>
            <w:tcBorders>
              <w:top w:val="nil"/>
              <w:left w:val="single" w:sz="4" w:space="0" w:color="000000"/>
              <w:bottom w:val="single" w:sz="4" w:space="0" w:color="000000"/>
              <w:right w:val="single" w:sz="4" w:space="0" w:color="000000"/>
            </w:tcBorders>
            <w:shd w:val="clear" w:color="auto" w:fill="auto"/>
            <w:vAlign w:val="center"/>
          </w:tcPr>
          <w:p w14:paraId="000004AF" w14:textId="77777777" w:rsidR="00790134" w:rsidRDefault="00CC1CE2">
            <w:pPr>
              <w:jc w:val="center"/>
              <w:rPr>
                <w:rFonts w:ascii="Arial" w:eastAsia="Arial" w:hAnsi="Arial" w:cs="Arial"/>
                <w:b/>
                <w:color w:val="002060"/>
                <w:sz w:val="20"/>
                <w:szCs w:val="20"/>
              </w:rPr>
            </w:pPr>
            <w:r>
              <w:rPr>
                <w:rFonts w:ascii="Arial" w:eastAsia="Arial" w:hAnsi="Arial" w:cs="Arial"/>
                <w:b/>
                <w:color w:val="002060"/>
                <w:sz w:val="20"/>
                <w:szCs w:val="20"/>
              </w:rPr>
              <w:t>RUTA DEL ANÁLISIS DE DATOS</w:t>
            </w:r>
            <w:r>
              <w:rPr>
                <w:rFonts w:ascii="Arial" w:eastAsia="Arial" w:hAnsi="Arial" w:cs="Arial"/>
                <w:b/>
                <w:color w:val="002060"/>
                <w:sz w:val="20"/>
                <w:szCs w:val="20"/>
              </w:rPr>
              <w:br/>
              <w:t>Conociendo el talento</w:t>
            </w:r>
          </w:p>
        </w:tc>
        <w:tc>
          <w:tcPr>
            <w:tcW w:w="585" w:type="dxa"/>
            <w:tcBorders>
              <w:top w:val="nil"/>
              <w:left w:val="nil"/>
              <w:bottom w:val="single" w:sz="4" w:space="0" w:color="000000"/>
              <w:right w:val="single" w:sz="4" w:space="0" w:color="000000"/>
            </w:tcBorders>
            <w:shd w:val="clear" w:color="auto" w:fill="FFFF00"/>
            <w:vAlign w:val="center"/>
          </w:tcPr>
          <w:p w14:paraId="000004B0" w14:textId="77777777" w:rsidR="00790134" w:rsidRDefault="00CC1CE2">
            <w:pPr>
              <w:jc w:val="center"/>
              <w:rPr>
                <w:rFonts w:ascii="Arial" w:eastAsia="Arial" w:hAnsi="Arial" w:cs="Arial"/>
                <w:b/>
                <w:color w:val="222B35"/>
                <w:sz w:val="20"/>
                <w:szCs w:val="20"/>
              </w:rPr>
            </w:pPr>
            <w:r>
              <w:rPr>
                <w:rFonts w:ascii="Arial" w:eastAsia="Arial" w:hAnsi="Arial" w:cs="Arial"/>
                <w:b/>
                <w:color w:val="222B35"/>
                <w:sz w:val="20"/>
                <w:szCs w:val="20"/>
              </w:rPr>
              <w:t>66</w:t>
            </w:r>
          </w:p>
        </w:tc>
        <w:tc>
          <w:tcPr>
            <w:tcW w:w="585" w:type="dxa"/>
            <w:tcBorders>
              <w:top w:val="nil"/>
              <w:left w:val="nil"/>
              <w:bottom w:val="single" w:sz="4" w:space="0" w:color="000000"/>
              <w:right w:val="single" w:sz="4" w:space="0" w:color="000000"/>
            </w:tcBorders>
            <w:shd w:val="clear" w:color="auto" w:fill="009900"/>
            <w:vAlign w:val="center"/>
          </w:tcPr>
          <w:p w14:paraId="000004B1"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91</w:t>
            </w:r>
          </w:p>
        </w:tc>
        <w:tc>
          <w:tcPr>
            <w:tcW w:w="585" w:type="dxa"/>
            <w:tcBorders>
              <w:top w:val="nil"/>
              <w:left w:val="nil"/>
              <w:bottom w:val="single" w:sz="4" w:space="0" w:color="000000"/>
              <w:right w:val="single" w:sz="4" w:space="0" w:color="000000"/>
            </w:tcBorders>
            <w:shd w:val="clear" w:color="auto" w:fill="009900"/>
            <w:vAlign w:val="center"/>
          </w:tcPr>
          <w:p w14:paraId="000004B2"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95</w:t>
            </w:r>
          </w:p>
        </w:tc>
        <w:tc>
          <w:tcPr>
            <w:tcW w:w="613" w:type="dxa"/>
            <w:tcBorders>
              <w:top w:val="nil"/>
              <w:left w:val="nil"/>
              <w:bottom w:val="single" w:sz="4" w:space="0" w:color="000000"/>
              <w:right w:val="single" w:sz="4" w:space="0" w:color="000000"/>
            </w:tcBorders>
            <w:shd w:val="clear" w:color="auto" w:fill="009900"/>
            <w:vAlign w:val="center"/>
          </w:tcPr>
          <w:p w14:paraId="000004B3"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95</w:t>
            </w:r>
          </w:p>
        </w:tc>
        <w:tc>
          <w:tcPr>
            <w:tcW w:w="585" w:type="dxa"/>
            <w:tcBorders>
              <w:top w:val="nil"/>
              <w:left w:val="nil"/>
              <w:bottom w:val="single" w:sz="4" w:space="0" w:color="000000"/>
              <w:right w:val="nil"/>
            </w:tcBorders>
            <w:shd w:val="clear" w:color="auto" w:fill="009900"/>
            <w:vAlign w:val="center"/>
          </w:tcPr>
          <w:p w14:paraId="000004B4" w14:textId="77777777" w:rsidR="00790134" w:rsidRDefault="00CC1CE2">
            <w:pPr>
              <w:jc w:val="center"/>
              <w:rPr>
                <w:rFonts w:ascii="Arial" w:eastAsia="Arial" w:hAnsi="Arial" w:cs="Arial"/>
                <w:color w:val="FFFFFF"/>
                <w:sz w:val="20"/>
                <w:szCs w:val="20"/>
              </w:rPr>
            </w:pPr>
            <w:r>
              <w:rPr>
                <w:rFonts w:ascii="Arial" w:eastAsia="Arial" w:hAnsi="Arial" w:cs="Arial"/>
                <w:color w:val="FFFFFF"/>
                <w:sz w:val="20"/>
                <w:szCs w:val="20"/>
              </w:rPr>
              <w:t>95</w:t>
            </w:r>
          </w:p>
        </w:tc>
        <w:tc>
          <w:tcPr>
            <w:tcW w:w="4176" w:type="dxa"/>
            <w:tcBorders>
              <w:top w:val="nil"/>
              <w:left w:val="nil"/>
              <w:bottom w:val="single" w:sz="4" w:space="0" w:color="000000"/>
              <w:right w:val="single" w:sz="4" w:space="0" w:color="000000"/>
            </w:tcBorders>
            <w:shd w:val="clear" w:color="auto" w:fill="auto"/>
            <w:vAlign w:val="center"/>
          </w:tcPr>
          <w:p w14:paraId="000004B5" w14:textId="77777777" w:rsidR="00790134" w:rsidRDefault="00CC1CE2">
            <w:pPr>
              <w:jc w:val="center"/>
              <w:rPr>
                <w:rFonts w:ascii="Arial" w:eastAsia="Arial" w:hAnsi="Arial" w:cs="Arial"/>
                <w:color w:val="002060"/>
                <w:sz w:val="20"/>
                <w:szCs w:val="20"/>
              </w:rPr>
            </w:pPr>
            <w:r>
              <w:rPr>
                <w:rFonts w:ascii="Arial" w:eastAsia="Arial" w:hAnsi="Arial" w:cs="Arial"/>
                <w:color w:val="002060"/>
                <w:sz w:val="20"/>
                <w:szCs w:val="20"/>
              </w:rPr>
              <w:t>- Ruta para entender a las personas a través del uso de los datos </w:t>
            </w:r>
          </w:p>
        </w:tc>
        <w:tc>
          <w:tcPr>
            <w:tcW w:w="585" w:type="dxa"/>
            <w:tcBorders>
              <w:top w:val="nil"/>
              <w:left w:val="nil"/>
              <w:bottom w:val="single" w:sz="4" w:space="0" w:color="000000"/>
              <w:right w:val="single" w:sz="4" w:space="0" w:color="000000"/>
            </w:tcBorders>
            <w:shd w:val="clear" w:color="auto" w:fill="FFFF00"/>
            <w:vAlign w:val="center"/>
          </w:tcPr>
          <w:p w14:paraId="000004B6" w14:textId="77777777" w:rsidR="00790134" w:rsidRDefault="00CC1CE2">
            <w:pPr>
              <w:jc w:val="center"/>
              <w:rPr>
                <w:rFonts w:ascii="Arial" w:eastAsia="Arial" w:hAnsi="Arial" w:cs="Arial"/>
                <w:b/>
                <w:color w:val="0F243E"/>
                <w:sz w:val="20"/>
                <w:szCs w:val="20"/>
              </w:rPr>
            </w:pPr>
            <w:r>
              <w:rPr>
                <w:rFonts w:ascii="Arial" w:eastAsia="Arial" w:hAnsi="Arial" w:cs="Arial"/>
                <w:b/>
                <w:color w:val="0F243E"/>
                <w:sz w:val="20"/>
                <w:szCs w:val="20"/>
              </w:rPr>
              <w:t>66</w:t>
            </w:r>
          </w:p>
        </w:tc>
        <w:tc>
          <w:tcPr>
            <w:tcW w:w="585" w:type="dxa"/>
            <w:tcBorders>
              <w:top w:val="nil"/>
              <w:left w:val="nil"/>
              <w:bottom w:val="single" w:sz="4" w:space="0" w:color="000000"/>
              <w:right w:val="single" w:sz="4" w:space="0" w:color="000000"/>
            </w:tcBorders>
            <w:shd w:val="clear" w:color="auto" w:fill="009900"/>
            <w:vAlign w:val="center"/>
          </w:tcPr>
          <w:p w14:paraId="000004B7"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91</w:t>
            </w:r>
          </w:p>
        </w:tc>
        <w:tc>
          <w:tcPr>
            <w:tcW w:w="585" w:type="dxa"/>
            <w:tcBorders>
              <w:top w:val="nil"/>
              <w:left w:val="nil"/>
              <w:bottom w:val="single" w:sz="4" w:space="0" w:color="000000"/>
              <w:right w:val="single" w:sz="4" w:space="0" w:color="000000"/>
            </w:tcBorders>
            <w:shd w:val="clear" w:color="auto" w:fill="009900"/>
            <w:vAlign w:val="center"/>
          </w:tcPr>
          <w:p w14:paraId="000004B8"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95</w:t>
            </w:r>
          </w:p>
        </w:tc>
        <w:tc>
          <w:tcPr>
            <w:tcW w:w="585" w:type="dxa"/>
            <w:tcBorders>
              <w:top w:val="nil"/>
              <w:left w:val="nil"/>
              <w:bottom w:val="single" w:sz="4" w:space="0" w:color="000000"/>
              <w:right w:val="single" w:sz="4" w:space="0" w:color="000000"/>
            </w:tcBorders>
            <w:shd w:val="clear" w:color="auto" w:fill="009900"/>
            <w:vAlign w:val="center"/>
          </w:tcPr>
          <w:p w14:paraId="000004B9"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95</w:t>
            </w:r>
          </w:p>
        </w:tc>
        <w:tc>
          <w:tcPr>
            <w:tcW w:w="889" w:type="dxa"/>
            <w:tcBorders>
              <w:top w:val="nil"/>
              <w:left w:val="nil"/>
              <w:bottom w:val="single" w:sz="4" w:space="0" w:color="000000"/>
              <w:right w:val="nil"/>
            </w:tcBorders>
            <w:shd w:val="clear" w:color="auto" w:fill="009900"/>
            <w:vAlign w:val="center"/>
          </w:tcPr>
          <w:p w14:paraId="000004BA"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95</w:t>
            </w:r>
          </w:p>
        </w:tc>
        <w:tc>
          <w:tcPr>
            <w:tcW w:w="1108" w:type="dxa"/>
            <w:tcBorders>
              <w:top w:val="nil"/>
              <w:left w:val="nil"/>
              <w:bottom w:val="single" w:sz="4" w:space="0" w:color="000000"/>
              <w:right w:val="single" w:sz="4" w:space="0" w:color="000000"/>
            </w:tcBorders>
            <w:shd w:val="clear" w:color="auto" w:fill="3333FF"/>
            <w:vAlign w:val="center"/>
          </w:tcPr>
          <w:p w14:paraId="000004BB" w14:textId="77777777" w:rsidR="00790134" w:rsidRDefault="00CC1CE2">
            <w:pPr>
              <w:jc w:val="center"/>
              <w:rPr>
                <w:rFonts w:ascii="Arial" w:eastAsia="Arial" w:hAnsi="Arial" w:cs="Arial"/>
                <w:b/>
                <w:color w:val="FFFFFF"/>
                <w:sz w:val="20"/>
                <w:szCs w:val="20"/>
              </w:rPr>
            </w:pPr>
            <w:r>
              <w:rPr>
                <w:rFonts w:ascii="Arial" w:eastAsia="Arial" w:hAnsi="Arial" w:cs="Arial"/>
                <w:b/>
                <w:color w:val="FFFFFF"/>
                <w:sz w:val="20"/>
                <w:szCs w:val="20"/>
              </w:rPr>
              <w:t>29</w:t>
            </w:r>
          </w:p>
        </w:tc>
      </w:tr>
    </w:tbl>
    <w:p w14:paraId="000004BC" w14:textId="77777777" w:rsidR="00790134" w:rsidRDefault="00790134">
      <w:pPr>
        <w:jc w:val="center"/>
        <w:rPr>
          <w:rFonts w:ascii="Arial" w:eastAsia="Arial" w:hAnsi="Arial" w:cs="Arial"/>
          <w:b/>
          <w:color w:val="000000"/>
        </w:rPr>
      </w:pPr>
    </w:p>
    <w:p w14:paraId="000004BD" w14:textId="77777777" w:rsidR="00790134" w:rsidRDefault="00CC1CE2">
      <w:pPr>
        <w:rPr>
          <w:rFonts w:ascii="Arial" w:eastAsia="Arial" w:hAnsi="Arial" w:cs="Arial"/>
          <w:b/>
          <w:color w:val="000000"/>
        </w:rPr>
        <w:sectPr w:rsidR="00790134">
          <w:pgSz w:w="15840" w:h="12240" w:orient="landscape"/>
          <w:pgMar w:top="1134" w:right="1701" w:bottom="924" w:left="1134" w:header="709" w:footer="629" w:gutter="0"/>
          <w:cols w:space="720"/>
        </w:sectPr>
      </w:pPr>
      <w:r>
        <w:br w:type="page"/>
      </w:r>
    </w:p>
    <w:p w14:paraId="000004BE" w14:textId="77777777" w:rsidR="00790134" w:rsidRDefault="00CC1CE2">
      <w:pPr>
        <w:pStyle w:val="Ttulo1"/>
        <w:numPr>
          <w:ilvl w:val="0"/>
          <w:numId w:val="15"/>
        </w:numPr>
        <w:rPr>
          <w:b w:val="0"/>
          <w:color w:val="000000"/>
        </w:rPr>
      </w:pPr>
      <w:bookmarkStart w:id="30" w:name="_heading=h.xvir7l" w:colFirst="0" w:colLast="0"/>
      <w:bookmarkEnd w:id="30"/>
      <w:r>
        <w:rPr>
          <w:color w:val="000000"/>
        </w:rPr>
        <w:lastRenderedPageBreak/>
        <w:t xml:space="preserve">Resultados del Formulario Único Reporte de Avances de la Gestión (FURAG)   </w:t>
      </w:r>
    </w:p>
    <w:p w14:paraId="000004BF" w14:textId="77777777" w:rsidR="00790134" w:rsidRDefault="00CC1CE2">
      <w:pPr>
        <w:pBdr>
          <w:top w:val="nil"/>
          <w:left w:val="nil"/>
          <w:bottom w:val="nil"/>
          <w:right w:val="nil"/>
          <w:between w:val="nil"/>
        </w:pBdr>
        <w:spacing w:after="200" w:line="276" w:lineRule="auto"/>
        <w:ind w:left="284"/>
        <w:jc w:val="both"/>
        <w:rPr>
          <w:rFonts w:ascii="Arial" w:eastAsia="Arial" w:hAnsi="Arial" w:cs="Arial"/>
          <w:color w:val="000000"/>
        </w:rPr>
      </w:pPr>
      <w:r>
        <w:rPr>
          <w:rFonts w:ascii="Arial" w:eastAsia="Arial" w:hAnsi="Arial" w:cs="Arial"/>
          <w:color w:val="000000"/>
        </w:rPr>
        <w:t>Adicionalmente, se tienen en cuenta los resultados obtenidos en la medición del FURAG correspondiente a la vigencia 2023 a fin de mejorar la implementación de la Política Estratégica del Talento Humano al interior de la entidad.</w:t>
      </w:r>
      <w:r>
        <w:rPr>
          <w:rFonts w:ascii="Arial" w:eastAsia="Arial" w:hAnsi="Arial" w:cs="Arial"/>
          <w:color w:val="000000"/>
          <w:vertAlign w:val="superscript"/>
        </w:rPr>
        <w:footnoteReference w:id="1"/>
      </w:r>
    </w:p>
    <w:p w14:paraId="000004C0" w14:textId="77777777" w:rsidR="00790134" w:rsidRDefault="00CC1CE2">
      <w:pPr>
        <w:jc w:val="center"/>
        <w:rPr>
          <w:rFonts w:ascii="Arial" w:eastAsia="Arial" w:hAnsi="Arial" w:cs="Arial"/>
          <w:b/>
          <w:color w:val="000000"/>
        </w:rPr>
      </w:pPr>
      <w:r>
        <w:rPr>
          <w:noProof/>
        </w:rPr>
        <w:drawing>
          <wp:inline distT="0" distB="0" distL="0" distR="0">
            <wp:extent cx="5545162" cy="3983431"/>
            <wp:effectExtent l="0" t="0" r="0" b="0"/>
            <wp:docPr id="2103569880" name="image2.png"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Diagrama&#10;&#10;Descripción generada automáticamente"/>
                    <pic:cNvPicPr preferRelativeResize="0"/>
                  </pic:nvPicPr>
                  <pic:blipFill>
                    <a:blip r:embed="rId41"/>
                    <a:srcRect/>
                    <a:stretch>
                      <a:fillRect/>
                    </a:stretch>
                  </pic:blipFill>
                  <pic:spPr>
                    <a:xfrm>
                      <a:off x="0" y="0"/>
                      <a:ext cx="5545162" cy="3983431"/>
                    </a:xfrm>
                    <a:prstGeom prst="rect">
                      <a:avLst/>
                    </a:prstGeom>
                    <a:ln/>
                  </pic:spPr>
                </pic:pic>
              </a:graphicData>
            </a:graphic>
          </wp:inline>
        </w:drawing>
      </w:r>
    </w:p>
    <w:p w14:paraId="000004C1" w14:textId="77777777" w:rsidR="00790134" w:rsidRDefault="00790134">
      <w:pPr>
        <w:jc w:val="center"/>
        <w:rPr>
          <w:rFonts w:ascii="Arial" w:eastAsia="Arial" w:hAnsi="Arial" w:cs="Arial"/>
          <w:b/>
          <w:color w:val="000000"/>
        </w:rPr>
      </w:pPr>
    </w:p>
    <w:p w14:paraId="000004C2" w14:textId="77777777" w:rsidR="00790134" w:rsidRDefault="00CC1CE2">
      <w:pPr>
        <w:jc w:val="center"/>
        <w:rPr>
          <w:rFonts w:ascii="Arial" w:eastAsia="Arial" w:hAnsi="Arial" w:cs="Arial"/>
          <w:b/>
          <w:color w:val="000000"/>
        </w:rPr>
      </w:pPr>
      <w:r>
        <w:rPr>
          <w:noProof/>
        </w:rPr>
        <w:lastRenderedPageBreak/>
        <mc:AlternateContent>
          <mc:Choice Requires="wpg">
            <w:drawing>
              <wp:inline distT="0" distB="0" distL="0" distR="0">
                <wp:extent cx="2529840" cy="1668761"/>
                <wp:effectExtent l="0" t="0" r="0" b="0"/>
                <wp:docPr id="2103569878" name="Grupo 2103569878"/>
                <wp:cNvGraphicFramePr/>
                <a:graphic xmlns:a="http://schemas.openxmlformats.org/drawingml/2006/main">
                  <a:graphicData uri="http://schemas.microsoft.com/office/word/2010/wordprocessingGroup">
                    <wpg:wgp>
                      <wpg:cNvGrpSpPr/>
                      <wpg:grpSpPr>
                        <a:xfrm>
                          <a:off x="0" y="0"/>
                          <a:ext cx="2529840" cy="1668761"/>
                          <a:chOff x="4081075" y="2945600"/>
                          <a:chExt cx="2529850" cy="1668800"/>
                        </a:xfrm>
                      </wpg:grpSpPr>
                      <wpg:grpSp>
                        <wpg:cNvPr id="3" name="Grupo 3"/>
                        <wpg:cNvGrpSpPr/>
                        <wpg:grpSpPr>
                          <a:xfrm>
                            <a:off x="4081080" y="2945620"/>
                            <a:ext cx="2529840" cy="1668761"/>
                            <a:chOff x="0" y="0"/>
                            <a:chExt cx="2529840" cy="1668761"/>
                          </a:xfrm>
                        </wpg:grpSpPr>
                        <wps:wsp>
                          <wps:cNvPr id="4" name="Rectángulo 4"/>
                          <wps:cNvSpPr/>
                          <wps:spPr>
                            <a:xfrm>
                              <a:off x="0" y="0"/>
                              <a:ext cx="2529825" cy="1668750"/>
                            </a:xfrm>
                            <a:prstGeom prst="rect">
                              <a:avLst/>
                            </a:prstGeom>
                            <a:noFill/>
                            <a:ln>
                              <a:noFill/>
                            </a:ln>
                          </wps:spPr>
                          <wps:txbx>
                            <w:txbxContent>
                              <w:p w14:paraId="1367F1CA" w14:textId="77777777" w:rsidR="00CC1CE2" w:rsidRDefault="00CC1CE2">
                                <w:pPr>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descr="Dibujo con letras blancas&#10;&#10;Descripción generada automáticamente con confianza media"/>
                            <pic:cNvPicPr preferRelativeResize="0"/>
                          </pic:nvPicPr>
                          <pic:blipFill rotWithShape="1">
                            <a:blip r:embed="rId42">
                              <a:alphaModFix/>
                            </a:blip>
                            <a:srcRect/>
                            <a:stretch/>
                          </pic:blipFill>
                          <pic:spPr>
                            <a:xfrm>
                              <a:off x="0" y="510521"/>
                              <a:ext cx="2529840" cy="1158240"/>
                            </a:xfrm>
                            <a:prstGeom prst="rect">
                              <a:avLst/>
                            </a:prstGeom>
                            <a:noFill/>
                            <a:ln>
                              <a:noFill/>
                            </a:ln>
                          </pic:spPr>
                        </pic:pic>
                        <wps:wsp>
                          <wps:cNvPr id="5" name="Rectángulo 5"/>
                          <wps:cNvSpPr/>
                          <wps:spPr>
                            <a:xfrm>
                              <a:off x="0" y="0"/>
                              <a:ext cx="2529840" cy="523220"/>
                            </a:xfrm>
                            <a:prstGeom prst="rect">
                              <a:avLst/>
                            </a:prstGeom>
                            <a:noFill/>
                            <a:ln>
                              <a:noFill/>
                            </a:ln>
                          </wps:spPr>
                          <wps:txbx>
                            <w:txbxContent>
                              <w:p w14:paraId="2AA4C82B" w14:textId="77777777" w:rsidR="00CC1CE2" w:rsidRDefault="00CC1CE2">
                                <w:pPr>
                                  <w:jc w:val="center"/>
                                  <w:textDirection w:val="btLr"/>
                                </w:pPr>
                                <w:r>
                                  <w:rPr>
                                    <w:rFonts w:ascii="Aptos" w:eastAsia="Aptos" w:hAnsi="Aptos" w:cs="Aptos"/>
                                    <w:color w:val="000000"/>
                                    <w:sz w:val="28"/>
                                  </w:rPr>
                                  <w:t>Política01: Gestión Estratégica del Talento Humano</w:t>
                                </w:r>
                              </w:p>
                            </w:txbxContent>
                          </wps:txbx>
                          <wps:bodyPr spcFirstLastPara="1" wrap="square" lIns="91425" tIns="45700" rIns="91425" bIns="45700" anchor="t" anchorCtr="0">
                            <a:noAutofit/>
                          </wps:bodyPr>
                        </wps:wsp>
                      </wpg:grpSp>
                    </wpg:wgp>
                  </a:graphicData>
                </a:graphic>
              </wp:inline>
            </w:drawing>
          </mc:Choice>
          <mc:Fallback>
            <w:pict>
              <v:group id="Grupo 2103569878" o:spid="_x0000_s1026" style="width:199.2pt;height:131.4pt;mso-position-horizontal-relative:char;mso-position-vertical-relative:line" coordorigin="40810,29456" coordsize="25298,166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">
                <v:group id="Grupo 3" o:spid="_x0000_s1027" style="position:absolute;left:40810;top:29456;width:25299;height:16687" coordsize="25298,16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28" style="position:absolute;width:25298;height:16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1367F1CA" w14:textId="77777777" w:rsidR="00CC1CE2" w:rsidRDefault="00CC1CE2">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29" type="#_x0000_t75" alt="Dibujo con letras blancas&#10;&#10;Descripción generada automáticamente con confianza media" style="position:absolute;top:5105;width:25298;height:1158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">
                    <v:imagedata r:id="rId43" o:title="Dibujo con letras blancas&#10;&#10;Descripción generada automáticamente con confianza media"/>
                  </v:shape>
                  <v:rect id="Rectángulo 5" o:spid="_x0000_s1030" style="position:absolute;width:25298;height:5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" filled="f" stroked="f">
                    <v:textbox inset="2.53958mm,1.2694mm,2.53958mm,1.2694mm">
                      <w:txbxContent>
                        <w:p w14:paraId="2AA4C82B" w14:textId="77777777" w:rsidR="00CC1CE2" w:rsidRDefault="00CC1CE2">
                          <w:pPr>
                            <w:jc w:val="center"/>
                            <w:textDirection w:val="btLr"/>
                          </w:pPr>
                          <w:r>
                            <w:rPr>
                              <w:rFonts w:ascii="Aptos" w:eastAsia="Aptos" w:hAnsi="Aptos" w:cs="Aptos"/>
                              <w:color w:val="000000"/>
                              <w:sz w:val="28"/>
                            </w:rPr>
                            <w:t>Política01: Gestión Estratégica del Talento Humano</w:t>
                          </w:r>
                        </w:p>
                      </w:txbxContent>
                    </v:textbox>
                  </v:rect>
                </v:group>
                <w10:anchorlock/>
              </v:group>
            </w:pict>
          </mc:Fallback>
        </mc:AlternateContent>
      </w:r>
      <w:r>
        <w:rPr>
          <w:rFonts w:ascii="Arial" w:eastAsia="Arial" w:hAnsi="Arial" w:cs="Arial"/>
          <w:b/>
          <w:color w:val="000000"/>
        </w:rPr>
        <w:t xml:space="preserve"> </w:t>
      </w:r>
      <w:r>
        <w:rPr>
          <w:noProof/>
        </w:rPr>
        <mc:AlternateContent>
          <mc:Choice Requires="wpg">
            <w:drawing>
              <wp:inline distT="0" distB="0" distL="0" distR="0">
                <wp:extent cx="2407285" cy="1578627"/>
                <wp:effectExtent l="0" t="0" r="0" b="0"/>
                <wp:docPr id="2103569877" name="Grupo 2103569877"/>
                <wp:cNvGraphicFramePr/>
                <a:graphic xmlns:a="http://schemas.openxmlformats.org/drawingml/2006/main">
                  <a:graphicData uri="http://schemas.microsoft.com/office/word/2010/wordprocessingGroup">
                    <wpg:wgp>
                      <wpg:cNvGrpSpPr/>
                      <wpg:grpSpPr>
                        <a:xfrm>
                          <a:off x="0" y="0"/>
                          <a:ext cx="2407285" cy="1578627"/>
                          <a:chOff x="4142350" y="2990675"/>
                          <a:chExt cx="2407300" cy="1578650"/>
                        </a:xfrm>
                      </wpg:grpSpPr>
                      <wpg:grpSp>
                        <wpg:cNvPr id="6" name="Grupo 6"/>
                        <wpg:cNvGrpSpPr/>
                        <wpg:grpSpPr>
                          <a:xfrm>
                            <a:off x="4142358" y="2990687"/>
                            <a:ext cx="2407285" cy="1578627"/>
                            <a:chOff x="0" y="0"/>
                            <a:chExt cx="2407285" cy="1578627"/>
                          </a:xfrm>
                        </wpg:grpSpPr>
                        <wps:wsp>
                          <wps:cNvPr id="7" name="Rectángulo 7"/>
                          <wps:cNvSpPr/>
                          <wps:spPr>
                            <a:xfrm>
                              <a:off x="0" y="0"/>
                              <a:ext cx="2407275" cy="1578625"/>
                            </a:xfrm>
                            <a:prstGeom prst="rect">
                              <a:avLst/>
                            </a:prstGeom>
                            <a:noFill/>
                            <a:ln>
                              <a:noFill/>
                            </a:ln>
                          </wps:spPr>
                          <wps:txbx>
                            <w:txbxContent>
                              <w:p w14:paraId="10DC0948" w14:textId="77777777" w:rsidR="00CC1CE2" w:rsidRDefault="00CC1CE2">
                                <w:pPr>
                                  <w:textDirection w:val="btLr"/>
                                </w:pPr>
                              </w:p>
                            </w:txbxContent>
                          </wps:txbx>
                          <wps:bodyPr spcFirstLastPara="1" wrap="square" lIns="91425" tIns="91425" rIns="91425" bIns="91425" anchor="ctr" anchorCtr="0">
                            <a:noAutofit/>
                          </wps:bodyPr>
                        </wps:wsp>
                        <pic:pic xmlns:pic="http://schemas.openxmlformats.org/drawingml/2006/picture">
                          <pic:nvPicPr>
                            <pic:cNvPr id="9" name="Shape 5" descr="Imagen que contiene Diagrama&#10;&#10;Descripción generada automáticamente"/>
                            <pic:cNvPicPr preferRelativeResize="0"/>
                          </pic:nvPicPr>
                          <pic:blipFill rotWithShape="1">
                            <a:blip r:embed="rId44">
                              <a:alphaModFix/>
                            </a:blip>
                            <a:srcRect/>
                            <a:stretch/>
                          </pic:blipFill>
                          <pic:spPr>
                            <a:xfrm>
                              <a:off x="0" y="311802"/>
                              <a:ext cx="2407285" cy="1266825"/>
                            </a:xfrm>
                            <a:prstGeom prst="rect">
                              <a:avLst/>
                            </a:prstGeom>
                            <a:noFill/>
                            <a:ln>
                              <a:noFill/>
                            </a:ln>
                          </pic:spPr>
                        </pic:pic>
                        <wps:wsp>
                          <wps:cNvPr id="10" name="Rectángulo 10"/>
                          <wps:cNvSpPr/>
                          <wps:spPr>
                            <a:xfrm>
                              <a:off x="280953" y="0"/>
                              <a:ext cx="1832734" cy="307777"/>
                            </a:xfrm>
                            <a:prstGeom prst="rect">
                              <a:avLst/>
                            </a:prstGeom>
                            <a:noFill/>
                            <a:ln>
                              <a:noFill/>
                            </a:ln>
                          </wps:spPr>
                          <wps:txbx>
                            <w:txbxContent>
                              <w:p w14:paraId="6D6044DA" w14:textId="77777777" w:rsidR="00CC1CE2" w:rsidRDefault="00CC1CE2">
                                <w:pPr>
                                  <w:textDirection w:val="btLr"/>
                                </w:pPr>
                                <w:r>
                                  <w:rPr>
                                    <w:rFonts w:ascii="Calibri" w:eastAsia="Calibri" w:hAnsi="Calibri" w:cs="Calibri"/>
                                    <w:color w:val="000000"/>
                                    <w:sz w:val="28"/>
                                  </w:rPr>
                                  <w:t>Política02: Integridad</w:t>
                                </w:r>
                              </w:p>
                            </w:txbxContent>
                          </wps:txbx>
                          <wps:bodyPr spcFirstLastPara="1" wrap="square" lIns="91425" tIns="45700" rIns="91425" bIns="45700" anchor="t" anchorCtr="0">
                            <a:noAutofit/>
                          </wps:bodyPr>
                        </wps:wsp>
                      </wpg:grpSp>
                    </wpg:wgp>
                  </a:graphicData>
                </a:graphic>
              </wp:inline>
            </w:drawing>
          </mc:Choice>
          <mc:Fallback>
            <w:pict>
              <v:group id="Grupo 2103569877" o:spid="_x0000_s1031" style="width:189.55pt;height:124.3pt;mso-position-horizontal-relative:char;mso-position-vertical-relative:line" coordorigin="41423,29906" coordsize="24073,157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">
                <v:group id="Grupo 6" o:spid="_x0000_s1032" style="position:absolute;left:41423;top:29906;width:24073;height:15787" coordsize="24072,1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ángulo 7" o:spid="_x0000_s1033" style="position:absolute;width:24072;height:15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10DC0948" w14:textId="77777777" w:rsidR="00CC1CE2" w:rsidRDefault="00CC1CE2">
                          <w:pPr>
                            <w:textDirection w:val="btLr"/>
                          </w:pPr>
                        </w:p>
                      </w:txbxContent>
                    </v:textbox>
                  </v:rect>
                  <v:shape id="Shape 5" o:spid="_x0000_s1034" type="#_x0000_t75" alt="Imagen que contiene Diagrama&#10;&#10;Descripción generada automáticamente" style="position:absolute;top:3118;width:24072;height:1266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">
                    <v:imagedata r:id="rId45" o:title="Imagen que contiene Diagrama&#10;&#10;Descripción generada automáticamente"/>
                  </v:shape>
                  <v:rect id="Rectángulo 10" o:spid="_x0000_s1035" style="position:absolute;left:2809;width:18327;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" filled="f" stroked="f">
                    <v:textbox inset="2.53958mm,1.2694mm,2.53958mm,1.2694mm">
                      <w:txbxContent>
                        <w:p w14:paraId="6D6044DA" w14:textId="77777777" w:rsidR="00CC1CE2" w:rsidRDefault="00CC1CE2">
                          <w:pPr>
                            <w:textDirection w:val="btLr"/>
                          </w:pPr>
                          <w:r>
                            <w:rPr>
                              <w:rFonts w:ascii="Calibri" w:eastAsia="Calibri" w:hAnsi="Calibri" w:cs="Calibri"/>
                              <w:color w:val="000000"/>
                              <w:sz w:val="28"/>
                            </w:rPr>
                            <w:t>Política02: Integridad</w:t>
                          </w:r>
                        </w:p>
                      </w:txbxContent>
                    </v:textbox>
                  </v:rect>
                </v:group>
                <w10:anchorlock/>
              </v:group>
            </w:pict>
          </mc:Fallback>
        </mc:AlternateContent>
      </w:r>
    </w:p>
    <w:p w14:paraId="000004C3" w14:textId="77777777" w:rsidR="00790134" w:rsidRDefault="00790134">
      <w:pPr>
        <w:jc w:val="center"/>
        <w:rPr>
          <w:rFonts w:ascii="Arial" w:eastAsia="Arial" w:hAnsi="Arial" w:cs="Arial"/>
          <w:b/>
          <w:color w:val="000000"/>
        </w:rPr>
      </w:pPr>
    </w:p>
    <w:p w14:paraId="000004C4" w14:textId="77777777" w:rsidR="00790134" w:rsidRDefault="00790134">
      <w:pPr>
        <w:jc w:val="center"/>
        <w:rPr>
          <w:rFonts w:ascii="Arial" w:eastAsia="Arial" w:hAnsi="Arial" w:cs="Arial"/>
          <w:b/>
          <w:color w:val="000000"/>
        </w:rPr>
      </w:pPr>
    </w:p>
    <w:tbl>
      <w:tblPr>
        <w:tblStyle w:val="ad"/>
        <w:tblW w:w="10440" w:type="dxa"/>
        <w:tblInd w:w="-147" w:type="dxa"/>
        <w:tblLayout w:type="fixed"/>
        <w:tblLook w:val="0400" w:firstRow="0" w:lastRow="0" w:firstColumn="0" w:lastColumn="0" w:noHBand="0" w:noVBand="1"/>
      </w:tblPr>
      <w:tblGrid>
        <w:gridCol w:w="1195"/>
        <w:gridCol w:w="8148"/>
        <w:gridCol w:w="1097"/>
      </w:tblGrid>
      <w:tr w:rsidR="00790134" w14:paraId="213E4626" w14:textId="77777777">
        <w:trPr>
          <w:trHeight w:val="260"/>
          <w:tblHeader/>
        </w:trPr>
        <w:tc>
          <w:tcPr>
            <w:tcW w:w="1195"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000004C5" w14:textId="77777777" w:rsidR="00790134" w:rsidRDefault="00CC1CE2">
            <w:pPr>
              <w:jc w:val="center"/>
              <w:rPr>
                <w:rFonts w:ascii="Arial" w:eastAsia="Arial" w:hAnsi="Arial" w:cs="Arial"/>
                <w:b/>
                <w:color w:val="FFFFFF"/>
              </w:rPr>
            </w:pPr>
            <w:r>
              <w:rPr>
                <w:rFonts w:ascii="Arial" w:eastAsia="Arial" w:hAnsi="Arial" w:cs="Arial"/>
                <w:b/>
                <w:color w:val="FFFFFF"/>
              </w:rPr>
              <w:t>No. Índice</w:t>
            </w:r>
          </w:p>
        </w:tc>
        <w:tc>
          <w:tcPr>
            <w:tcW w:w="8148" w:type="dxa"/>
            <w:tcBorders>
              <w:top w:val="single" w:sz="4" w:space="0" w:color="000000"/>
              <w:left w:val="nil"/>
              <w:bottom w:val="single" w:sz="4" w:space="0" w:color="000000"/>
              <w:right w:val="single" w:sz="4" w:space="0" w:color="000000"/>
            </w:tcBorders>
            <w:shd w:val="clear" w:color="auto" w:fill="C00000"/>
            <w:vAlign w:val="center"/>
          </w:tcPr>
          <w:p w14:paraId="000004C6" w14:textId="77777777" w:rsidR="00790134" w:rsidRDefault="00CC1CE2">
            <w:pPr>
              <w:jc w:val="center"/>
              <w:rPr>
                <w:rFonts w:ascii="Arial" w:eastAsia="Arial" w:hAnsi="Arial" w:cs="Arial"/>
                <w:b/>
                <w:color w:val="FFFFFF"/>
              </w:rPr>
            </w:pPr>
            <w:r>
              <w:rPr>
                <w:rFonts w:ascii="Arial" w:eastAsia="Arial" w:hAnsi="Arial" w:cs="Arial"/>
                <w:b/>
                <w:color w:val="FFFFFF"/>
              </w:rPr>
              <w:t>POLÍTICA 1 Gestión Estratégica del Talento Humano</w:t>
            </w:r>
          </w:p>
        </w:tc>
        <w:tc>
          <w:tcPr>
            <w:tcW w:w="1097" w:type="dxa"/>
            <w:tcBorders>
              <w:top w:val="single" w:sz="4" w:space="0" w:color="000000"/>
              <w:left w:val="nil"/>
              <w:bottom w:val="single" w:sz="4" w:space="0" w:color="000000"/>
              <w:right w:val="single" w:sz="4" w:space="0" w:color="000000"/>
            </w:tcBorders>
            <w:shd w:val="clear" w:color="auto" w:fill="C00000"/>
            <w:vAlign w:val="center"/>
          </w:tcPr>
          <w:p w14:paraId="000004C7" w14:textId="77777777" w:rsidR="00790134" w:rsidRDefault="00CC1CE2">
            <w:pPr>
              <w:jc w:val="center"/>
              <w:rPr>
                <w:rFonts w:ascii="Arial" w:eastAsia="Arial" w:hAnsi="Arial" w:cs="Arial"/>
                <w:b/>
                <w:color w:val="FFFFFF"/>
              </w:rPr>
            </w:pPr>
            <w:r>
              <w:rPr>
                <w:rFonts w:ascii="Arial" w:eastAsia="Arial" w:hAnsi="Arial" w:cs="Arial"/>
                <w:b/>
                <w:color w:val="FFFFFF"/>
              </w:rPr>
              <w:t>Puntaje</w:t>
            </w:r>
          </w:p>
        </w:tc>
      </w:tr>
      <w:tr w:rsidR="00790134" w14:paraId="6D15E975" w14:textId="77777777">
        <w:trPr>
          <w:trHeight w:val="53"/>
        </w:trPr>
        <w:tc>
          <w:tcPr>
            <w:tcW w:w="1195" w:type="dxa"/>
            <w:tcBorders>
              <w:top w:val="nil"/>
              <w:left w:val="single" w:sz="4" w:space="0" w:color="000000"/>
              <w:bottom w:val="single" w:sz="4" w:space="0" w:color="000000"/>
              <w:right w:val="single" w:sz="4" w:space="0" w:color="000000"/>
            </w:tcBorders>
            <w:shd w:val="clear" w:color="auto" w:fill="auto"/>
            <w:vAlign w:val="center"/>
          </w:tcPr>
          <w:p w14:paraId="000004C8" w14:textId="77777777" w:rsidR="00790134" w:rsidRDefault="00CC1CE2">
            <w:pPr>
              <w:jc w:val="center"/>
              <w:rPr>
                <w:rFonts w:ascii="Arial" w:eastAsia="Arial" w:hAnsi="Arial" w:cs="Arial"/>
                <w:color w:val="000000"/>
              </w:rPr>
            </w:pPr>
            <w:r>
              <w:rPr>
                <w:rFonts w:ascii="Arial" w:eastAsia="Arial" w:hAnsi="Arial" w:cs="Arial"/>
                <w:color w:val="000000"/>
              </w:rPr>
              <w:t>I01</w:t>
            </w:r>
          </w:p>
        </w:tc>
        <w:tc>
          <w:tcPr>
            <w:tcW w:w="8148" w:type="dxa"/>
            <w:tcBorders>
              <w:top w:val="nil"/>
              <w:left w:val="nil"/>
              <w:bottom w:val="single" w:sz="4" w:space="0" w:color="000000"/>
              <w:right w:val="single" w:sz="4" w:space="0" w:color="000000"/>
            </w:tcBorders>
            <w:shd w:val="clear" w:color="auto" w:fill="auto"/>
            <w:vAlign w:val="center"/>
          </w:tcPr>
          <w:p w14:paraId="000004C9" w14:textId="77777777" w:rsidR="00790134" w:rsidRDefault="00CC1CE2">
            <w:pPr>
              <w:jc w:val="center"/>
              <w:rPr>
                <w:rFonts w:ascii="Arial" w:eastAsia="Arial" w:hAnsi="Arial" w:cs="Arial"/>
                <w:color w:val="000000"/>
              </w:rPr>
            </w:pPr>
            <w:r>
              <w:rPr>
                <w:rFonts w:ascii="Arial" w:eastAsia="Arial" w:hAnsi="Arial" w:cs="Arial"/>
                <w:color w:val="000000"/>
              </w:rPr>
              <w:t>Calidad de la planeación estratégica del Talento Humano</w:t>
            </w:r>
          </w:p>
        </w:tc>
        <w:tc>
          <w:tcPr>
            <w:tcW w:w="1097" w:type="dxa"/>
            <w:tcBorders>
              <w:top w:val="nil"/>
              <w:left w:val="nil"/>
              <w:bottom w:val="single" w:sz="4" w:space="0" w:color="000000"/>
              <w:right w:val="single" w:sz="4" w:space="0" w:color="000000"/>
            </w:tcBorders>
            <w:shd w:val="clear" w:color="auto" w:fill="auto"/>
            <w:vAlign w:val="center"/>
          </w:tcPr>
          <w:p w14:paraId="000004CA" w14:textId="77777777" w:rsidR="00790134" w:rsidRDefault="00CC1CE2">
            <w:pPr>
              <w:jc w:val="center"/>
              <w:rPr>
                <w:rFonts w:ascii="Arial" w:eastAsia="Arial" w:hAnsi="Arial" w:cs="Arial"/>
                <w:color w:val="000000"/>
              </w:rPr>
            </w:pPr>
            <w:r>
              <w:rPr>
                <w:rFonts w:ascii="Arial" w:eastAsia="Arial" w:hAnsi="Arial" w:cs="Arial"/>
                <w:color w:val="000000"/>
              </w:rPr>
              <w:t>100</w:t>
            </w:r>
          </w:p>
        </w:tc>
      </w:tr>
      <w:tr w:rsidR="00790134" w14:paraId="7CAA1C8B" w14:textId="77777777">
        <w:trPr>
          <w:trHeight w:val="290"/>
        </w:trPr>
        <w:tc>
          <w:tcPr>
            <w:tcW w:w="1195" w:type="dxa"/>
            <w:tcBorders>
              <w:top w:val="nil"/>
              <w:left w:val="single" w:sz="4" w:space="0" w:color="000000"/>
              <w:bottom w:val="single" w:sz="4" w:space="0" w:color="000000"/>
              <w:right w:val="single" w:sz="4" w:space="0" w:color="000000"/>
            </w:tcBorders>
            <w:shd w:val="clear" w:color="auto" w:fill="auto"/>
            <w:vAlign w:val="center"/>
          </w:tcPr>
          <w:p w14:paraId="000004CB" w14:textId="77777777" w:rsidR="00790134" w:rsidRDefault="00CC1CE2">
            <w:pPr>
              <w:jc w:val="center"/>
              <w:rPr>
                <w:rFonts w:ascii="Arial" w:eastAsia="Arial" w:hAnsi="Arial" w:cs="Arial"/>
                <w:color w:val="000000"/>
              </w:rPr>
            </w:pPr>
            <w:r>
              <w:rPr>
                <w:rFonts w:ascii="Arial" w:eastAsia="Arial" w:hAnsi="Arial" w:cs="Arial"/>
                <w:color w:val="000000"/>
              </w:rPr>
              <w:t>I02</w:t>
            </w:r>
          </w:p>
        </w:tc>
        <w:tc>
          <w:tcPr>
            <w:tcW w:w="8148" w:type="dxa"/>
            <w:tcBorders>
              <w:top w:val="nil"/>
              <w:left w:val="nil"/>
              <w:bottom w:val="single" w:sz="4" w:space="0" w:color="000000"/>
              <w:right w:val="single" w:sz="4" w:space="0" w:color="000000"/>
            </w:tcBorders>
            <w:shd w:val="clear" w:color="auto" w:fill="auto"/>
            <w:vAlign w:val="center"/>
          </w:tcPr>
          <w:p w14:paraId="000004CC" w14:textId="77777777" w:rsidR="00790134" w:rsidRDefault="00CC1CE2">
            <w:pPr>
              <w:jc w:val="center"/>
              <w:rPr>
                <w:rFonts w:ascii="Arial" w:eastAsia="Arial" w:hAnsi="Arial" w:cs="Arial"/>
                <w:color w:val="000000"/>
              </w:rPr>
            </w:pPr>
            <w:r>
              <w:rPr>
                <w:rFonts w:ascii="Arial" w:eastAsia="Arial" w:hAnsi="Arial" w:cs="Arial"/>
                <w:color w:val="000000"/>
              </w:rPr>
              <w:t>Eficiencia y eficacia de la selección meritocrática del talento humano</w:t>
            </w:r>
          </w:p>
        </w:tc>
        <w:tc>
          <w:tcPr>
            <w:tcW w:w="1097" w:type="dxa"/>
            <w:tcBorders>
              <w:top w:val="nil"/>
              <w:left w:val="nil"/>
              <w:bottom w:val="single" w:sz="4" w:space="0" w:color="000000"/>
              <w:right w:val="single" w:sz="4" w:space="0" w:color="000000"/>
            </w:tcBorders>
            <w:shd w:val="clear" w:color="auto" w:fill="auto"/>
            <w:vAlign w:val="center"/>
          </w:tcPr>
          <w:p w14:paraId="000004CD" w14:textId="77777777" w:rsidR="00790134" w:rsidRDefault="00CC1CE2">
            <w:pPr>
              <w:jc w:val="center"/>
              <w:rPr>
                <w:rFonts w:ascii="Arial" w:eastAsia="Arial" w:hAnsi="Arial" w:cs="Arial"/>
                <w:color w:val="000000"/>
              </w:rPr>
            </w:pPr>
            <w:r>
              <w:rPr>
                <w:rFonts w:ascii="Arial" w:eastAsia="Arial" w:hAnsi="Arial" w:cs="Arial"/>
                <w:color w:val="000000"/>
              </w:rPr>
              <w:t>96,7</w:t>
            </w:r>
          </w:p>
        </w:tc>
      </w:tr>
      <w:tr w:rsidR="00790134" w14:paraId="25160831" w14:textId="77777777">
        <w:trPr>
          <w:trHeight w:val="53"/>
        </w:trPr>
        <w:tc>
          <w:tcPr>
            <w:tcW w:w="1195" w:type="dxa"/>
            <w:tcBorders>
              <w:top w:val="nil"/>
              <w:left w:val="single" w:sz="4" w:space="0" w:color="000000"/>
              <w:bottom w:val="single" w:sz="4" w:space="0" w:color="000000"/>
              <w:right w:val="single" w:sz="4" w:space="0" w:color="000000"/>
            </w:tcBorders>
            <w:shd w:val="clear" w:color="auto" w:fill="auto"/>
            <w:vAlign w:val="center"/>
          </w:tcPr>
          <w:p w14:paraId="000004CE" w14:textId="77777777" w:rsidR="00790134" w:rsidRDefault="00CC1CE2">
            <w:pPr>
              <w:jc w:val="center"/>
              <w:rPr>
                <w:rFonts w:ascii="Arial" w:eastAsia="Arial" w:hAnsi="Arial" w:cs="Arial"/>
                <w:color w:val="000000"/>
              </w:rPr>
            </w:pPr>
            <w:r>
              <w:rPr>
                <w:rFonts w:ascii="Arial" w:eastAsia="Arial" w:hAnsi="Arial" w:cs="Arial"/>
                <w:color w:val="000000"/>
              </w:rPr>
              <w:t>I03</w:t>
            </w:r>
          </w:p>
        </w:tc>
        <w:tc>
          <w:tcPr>
            <w:tcW w:w="8148" w:type="dxa"/>
            <w:tcBorders>
              <w:top w:val="nil"/>
              <w:left w:val="nil"/>
              <w:bottom w:val="single" w:sz="4" w:space="0" w:color="000000"/>
              <w:right w:val="single" w:sz="4" w:space="0" w:color="000000"/>
            </w:tcBorders>
            <w:shd w:val="clear" w:color="auto" w:fill="auto"/>
            <w:vAlign w:val="center"/>
          </w:tcPr>
          <w:p w14:paraId="000004CF" w14:textId="77777777" w:rsidR="00790134" w:rsidRDefault="00CC1CE2">
            <w:pPr>
              <w:jc w:val="center"/>
              <w:rPr>
                <w:rFonts w:ascii="Arial" w:eastAsia="Arial" w:hAnsi="Arial" w:cs="Arial"/>
                <w:color w:val="000000"/>
              </w:rPr>
            </w:pPr>
            <w:r>
              <w:rPr>
                <w:rFonts w:ascii="Arial" w:eastAsia="Arial" w:hAnsi="Arial" w:cs="Arial"/>
                <w:color w:val="000000"/>
              </w:rPr>
              <w:t>Desarrollo del talento humano en la entidad</w:t>
            </w:r>
          </w:p>
        </w:tc>
        <w:tc>
          <w:tcPr>
            <w:tcW w:w="1097" w:type="dxa"/>
            <w:tcBorders>
              <w:top w:val="nil"/>
              <w:left w:val="nil"/>
              <w:bottom w:val="single" w:sz="4" w:space="0" w:color="000000"/>
              <w:right w:val="single" w:sz="4" w:space="0" w:color="000000"/>
            </w:tcBorders>
            <w:shd w:val="clear" w:color="auto" w:fill="auto"/>
            <w:vAlign w:val="center"/>
          </w:tcPr>
          <w:p w14:paraId="000004D0" w14:textId="77777777" w:rsidR="00790134" w:rsidRDefault="00CC1CE2">
            <w:pPr>
              <w:jc w:val="center"/>
              <w:rPr>
                <w:rFonts w:ascii="Arial" w:eastAsia="Arial" w:hAnsi="Arial" w:cs="Arial"/>
                <w:color w:val="000000"/>
              </w:rPr>
            </w:pPr>
            <w:r>
              <w:rPr>
                <w:rFonts w:ascii="Arial" w:eastAsia="Arial" w:hAnsi="Arial" w:cs="Arial"/>
                <w:color w:val="000000"/>
              </w:rPr>
              <w:t>98,3</w:t>
            </w:r>
          </w:p>
        </w:tc>
      </w:tr>
      <w:tr w:rsidR="00790134" w14:paraId="594517D7" w14:textId="77777777">
        <w:trPr>
          <w:trHeight w:val="53"/>
        </w:trPr>
        <w:tc>
          <w:tcPr>
            <w:tcW w:w="1195" w:type="dxa"/>
            <w:tcBorders>
              <w:top w:val="nil"/>
              <w:left w:val="single" w:sz="4" w:space="0" w:color="000000"/>
              <w:bottom w:val="single" w:sz="4" w:space="0" w:color="000000"/>
              <w:right w:val="single" w:sz="4" w:space="0" w:color="000000"/>
            </w:tcBorders>
            <w:shd w:val="clear" w:color="auto" w:fill="auto"/>
            <w:vAlign w:val="center"/>
          </w:tcPr>
          <w:p w14:paraId="000004D1" w14:textId="77777777" w:rsidR="00790134" w:rsidRDefault="00CC1CE2">
            <w:pPr>
              <w:jc w:val="center"/>
              <w:rPr>
                <w:rFonts w:ascii="Arial" w:eastAsia="Arial" w:hAnsi="Arial" w:cs="Arial"/>
                <w:color w:val="000000"/>
              </w:rPr>
            </w:pPr>
            <w:r>
              <w:rPr>
                <w:rFonts w:ascii="Arial" w:eastAsia="Arial" w:hAnsi="Arial" w:cs="Arial"/>
                <w:color w:val="000000"/>
              </w:rPr>
              <w:t>I04</w:t>
            </w:r>
          </w:p>
        </w:tc>
        <w:tc>
          <w:tcPr>
            <w:tcW w:w="8148" w:type="dxa"/>
            <w:tcBorders>
              <w:top w:val="nil"/>
              <w:left w:val="nil"/>
              <w:bottom w:val="single" w:sz="4" w:space="0" w:color="000000"/>
              <w:right w:val="single" w:sz="4" w:space="0" w:color="000000"/>
            </w:tcBorders>
            <w:shd w:val="clear" w:color="auto" w:fill="auto"/>
            <w:vAlign w:val="center"/>
          </w:tcPr>
          <w:p w14:paraId="000004D2" w14:textId="77777777" w:rsidR="00790134" w:rsidRDefault="00CC1CE2">
            <w:pPr>
              <w:jc w:val="center"/>
              <w:rPr>
                <w:rFonts w:ascii="Arial" w:eastAsia="Arial" w:hAnsi="Arial" w:cs="Arial"/>
                <w:color w:val="000000"/>
              </w:rPr>
            </w:pPr>
            <w:r>
              <w:rPr>
                <w:rFonts w:ascii="Arial" w:eastAsia="Arial" w:hAnsi="Arial" w:cs="Arial"/>
                <w:color w:val="000000"/>
              </w:rPr>
              <w:t>Desvinculación asistida y retención del conocimiento generado por el talento humano</w:t>
            </w:r>
          </w:p>
        </w:tc>
        <w:tc>
          <w:tcPr>
            <w:tcW w:w="1097" w:type="dxa"/>
            <w:tcBorders>
              <w:top w:val="nil"/>
              <w:left w:val="nil"/>
              <w:bottom w:val="single" w:sz="4" w:space="0" w:color="000000"/>
              <w:right w:val="single" w:sz="4" w:space="0" w:color="000000"/>
            </w:tcBorders>
            <w:shd w:val="clear" w:color="auto" w:fill="auto"/>
            <w:vAlign w:val="center"/>
          </w:tcPr>
          <w:p w14:paraId="000004D3" w14:textId="77777777" w:rsidR="00790134" w:rsidRDefault="00CC1CE2">
            <w:pPr>
              <w:jc w:val="center"/>
              <w:rPr>
                <w:rFonts w:ascii="Arial" w:eastAsia="Arial" w:hAnsi="Arial" w:cs="Arial"/>
                <w:color w:val="000000"/>
              </w:rPr>
            </w:pPr>
            <w:r>
              <w:rPr>
                <w:rFonts w:ascii="Arial" w:eastAsia="Arial" w:hAnsi="Arial" w:cs="Arial"/>
                <w:color w:val="000000"/>
              </w:rPr>
              <w:t>100</w:t>
            </w:r>
          </w:p>
        </w:tc>
      </w:tr>
    </w:tbl>
    <w:p w14:paraId="000004D4" w14:textId="77777777" w:rsidR="00790134" w:rsidRDefault="00790134">
      <w:pPr>
        <w:jc w:val="center"/>
        <w:rPr>
          <w:rFonts w:ascii="Arial" w:eastAsia="Arial" w:hAnsi="Arial" w:cs="Arial"/>
          <w:b/>
          <w:color w:val="000000"/>
        </w:rPr>
      </w:pPr>
    </w:p>
    <w:tbl>
      <w:tblPr>
        <w:tblStyle w:val="ae"/>
        <w:tblW w:w="104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9"/>
        <w:gridCol w:w="8234"/>
        <w:gridCol w:w="1007"/>
      </w:tblGrid>
      <w:tr w:rsidR="00790134" w14:paraId="4AB07D5A" w14:textId="77777777">
        <w:trPr>
          <w:trHeight w:val="143"/>
        </w:trPr>
        <w:tc>
          <w:tcPr>
            <w:tcW w:w="1199" w:type="dxa"/>
            <w:shd w:val="clear" w:color="auto" w:fill="C00000"/>
            <w:vAlign w:val="center"/>
          </w:tcPr>
          <w:p w14:paraId="000004D5" w14:textId="77777777" w:rsidR="00790134" w:rsidRDefault="00CC1CE2">
            <w:pPr>
              <w:jc w:val="center"/>
              <w:rPr>
                <w:rFonts w:ascii="Arial" w:eastAsia="Arial" w:hAnsi="Arial" w:cs="Arial"/>
                <w:b/>
                <w:color w:val="FFFFFF"/>
              </w:rPr>
            </w:pPr>
            <w:r>
              <w:rPr>
                <w:rFonts w:ascii="Arial" w:eastAsia="Arial" w:hAnsi="Arial" w:cs="Arial"/>
                <w:b/>
                <w:color w:val="FFFFFF"/>
              </w:rPr>
              <w:t>No. Índice</w:t>
            </w:r>
          </w:p>
        </w:tc>
        <w:tc>
          <w:tcPr>
            <w:tcW w:w="8234" w:type="dxa"/>
            <w:shd w:val="clear" w:color="auto" w:fill="C00000"/>
            <w:vAlign w:val="center"/>
          </w:tcPr>
          <w:p w14:paraId="000004D6" w14:textId="77777777" w:rsidR="00790134" w:rsidRDefault="00CC1CE2">
            <w:pPr>
              <w:jc w:val="center"/>
              <w:rPr>
                <w:rFonts w:ascii="Arial" w:eastAsia="Arial" w:hAnsi="Arial" w:cs="Arial"/>
                <w:b/>
                <w:color w:val="FFFFFF"/>
              </w:rPr>
            </w:pPr>
            <w:r>
              <w:rPr>
                <w:rFonts w:ascii="Arial" w:eastAsia="Arial" w:hAnsi="Arial" w:cs="Arial"/>
                <w:b/>
                <w:color w:val="FFFFFF"/>
              </w:rPr>
              <w:t>POLÍTICA 2 Integridad</w:t>
            </w:r>
          </w:p>
        </w:tc>
        <w:tc>
          <w:tcPr>
            <w:tcW w:w="1007" w:type="dxa"/>
            <w:shd w:val="clear" w:color="auto" w:fill="C00000"/>
            <w:vAlign w:val="center"/>
          </w:tcPr>
          <w:p w14:paraId="000004D7" w14:textId="77777777" w:rsidR="00790134" w:rsidRDefault="00CC1CE2">
            <w:pPr>
              <w:jc w:val="center"/>
              <w:rPr>
                <w:rFonts w:ascii="Arial" w:eastAsia="Arial" w:hAnsi="Arial" w:cs="Arial"/>
                <w:b/>
                <w:color w:val="FFFFFF"/>
              </w:rPr>
            </w:pPr>
            <w:r>
              <w:rPr>
                <w:rFonts w:ascii="Arial" w:eastAsia="Arial" w:hAnsi="Arial" w:cs="Arial"/>
                <w:b/>
                <w:color w:val="FFFFFF"/>
              </w:rPr>
              <w:t>Puntaje</w:t>
            </w:r>
          </w:p>
        </w:tc>
      </w:tr>
      <w:tr w:rsidR="00790134" w14:paraId="6FC5D543" w14:textId="77777777">
        <w:trPr>
          <w:trHeight w:val="154"/>
        </w:trPr>
        <w:tc>
          <w:tcPr>
            <w:tcW w:w="1199" w:type="dxa"/>
            <w:shd w:val="clear" w:color="auto" w:fill="auto"/>
            <w:vAlign w:val="center"/>
          </w:tcPr>
          <w:p w14:paraId="000004D8" w14:textId="77777777" w:rsidR="00790134" w:rsidRDefault="00CC1CE2">
            <w:pPr>
              <w:jc w:val="center"/>
              <w:rPr>
                <w:rFonts w:ascii="Arial" w:eastAsia="Arial" w:hAnsi="Arial" w:cs="Arial"/>
                <w:color w:val="000000"/>
              </w:rPr>
            </w:pPr>
            <w:r>
              <w:rPr>
                <w:rFonts w:ascii="Arial" w:eastAsia="Arial" w:hAnsi="Arial" w:cs="Arial"/>
                <w:color w:val="000000"/>
              </w:rPr>
              <w:t>I05</w:t>
            </w:r>
          </w:p>
        </w:tc>
        <w:tc>
          <w:tcPr>
            <w:tcW w:w="8234" w:type="dxa"/>
            <w:shd w:val="clear" w:color="auto" w:fill="auto"/>
            <w:vAlign w:val="center"/>
          </w:tcPr>
          <w:p w14:paraId="000004D9" w14:textId="77777777" w:rsidR="00790134" w:rsidRDefault="00CC1CE2">
            <w:pPr>
              <w:jc w:val="center"/>
              <w:rPr>
                <w:rFonts w:ascii="Arial" w:eastAsia="Arial" w:hAnsi="Arial" w:cs="Arial"/>
                <w:color w:val="000000"/>
              </w:rPr>
            </w:pPr>
            <w:r>
              <w:rPr>
                <w:rFonts w:ascii="Arial" w:eastAsia="Arial" w:hAnsi="Arial" w:cs="Arial"/>
                <w:color w:val="000000"/>
              </w:rPr>
              <w:t>Cambio cultural basado en la implementación del código de integridad del servicio público</w:t>
            </w:r>
          </w:p>
        </w:tc>
        <w:tc>
          <w:tcPr>
            <w:tcW w:w="1007" w:type="dxa"/>
            <w:shd w:val="clear" w:color="auto" w:fill="auto"/>
            <w:vAlign w:val="center"/>
          </w:tcPr>
          <w:p w14:paraId="000004DA" w14:textId="77777777" w:rsidR="00790134" w:rsidRDefault="00CC1CE2">
            <w:pPr>
              <w:jc w:val="center"/>
              <w:rPr>
                <w:rFonts w:ascii="Arial" w:eastAsia="Arial" w:hAnsi="Arial" w:cs="Arial"/>
                <w:color w:val="000000"/>
              </w:rPr>
            </w:pPr>
            <w:r>
              <w:rPr>
                <w:rFonts w:ascii="Arial" w:eastAsia="Arial" w:hAnsi="Arial" w:cs="Arial"/>
                <w:color w:val="000000"/>
              </w:rPr>
              <w:t>100</w:t>
            </w:r>
          </w:p>
        </w:tc>
      </w:tr>
      <w:tr w:rsidR="00790134" w14:paraId="139356F1" w14:textId="77777777">
        <w:trPr>
          <w:trHeight w:val="53"/>
        </w:trPr>
        <w:tc>
          <w:tcPr>
            <w:tcW w:w="1199" w:type="dxa"/>
            <w:shd w:val="clear" w:color="auto" w:fill="auto"/>
            <w:vAlign w:val="center"/>
          </w:tcPr>
          <w:p w14:paraId="000004DB" w14:textId="77777777" w:rsidR="00790134" w:rsidRDefault="00CC1CE2">
            <w:pPr>
              <w:jc w:val="center"/>
              <w:rPr>
                <w:rFonts w:ascii="Arial" w:eastAsia="Arial" w:hAnsi="Arial" w:cs="Arial"/>
                <w:color w:val="000000"/>
              </w:rPr>
            </w:pPr>
            <w:r>
              <w:rPr>
                <w:rFonts w:ascii="Arial" w:eastAsia="Arial" w:hAnsi="Arial" w:cs="Arial"/>
                <w:color w:val="000000"/>
              </w:rPr>
              <w:t>I06</w:t>
            </w:r>
          </w:p>
        </w:tc>
        <w:tc>
          <w:tcPr>
            <w:tcW w:w="8234" w:type="dxa"/>
            <w:shd w:val="clear" w:color="auto" w:fill="auto"/>
            <w:vAlign w:val="center"/>
          </w:tcPr>
          <w:p w14:paraId="000004DC" w14:textId="77777777" w:rsidR="00790134" w:rsidRDefault="00CC1CE2">
            <w:pPr>
              <w:jc w:val="center"/>
              <w:rPr>
                <w:rFonts w:ascii="Arial" w:eastAsia="Arial" w:hAnsi="Arial" w:cs="Arial"/>
                <w:color w:val="000000"/>
              </w:rPr>
            </w:pPr>
            <w:r>
              <w:rPr>
                <w:rFonts w:ascii="Arial" w:eastAsia="Arial" w:hAnsi="Arial" w:cs="Arial"/>
                <w:color w:val="000000"/>
              </w:rPr>
              <w:t>Gestión adecuada de acciones preventivas en conflicto de interés</w:t>
            </w:r>
          </w:p>
        </w:tc>
        <w:tc>
          <w:tcPr>
            <w:tcW w:w="1007" w:type="dxa"/>
            <w:shd w:val="clear" w:color="auto" w:fill="auto"/>
            <w:vAlign w:val="center"/>
          </w:tcPr>
          <w:p w14:paraId="000004DD" w14:textId="77777777" w:rsidR="00790134" w:rsidRDefault="00CC1CE2">
            <w:pPr>
              <w:jc w:val="center"/>
              <w:rPr>
                <w:rFonts w:ascii="Arial" w:eastAsia="Arial" w:hAnsi="Arial" w:cs="Arial"/>
                <w:color w:val="000000"/>
              </w:rPr>
            </w:pPr>
            <w:r>
              <w:rPr>
                <w:rFonts w:ascii="Arial" w:eastAsia="Arial" w:hAnsi="Arial" w:cs="Arial"/>
                <w:color w:val="000000"/>
              </w:rPr>
              <w:t>97.2</w:t>
            </w:r>
          </w:p>
        </w:tc>
      </w:tr>
      <w:tr w:rsidR="00790134" w14:paraId="167B08BC" w14:textId="77777777">
        <w:trPr>
          <w:trHeight w:val="53"/>
        </w:trPr>
        <w:tc>
          <w:tcPr>
            <w:tcW w:w="1199" w:type="dxa"/>
            <w:shd w:val="clear" w:color="auto" w:fill="auto"/>
            <w:vAlign w:val="center"/>
          </w:tcPr>
          <w:p w14:paraId="000004DE" w14:textId="77777777" w:rsidR="00790134" w:rsidRDefault="00CC1CE2">
            <w:pPr>
              <w:jc w:val="center"/>
              <w:rPr>
                <w:rFonts w:ascii="Arial" w:eastAsia="Arial" w:hAnsi="Arial" w:cs="Arial"/>
                <w:color w:val="000000"/>
              </w:rPr>
            </w:pPr>
            <w:r>
              <w:rPr>
                <w:rFonts w:ascii="Arial" w:eastAsia="Arial" w:hAnsi="Arial" w:cs="Arial"/>
                <w:color w:val="000000"/>
              </w:rPr>
              <w:t>I07</w:t>
            </w:r>
          </w:p>
        </w:tc>
        <w:tc>
          <w:tcPr>
            <w:tcW w:w="8234" w:type="dxa"/>
            <w:shd w:val="clear" w:color="auto" w:fill="auto"/>
            <w:vAlign w:val="center"/>
          </w:tcPr>
          <w:p w14:paraId="000004DF" w14:textId="77777777" w:rsidR="00790134" w:rsidRDefault="00CC1CE2">
            <w:pPr>
              <w:jc w:val="center"/>
              <w:rPr>
                <w:rFonts w:ascii="Arial" w:eastAsia="Arial" w:hAnsi="Arial" w:cs="Arial"/>
                <w:color w:val="000000"/>
              </w:rPr>
            </w:pPr>
            <w:r>
              <w:rPr>
                <w:rFonts w:ascii="Arial" w:eastAsia="Arial" w:hAnsi="Arial" w:cs="Arial"/>
                <w:color w:val="000000"/>
              </w:rPr>
              <w:t>Coherencia entre los elementos que materializan la Integridad en el servicio público y la gestión del riesgo y control</w:t>
            </w:r>
          </w:p>
        </w:tc>
        <w:tc>
          <w:tcPr>
            <w:tcW w:w="1007" w:type="dxa"/>
            <w:shd w:val="clear" w:color="auto" w:fill="auto"/>
            <w:vAlign w:val="center"/>
          </w:tcPr>
          <w:p w14:paraId="000004E0" w14:textId="77777777" w:rsidR="00790134" w:rsidRDefault="00CC1CE2">
            <w:pPr>
              <w:jc w:val="center"/>
              <w:rPr>
                <w:rFonts w:ascii="Arial" w:eastAsia="Arial" w:hAnsi="Arial" w:cs="Arial"/>
                <w:color w:val="000000"/>
              </w:rPr>
            </w:pPr>
            <w:r>
              <w:rPr>
                <w:rFonts w:ascii="Arial" w:eastAsia="Arial" w:hAnsi="Arial" w:cs="Arial"/>
                <w:color w:val="000000"/>
              </w:rPr>
              <w:t>98,9</w:t>
            </w:r>
          </w:p>
        </w:tc>
      </w:tr>
    </w:tbl>
    <w:p w14:paraId="000004E1" w14:textId="77777777" w:rsidR="00790134" w:rsidRDefault="00790134">
      <w:pPr>
        <w:jc w:val="center"/>
        <w:rPr>
          <w:rFonts w:ascii="Arial" w:eastAsia="Arial" w:hAnsi="Arial" w:cs="Arial"/>
          <w:b/>
          <w:color w:val="000000"/>
        </w:rPr>
      </w:pPr>
    </w:p>
    <w:p w14:paraId="000004E2" w14:textId="77777777" w:rsidR="00790134" w:rsidRDefault="00CC1CE2">
      <w:pPr>
        <w:numPr>
          <w:ilvl w:val="0"/>
          <w:numId w:val="15"/>
        </w:numPr>
        <w:pBdr>
          <w:top w:val="nil"/>
          <w:left w:val="nil"/>
          <w:bottom w:val="nil"/>
          <w:right w:val="nil"/>
          <w:between w:val="nil"/>
        </w:pBdr>
        <w:spacing w:line="276" w:lineRule="auto"/>
        <w:rPr>
          <w:rFonts w:ascii="Arial" w:eastAsia="Arial" w:hAnsi="Arial" w:cs="Arial"/>
          <w:b/>
          <w:color w:val="000000"/>
          <w:sz w:val="22"/>
          <w:szCs w:val="22"/>
        </w:rPr>
      </w:pPr>
      <w:bookmarkStart w:id="31" w:name="_heading=h.3hv69ve" w:colFirst="0" w:colLast="0"/>
      <w:bookmarkEnd w:id="31"/>
      <w:r>
        <w:rPr>
          <w:rFonts w:ascii="Arial" w:eastAsia="Arial" w:hAnsi="Arial" w:cs="Arial"/>
          <w:b/>
          <w:color w:val="000000"/>
          <w:sz w:val="22"/>
          <w:szCs w:val="22"/>
        </w:rPr>
        <w:t>Plan Estratégico del Talento Humano</w:t>
      </w:r>
    </w:p>
    <w:p w14:paraId="000004E3" w14:textId="77777777" w:rsidR="00790134" w:rsidRDefault="00790134">
      <w:pPr>
        <w:pBdr>
          <w:top w:val="nil"/>
          <w:left w:val="nil"/>
          <w:bottom w:val="nil"/>
          <w:right w:val="nil"/>
          <w:between w:val="nil"/>
        </w:pBdr>
        <w:spacing w:line="276" w:lineRule="auto"/>
        <w:ind w:left="360"/>
        <w:rPr>
          <w:rFonts w:ascii="Arial" w:eastAsia="Arial" w:hAnsi="Arial" w:cs="Arial"/>
          <w:b/>
          <w:color w:val="000000"/>
          <w:sz w:val="22"/>
          <w:szCs w:val="22"/>
        </w:rPr>
      </w:pPr>
    </w:p>
    <w:p w14:paraId="000004E4" w14:textId="77777777" w:rsidR="00790134" w:rsidRDefault="00CC1CE2">
      <w:pPr>
        <w:numPr>
          <w:ilvl w:val="1"/>
          <w:numId w:val="15"/>
        </w:numPr>
        <w:pBdr>
          <w:top w:val="nil"/>
          <w:left w:val="nil"/>
          <w:bottom w:val="nil"/>
          <w:right w:val="nil"/>
          <w:between w:val="nil"/>
        </w:pBdr>
        <w:spacing w:after="200" w:line="276" w:lineRule="auto"/>
        <w:ind w:left="1134"/>
        <w:rPr>
          <w:rFonts w:ascii="Arial" w:eastAsia="Arial" w:hAnsi="Arial" w:cs="Arial"/>
          <w:b/>
          <w:color w:val="000000"/>
          <w:sz w:val="22"/>
          <w:szCs w:val="22"/>
        </w:rPr>
      </w:pPr>
      <w:bookmarkStart w:id="32" w:name="_heading=h.1x0gk37" w:colFirst="0" w:colLast="0"/>
      <w:bookmarkEnd w:id="32"/>
      <w:r>
        <w:rPr>
          <w:rFonts w:ascii="Arial" w:eastAsia="Arial" w:hAnsi="Arial" w:cs="Arial"/>
          <w:b/>
          <w:color w:val="000000"/>
          <w:sz w:val="22"/>
          <w:szCs w:val="22"/>
        </w:rPr>
        <w:t>Administración del Talento Humano.</w:t>
      </w:r>
    </w:p>
    <w:p w14:paraId="000004E6" w14:textId="1A2E79CF" w:rsidR="00790134" w:rsidRDefault="00CC1CE2">
      <w:pPr>
        <w:pBdr>
          <w:top w:val="nil"/>
          <w:left w:val="nil"/>
          <w:bottom w:val="nil"/>
          <w:right w:val="nil"/>
          <w:between w:val="nil"/>
        </w:pBdr>
        <w:spacing w:line="276" w:lineRule="auto"/>
        <w:ind w:left="426"/>
        <w:rPr>
          <w:rFonts w:ascii="Arial" w:eastAsia="Arial" w:hAnsi="Arial" w:cs="Arial"/>
          <w:color w:val="000000"/>
        </w:rPr>
      </w:pPr>
      <w:r w:rsidRPr="00CC1CE2">
        <w:rPr>
          <w:rFonts w:ascii="Arial" w:eastAsia="Arial" w:hAnsi="Arial" w:cs="Arial"/>
          <w:color w:val="000000"/>
        </w:rPr>
        <w:t>Hace parte de las actividades desarrolladas para la realización y trámite de todas las actuaciones administrativas requeridas para la gestión efectiva de las necesidades de los funcionarios de la Secretaría Jurídica Distrital.</w:t>
      </w:r>
    </w:p>
    <w:p w14:paraId="0403AB6E" w14:textId="44E8F2F9" w:rsidR="00CC1CE2" w:rsidRDefault="00CC1CE2">
      <w:pPr>
        <w:pBdr>
          <w:top w:val="nil"/>
          <w:left w:val="nil"/>
          <w:bottom w:val="nil"/>
          <w:right w:val="nil"/>
          <w:between w:val="nil"/>
        </w:pBdr>
        <w:spacing w:line="276" w:lineRule="auto"/>
        <w:ind w:left="426"/>
        <w:rPr>
          <w:rFonts w:ascii="Arial" w:eastAsia="Arial" w:hAnsi="Arial" w:cs="Arial"/>
          <w:color w:val="000000"/>
        </w:rPr>
      </w:pPr>
    </w:p>
    <w:p w14:paraId="37BE0982" w14:textId="6D5EECD6" w:rsidR="00CC1CE2" w:rsidRDefault="00CC1CE2">
      <w:pPr>
        <w:pBdr>
          <w:top w:val="nil"/>
          <w:left w:val="nil"/>
          <w:bottom w:val="nil"/>
          <w:right w:val="nil"/>
          <w:between w:val="nil"/>
        </w:pBdr>
        <w:spacing w:line="276" w:lineRule="auto"/>
        <w:ind w:left="426"/>
        <w:rPr>
          <w:rFonts w:ascii="Arial" w:eastAsia="Arial" w:hAnsi="Arial" w:cs="Arial"/>
          <w:color w:val="000000"/>
        </w:rPr>
      </w:pPr>
    </w:p>
    <w:p w14:paraId="6DB0AD6C" w14:textId="77777777" w:rsidR="00CC1CE2" w:rsidRDefault="00CC1CE2">
      <w:pPr>
        <w:pBdr>
          <w:top w:val="nil"/>
          <w:left w:val="nil"/>
          <w:bottom w:val="nil"/>
          <w:right w:val="nil"/>
          <w:between w:val="nil"/>
        </w:pBdr>
        <w:spacing w:line="276" w:lineRule="auto"/>
        <w:ind w:left="426"/>
        <w:rPr>
          <w:rFonts w:ascii="Arial" w:eastAsia="Arial" w:hAnsi="Arial" w:cs="Arial"/>
          <w:color w:val="000000"/>
        </w:rPr>
      </w:pPr>
    </w:p>
    <w:p w14:paraId="000004E7" w14:textId="77777777" w:rsidR="00790134" w:rsidRDefault="00CC1CE2">
      <w:pPr>
        <w:numPr>
          <w:ilvl w:val="2"/>
          <w:numId w:val="15"/>
        </w:numPr>
        <w:pBdr>
          <w:top w:val="nil"/>
          <w:left w:val="nil"/>
          <w:bottom w:val="nil"/>
          <w:right w:val="nil"/>
          <w:between w:val="nil"/>
        </w:pBdr>
        <w:spacing w:after="200" w:line="276" w:lineRule="auto"/>
        <w:ind w:left="1134"/>
        <w:rPr>
          <w:rFonts w:ascii="Arial" w:eastAsia="Arial" w:hAnsi="Arial" w:cs="Arial"/>
          <w:b/>
          <w:color w:val="000000"/>
          <w:sz w:val="22"/>
          <w:szCs w:val="22"/>
        </w:rPr>
      </w:pPr>
      <w:bookmarkStart w:id="33" w:name="_heading=h.4h042r0" w:colFirst="0" w:colLast="0"/>
      <w:bookmarkEnd w:id="33"/>
      <w:r>
        <w:rPr>
          <w:rFonts w:ascii="Arial" w:eastAsia="Arial" w:hAnsi="Arial" w:cs="Arial"/>
          <w:b/>
          <w:color w:val="000000"/>
          <w:sz w:val="22"/>
          <w:szCs w:val="22"/>
        </w:rPr>
        <w:lastRenderedPageBreak/>
        <w:t>Nómina</w:t>
      </w:r>
    </w:p>
    <w:p w14:paraId="000004E8" w14:textId="77777777" w:rsidR="00790134" w:rsidRDefault="00CC1CE2">
      <w:pPr>
        <w:pBdr>
          <w:top w:val="nil"/>
          <w:left w:val="nil"/>
          <w:bottom w:val="nil"/>
          <w:right w:val="nil"/>
          <w:between w:val="nil"/>
        </w:pBdr>
        <w:spacing w:line="276" w:lineRule="auto"/>
        <w:ind w:left="426"/>
        <w:jc w:val="both"/>
        <w:rPr>
          <w:rFonts w:ascii="Arial" w:eastAsia="Arial" w:hAnsi="Arial" w:cs="Arial"/>
          <w:color w:val="000000"/>
        </w:rPr>
      </w:pPr>
      <w:r>
        <w:rPr>
          <w:rFonts w:ascii="Arial" w:eastAsia="Arial" w:hAnsi="Arial" w:cs="Arial"/>
          <w:color w:val="000000"/>
        </w:rPr>
        <w:t>Hace referencia a las diferentes actividades desarrolladas por el proceso de Talento Humano para realizar la liquidación y pago de los emolumentos salariales de cada uno de los funcionarios de la planta de personal de la Secretaría Jurídica Distrital, de ellos se pueden identificar:</w:t>
      </w:r>
    </w:p>
    <w:p w14:paraId="000004E9" w14:textId="77777777" w:rsidR="00790134" w:rsidRDefault="00CC1CE2">
      <w:pPr>
        <w:numPr>
          <w:ilvl w:val="0"/>
          <w:numId w:val="6"/>
        </w:numPr>
        <w:pBdr>
          <w:top w:val="nil"/>
          <w:left w:val="nil"/>
          <w:bottom w:val="nil"/>
          <w:right w:val="nil"/>
          <w:between w:val="nil"/>
        </w:pBdr>
        <w:spacing w:line="276" w:lineRule="auto"/>
        <w:ind w:left="851"/>
        <w:rPr>
          <w:rFonts w:ascii="Arial" w:eastAsia="Arial" w:hAnsi="Arial" w:cs="Arial"/>
          <w:color w:val="000000"/>
        </w:rPr>
      </w:pPr>
      <w:r>
        <w:rPr>
          <w:rFonts w:ascii="Arial" w:eastAsia="Arial" w:hAnsi="Arial" w:cs="Arial"/>
          <w:color w:val="000000"/>
        </w:rPr>
        <w:t>Ingreso de novedades de nómina en el Software PERNO</w:t>
      </w:r>
    </w:p>
    <w:p w14:paraId="000004EA" w14:textId="77777777" w:rsidR="00790134" w:rsidRDefault="00CC1CE2">
      <w:pPr>
        <w:numPr>
          <w:ilvl w:val="0"/>
          <w:numId w:val="6"/>
        </w:numPr>
        <w:pBdr>
          <w:top w:val="nil"/>
          <w:left w:val="nil"/>
          <w:bottom w:val="nil"/>
          <w:right w:val="nil"/>
          <w:between w:val="nil"/>
        </w:pBdr>
        <w:spacing w:line="276" w:lineRule="auto"/>
        <w:ind w:left="851"/>
        <w:rPr>
          <w:rFonts w:ascii="Arial" w:eastAsia="Arial" w:hAnsi="Arial" w:cs="Arial"/>
          <w:color w:val="000000"/>
        </w:rPr>
      </w:pPr>
      <w:r>
        <w:rPr>
          <w:rFonts w:ascii="Arial" w:eastAsia="Arial" w:hAnsi="Arial" w:cs="Arial"/>
          <w:color w:val="000000"/>
        </w:rPr>
        <w:t>Ingreso de servidores públicos a sistema BOGDTA dispuesto de Tesorería Distrital, para el pago de la nómina</w:t>
      </w:r>
    </w:p>
    <w:p w14:paraId="000004EB" w14:textId="77777777" w:rsidR="00790134" w:rsidRDefault="00CC1CE2">
      <w:pPr>
        <w:numPr>
          <w:ilvl w:val="0"/>
          <w:numId w:val="6"/>
        </w:numPr>
        <w:pBdr>
          <w:top w:val="nil"/>
          <w:left w:val="nil"/>
          <w:bottom w:val="nil"/>
          <w:right w:val="nil"/>
          <w:between w:val="nil"/>
        </w:pBdr>
        <w:spacing w:line="276" w:lineRule="auto"/>
        <w:ind w:left="851"/>
        <w:rPr>
          <w:rFonts w:ascii="Arial" w:eastAsia="Arial" w:hAnsi="Arial" w:cs="Arial"/>
          <w:color w:val="000000"/>
        </w:rPr>
      </w:pPr>
      <w:r>
        <w:rPr>
          <w:rFonts w:ascii="Arial" w:eastAsia="Arial" w:hAnsi="Arial" w:cs="Arial"/>
          <w:color w:val="000000"/>
        </w:rPr>
        <w:t>Liquidación de la nómina</w:t>
      </w:r>
    </w:p>
    <w:p w14:paraId="000004EC" w14:textId="77777777" w:rsidR="00790134" w:rsidRDefault="00CC1CE2">
      <w:pPr>
        <w:numPr>
          <w:ilvl w:val="0"/>
          <w:numId w:val="6"/>
        </w:numPr>
        <w:pBdr>
          <w:top w:val="nil"/>
          <w:left w:val="nil"/>
          <w:bottom w:val="nil"/>
          <w:right w:val="nil"/>
          <w:between w:val="nil"/>
        </w:pBdr>
        <w:spacing w:line="276" w:lineRule="auto"/>
        <w:ind w:left="851"/>
        <w:rPr>
          <w:rFonts w:ascii="Arial" w:eastAsia="Arial" w:hAnsi="Arial" w:cs="Arial"/>
          <w:color w:val="000000"/>
        </w:rPr>
      </w:pPr>
      <w:r>
        <w:rPr>
          <w:rFonts w:ascii="Arial" w:eastAsia="Arial" w:hAnsi="Arial" w:cs="Arial"/>
          <w:color w:val="000000"/>
        </w:rPr>
        <w:t>Liquidación y pago de liquidación de prestaciones sociales de funcionario que se retiran de la entidad</w:t>
      </w:r>
    </w:p>
    <w:p w14:paraId="000004ED" w14:textId="2D86C51D" w:rsidR="00790134" w:rsidRDefault="00CC1CE2">
      <w:pPr>
        <w:numPr>
          <w:ilvl w:val="0"/>
          <w:numId w:val="6"/>
        </w:numPr>
        <w:pBdr>
          <w:top w:val="nil"/>
          <w:left w:val="nil"/>
          <w:bottom w:val="nil"/>
          <w:right w:val="nil"/>
          <w:between w:val="nil"/>
        </w:pBdr>
        <w:spacing w:line="276" w:lineRule="auto"/>
        <w:ind w:left="851"/>
        <w:rPr>
          <w:rFonts w:ascii="Arial" w:eastAsia="Arial" w:hAnsi="Arial" w:cs="Arial"/>
          <w:color w:val="000000"/>
        </w:rPr>
      </w:pPr>
      <w:r>
        <w:rPr>
          <w:rFonts w:ascii="Arial" w:eastAsia="Arial" w:hAnsi="Arial" w:cs="Arial"/>
          <w:color w:val="000000"/>
        </w:rPr>
        <w:t>Revisión de nómina</w:t>
      </w:r>
    </w:p>
    <w:p w14:paraId="000004EE" w14:textId="77777777" w:rsidR="00790134" w:rsidRDefault="00CC1CE2">
      <w:pPr>
        <w:numPr>
          <w:ilvl w:val="0"/>
          <w:numId w:val="6"/>
        </w:numPr>
        <w:pBdr>
          <w:top w:val="nil"/>
          <w:left w:val="nil"/>
          <w:bottom w:val="nil"/>
          <w:right w:val="nil"/>
          <w:between w:val="nil"/>
        </w:pBdr>
        <w:spacing w:line="276" w:lineRule="auto"/>
        <w:ind w:left="851"/>
        <w:rPr>
          <w:rFonts w:ascii="Arial" w:eastAsia="Arial" w:hAnsi="Arial" w:cs="Arial"/>
          <w:color w:val="000000"/>
        </w:rPr>
      </w:pPr>
      <w:r>
        <w:rPr>
          <w:rFonts w:ascii="Arial" w:eastAsia="Arial" w:hAnsi="Arial" w:cs="Arial"/>
          <w:color w:val="000000"/>
        </w:rPr>
        <w:t>Programación y reprogramación de PAC</w:t>
      </w:r>
    </w:p>
    <w:p w14:paraId="000004EF" w14:textId="372B22CC" w:rsidR="00790134" w:rsidRDefault="00CC1CE2">
      <w:pPr>
        <w:numPr>
          <w:ilvl w:val="0"/>
          <w:numId w:val="6"/>
        </w:numPr>
        <w:pBdr>
          <w:top w:val="nil"/>
          <w:left w:val="nil"/>
          <w:bottom w:val="nil"/>
          <w:right w:val="nil"/>
          <w:between w:val="nil"/>
        </w:pBdr>
        <w:spacing w:line="276" w:lineRule="auto"/>
        <w:ind w:left="851"/>
        <w:rPr>
          <w:rFonts w:ascii="Arial" w:eastAsia="Arial" w:hAnsi="Arial" w:cs="Arial"/>
          <w:color w:val="000000"/>
        </w:rPr>
      </w:pPr>
      <w:r>
        <w:rPr>
          <w:rFonts w:ascii="Arial" w:eastAsia="Arial" w:hAnsi="Arial" w:cs="Arial"/>
          <w:color w:val="000000"/>
        </w:rPr>
        <w:t>Trámites de CDP y CRP para el pago nómina</w:t>
      </w:r>
    </w:p>
    <w:p w14:paraId="000004F0" w14:textId="77777777" w:rsidR="00790134" w:rsidRDefault="00CC1CE2">
      <w:pPr>
        <w:numPr>
          <w:ilvl w:val="0"/>
          <w:numId w:val="6"/>
        </w:numPr>
        <w:pBdr>
          <w:top w:val="nil"/>
          <w:left w:val="nil"/>
          <w:bottom w:val="nil"/>
          <w:right w:val="nil"/>
          <w:between w:val="nil"/>
        </w:pBdr>
        <w:spacing w:line="276" w:lineRule="auto"/>
        <w:ind w:left="851"/>
        <w:rPr>
          <w:rFonts w:ascii="Arial" w:eastAsia="Arial" w:hAnsi="Arial" w:cs="Arial"/>
          <w:color w:val="000000"/>
        </w:rPr>
      </w:pPr>
      <w:r>
        <w:rPr>
          <w:rFonts w:ascii="Arial" w:eastAsia="Arial" w:hAnsi="Arial" w:cs="Arial"/>
          <w:color w:val="000000"/>
        </w:rPr>
        <w:t>Trámite y recobro de incapacidades.</w:t>
      </w:r>
    </w:p>
    <w:p w14:paraId="000004F1" w14:textId="453010E3" w:rsidR="00790134" w:rsidRDefault="00CC1CE2">
      <w:pPr>
        <w:numPr>
          <w:ilvl w:val="0"/>
          <w:numId w:val="6"/>
        </w:numPr>
        <w:pBdr>
          <w:top w:val="nil"/>
          <w:left w:val="nil"/>
          <w:bottom w:val="nil"/>
          <w:right w:val="nil"/>
          <w:between w:val="nil"/>
        </w:pBdr>
        <w:spacing w:line="276" w:lineRule="auto"/>
        <w:ind w:left="851"/>
        <w:rPr>
          <w:rFonts w:ascii="Arial" w:eastAsia="Arial" w:hAnsi="Arial" w:cs="Arial"/>
          <w:color w:val="000000"/>
        </w:rPr>
      </w:pPr>
      <w:r>
        <w:rPr>
          <w:rFonts w:ascii="Arial" w:eastAsia="Arial" w:hAnsi="Arial" w:cs="Arial"/>
          <w:color w:val="000000"/>
        </w:rPr>
        <w:t>Respuesta solicitudes relacionadas con el proceso de nómina</w:t>
      </w:r>
    </w:p>
    <w:p w14:paraId="000004F2" w14:textId="77777777" w:rsidR="00790134" w:rsidRDefault="00CC1CE2">
      <w:pPr>
        <w:numPr>
          <w:ilvl w:val="0"/>
          <w:numId w:val="6"/>
        </w:numPr>
        <w:pBdr>
          <w:top w:val="nil"/>
          <w:left w:val="nil"/>
          <w:bottom w:val="nil"/>
          <w:right w:val="nil"/>
          <w:between w:val="nil"/>
        </w:pBdr>
        <w:spacing w:line="276" w:lineRule="auto"/>
        <w:ind w:left="851"/>
        <w:rPr>
          <w:rFonts w:ascii="Arial" w:eastAsia="Arial" w:hAnsi="Arial" w:cs="Arial"/>
          <w:color w:val="000000"/>
        </w:rPr>
      </w:pPr>
      <w:r>
        <w:rPr>
          <w:rFonts w:ascii="Arial" w:eastAsia="Arial" w:hAnsi="Arial" w:cs="Arial"/>
          <w:color w:val="000000"/>
        </w:rPr>
        <w:t>Asignación y reajuste de primas técnicas.</w:t>
      </w:r>
    </w:p>
    <w:p w14:paraId="000004F3" w14:textId="532CE093" w:rsidR="00790134" w:rsidRDefault="00CC1CE2">
      <w:pPr>
        <w:numPr>
          <w:ilvl w:val="0"/>
          <w:numId w:val="6"/>
        </w:numPr>
        <w:pBdr>
          <w:top w:val="nil"/>
          <w:left w:val="nil"/>
          <w:bottom w:val="nil"/>
          <w:right w:val="nil"/>
          <w:between w:val="nil"/>
        </w:pBdr>
        <w:spacing w:line="276" w:lineRule="auto"/>
        <w:ind w:left="851"/>
        <w:rPr>
          <w:rFonts w:ascii="Arial" w:eastAsia="Arial" w:hAnsi="Arial" w:cs="Arial"/>
          <w:color w:val="000000"/>
        </w:rPr>
      </w:pPr>
      <w:r>
        <w:rPr>
          <w:rFonts w:ascii="Arial" w:eastAsia="Arial" w:hAnsi="Arial" w:cs="Arial"/>
          <w:color w:val="000000"/>
        </w:rPr>
        <w:t>Programación de vacaciones.</w:t>
      </w:r>
    </w:p>
    <w:p w14:paraId="000004F4" w14:textId="77777777" w:rsidR="00790134" w:rsidRDefault="00CC1CE2">
      <w:pPr>
        <w:numPr>
          <w:ilvl w:val="0"/>
          <w:numId w:val="6"/>
        </w:numPr>
        <w:pBdr>
          <w:top w:val="nil"/>
          <w:left w:val="nil"/>
          <w:bottom w:val="nil"/>
          <w:right w:val="nil"/>
          <w:between w:val="nil"/>
        </w:pBdr>
        <w:spacing w:line="276" w:lineRule="auto"/>
        <w:ind w:left="851"/>
        <w:rPr>
          <w:rFonts w:ascii="Arial" w:eastAsia="Arial" w:hAnsi="Arial" w:cs="Arial"/>
          <w:color w:val="000000"/>
        </w:rPr>
      </w:pPr>
      <w:r>
        <w:rPr>
          <w:rFonts w:ascii="Arial" w:eastAsia="Arial" w:hAnsi="Arial" w:cs="Arial"/>
          <w:color w:val="000000"/>
        </w:rPr>
        <w:t>Expedición de certificaciones laborales.</w:t>
      </w:r>
    </w:p>
    <w:p w14:paraId="000004F5" w14:textId="2DF450A5" w:rsidR="00790134" w:rsidRDefault="00CC1CE2">
      <w:pPr>
        <w:numPr>
          <w:ilvl w:val="0"/>
          <w:numId w:val="6"/>
        </w:numPr>
        <w:pBdr>
          <w:top w:val="nil"/>
          <w:left w:val="nil"/>
          <w:bottom w:val="nil"/>
          <w:right w:val="nil"/>
          <w:between w:val="nil"/>
        </w:pBdr>
        <w:spacing w:line="276" w:lineRule="auto"/>
        <w:ind w:left="851"/>
        <w:rPr>
          <w:rFonts w:ascii="Arial" w:eastAsia="Arial" w:hAnsi="Arial" w:cs="Arial"/>
          <w:color w:val="000000"/>
        </w:rPr>
      </w:pPr>
      <w:r>
        <w:rPr>
          <w:rFonts w:ascii="Arial" w:eastAsia="Arial" w:hAnsi="Arial" w:cs="Arial"/>
          <w:color w:val="000000"/>
        </w:rPr>
        <w:t>Trámites de solicitudes de retiro de cesantías públicas y privadas de servidores públicos</w:t>
      </w:r>
    </w:p>
    <w:p w14:paraId="000004F6" w14:textId="77777777" w:rsidR="00790134" w:rsidRDefault="00790134">
      <w:pPr>
        <w:pBdr>
          <w:top w:val="nil"/>
          <w:left w:val="nil"/>
          <w:bottom w:val="nil"/>
          <w:right w:val="nil"/>
          <w:between w:val="nil"/>
        </w:pBdr>
        <w:spacing w:line="276" w:lineRule="auto"/>
        <w:ind w:left="2880"/>
        <w:rPr>
          <w:rFonts w:ascii="Arial" w:eastAsia="Arial" w:hAnsi="Arial" w:cs="Arial"/>
          <w:color w:val="000000"/>
        </w:rPr>
      </w:pPr>
    </w:p>
    <w:p w14:paraId="000004F7" w14:textId="77777777" w:rsidR="00790134" w:rsidRDefault="00CC1CE2">
      <w:pPr>
        <w:numPr>
          <w:ilvl w:val="2"/>
          <w:numId w:val="15"/>
        </w:numPr>
        <w:pBdr>
          <w:top w:val="nil"/>
          <w:left w:val="nil"/>
          <w:bottom w:val="nil"/>
          <w:right w:val="nil"/>
          <w:between w:val="nil"/>
        </w:pBdr>
        <w:spacing w:after="200" w:line="276" w:lineRule="auto"/>
        <w:ind w:left="1276"/>
        <w:rPr>
          <w:rFonts w:ascii="Arial" w:eastAsia="Arial" w:hAnsi="Arial" w:cs="Arial"/>
          <w:b/>
          <w:color w:val="000000"/>
          <w:sz w:val="22"/>
          <w:szCs w:val="22"/>
        </w:rPr>
      </w:pPr>
      <w:bookmarkStart w:id="34" w:name="_heading=h.2w5ecyt" w:colFirst="0" w:colLast="0"/>
      <w:bookmarkEnd w:id="34"/>
      <w:r>
        <w:rPr>
          <w:rFonts w:ascii="Arial" w:eastAsia="Arial" w:hAnsi="Arial" w:cs="Arial"/>
          <w:b/>
          <w:color w:val="000000"/>
          <w:sz w:val="22"/>
          <w:szCs w:val="22"/>
        </w:rPr>
        <w:t>Seguimiento a la actualización del SIDEAP</w:t>
      </w:r>
    </w:p>
    <w:p w14:paraId="000004F8" w14:textId="2755E7AA" w:rsidR="00790134" w:rsidRDefault="00CC1CE2">
      <w:pPr>
        <w:pBdr>
          <w:top w:val="nil"/>
          <w:left w:val="nil"/>
          <w:bottom w:val="nil"/>
          <w:right w:val="nil"/>
          <w:between w:val="nil"/>
        </w:pBdr>
        <w:spacing w:line="276" w:lineRule="auto"/>
        <w:ind w:left="567"/>
        <w:jc w:val="both"/>
        <w:rPr>
          <w:rFonts w:ascii="Arial" w:eastAsia="Arial" w:hAnsi="Arial" w:cs="Arial"/>
          <w:color w:val="000000"/>
        </w:rPr>
      </w:pPr>
      <w:r>
        <w:rPr>
          <w:rFonts w:ascii="Arial" w:eastAsia="Arial" w:hAnsi="Arial" w:cs="Arial"/>
          <w:color w:val="000000"/>
        </w:rPr>
        <w:t>Conforme a los objetivos planteados para el proceso estratégico del talento humano, toma una gran relevancia el registro y actualización de la información en el Sistema de Información Distrital del Empleo y la Administración Pública</w:t>
      </w:r>
      <w:r>
        <w:t xml:space="preserve"> - </w:t>
      </w:r>
      <w:r>
        <w:rPr>
          <w:rFonts w:ascii="Arial" w:eastAsia="Arial" w:hAnsi="Arial" w:cs="Arial"/>
          <w:color w:val="000000"/>
        </w:rPr>
        <w:t>SIDEAP, no solo para dar cumplimiento con lo dispuesto en el Decreto 484 de 2017, donde se establece la obligatoriedad de la actualización de la declaración Documentada de Bienes y Rentas por parte de los funcionarios públicos entre el 1 de junio y el 31 de julio, sino también para el aprovechamiento de esta herramienta en la recopilación y administración de la información de los funcionarios por medio de los distintos módulos disponibles.</w:t>
      </w:r>
    </w:p>
    <w:p w14:paraId="000004F9" w14:textId="77777777" w:rsidR="00790134" w:rsidRDefault="00CC1CE2">
      <w:pPr>
        <w:pBdr>
          <w:top w:val="nil"/>
          <w:left w:val="nil"/>
          <w:bottom w:val="nil"/>
          <w:right w:val="nil"/>
          <w:between w:val="nil"/>
        </w:pBdr>
        <w:spacing w:line="276" w:lineRule="auto"/>
        <w:ind w:left="567"/>
        <w:jc w:val="both"/>
        <w:rPr>
          <w:rFonts w:ascii="Arial" w:eastAsia="Arial" w:hAnsi="Arial" w:cs="Arial"/>
          <w:color w:val="000000"/>
        </w:rPr>
      </w:pPr>
      <w:r>
        <w:rPr>
          <w:rFonts w:ascii="Arial" w:eastAsia="Arial" w:hAnsi="Arial" w:cs="Arial"/>
          <w:color w:val="000000"/>
        </w:rPr>
        <w:lastRenderedPageBreak/>
        <w:t>Por tal motivo se plantea la necesidad de actualizar la información de los funcionarios en los módulos de:</w:t>
      </w:r>
    </w:p>
    <w:p w14:paraId="000004FA" w14:textId="37562A05" w:rsidR="00790134" w:rsidRDefault="00CC1CE2">
      <w:pPr>
        <w:numPr>
          <w:ilvl w:val="0"/>
          <w:numId w:val="12"/>
        </w:numPr>
        <w:pBdr>
          <w:top w:val="nil"/>
          <w:left w:val="nil"/>
          <w:bottom w:val="nil"/>
          <w:right w:val="nil"/>
          <w:between w:val="nil"/>
        </w:pBdr>
        <w:spacing w:line="276" w:lineRule="auto"/>
        <w:ind w:left="993"/>
        <w:rPr>
          <w:rFonts w:ascii="Arial" w:eastAsia="Arial" w:hAnsi="Arial" w:cs="Arial"/>
          <w:color w:val="000000"/>
        </w:rPr>
      </w:pPr>
      <w:r>
        <w:rPr>
          <w:rFonts w:ascii="Arial" w:eastAsia="Arial" w:hAnsi="Arial" w:cs="Arial"/>
          <w:color w:val="000000"/>
        </w:rPr>
        <w:t>Registros de situaciones administrativas</w:t>
      </w:r>
    </w:p>
    <w:p w14:paraId="000004FB" w14:textId="77777777" w:rsidR="00790134" w:rsidRDefault="00CC1CE2">
      <w:pPr>
        <w:numPr>
          <w:ilvl w:val="0"/>
          <w:numId w:val="12"/>
        </w:numPr>
        <w:pBdr>
          <w:top w:val="nil"/>
          <w:left w:val="nil"/>
          <w:bottom w:val="nil"/>
          <w:right w:val="nil"/>
          <w:between w:val="nil"/>
        </w:pBdr>
        <w:spacing w:line="276" w:lineRule="auto"/>
        <w:ind w:left="993"/>
        <w:rPr>
          <w:rFonts w:ascii="Arial" w:eastAsia="Arial" w:hAnsi="Arial" w:cs="Arial"/>
          <w:color w:val="000000"/>
        </w:rPr>
      </w:pPr>
      <w:r>
        <w:rPr>
          <w:rFonts w:ascii="Arial" w:eastAsia="Arial" w:hAnsi="Arial" w:cs="Arial"/>
          <w:color w:val="000000"/>
        </w:rPr>
        <w:t>Registro de novedades de empleo público</w:t>
      </w:r>
    </w:p>
    <w:p w14:paraId="000004FC" w14:textId="77777777" w:rsidR="00790134" w:rsidRDefault="00CC1CE2">
      <w:pPr>
        <w:numPr>
          <w:ilvl w:val="0"/>
          <w:numId w:val="12"/>
        </w:numPr>
        <w:pBdr>
          <w:top w:val="nil"/>
          <w:left w:val="nil"/>
          <w:bottom w:val="nil"/>
          <w:right w:val="nil"/>
          <w:between w:val="nil"/>
        </w:pBdr>
        <w:spacing w:line="276" w:lineRule="auto"/>
        <w:ind w:left="993"/>
        <w:rPr>
          <w:rFonts w:ascii="Arial" w:eastAsia="Arial" w:hAnsi="Arial" w:cs="Arial"/>
          <w:color w:val="000000"/>
        </w:rPr>
      </w:pPr>
      <w:r>
        <w:rPr>
          <w:rFonts w:ascii="Arial" w:eastAsia="Arial" w:hAnsi="Arial" w:cs="Arial"/>
          <w:color w:val="000000"/>
        </w:rPr>
        <w:t>Proyección de planta.</w:t>
      </w:r>
    </w:p>
    <w:p w14:paraId="000004FD" w14:textId="77777777" w:rsidR="00790134" w:rsidRDefault="00CC1CE2">
      <w:pPr>
        <w:numPr>
          <w:ilvl w:val="0"/>
          <w:numId w:val="12"/>
        </w:numPr>
        <w:pBdr>
          <w:top w:val="nil"/>
          <w:left w:val="nil"/>
          <w:bottom w:val="nil"/>
          <w:right w:val="nil"/>
          <w:between w:val="nil"/>
        </w:pBdr>
        <w:spacing w:line="276" w:lineRule="auto"/>
        <w:ind w:left="993"/>
        <w:rPr>
          <w:rFonts w:ascii="Arial" w:eastAsia="Arial" w:hAnsi="Arial" w:cs="Arial"/>
          <w:color w:val="000000"/>
        </w:rPr>
      </w:pPr>
      <w:r>
        <w:rPr>
          <w:rFonts w:ascii="Arial" w:eastAsia="Arial" w:hAnsi="Arial" w:cs="Arial"/>
          <w:color w:val="000000"/>
        </w:rPr>
        <w:t>Proyección de escala salarial</w:t>
      </w:r>
    </w:p>
    <w:p w14:paraId="000004FE" w14:textId="50696938" w:rsidR="00790134" w:rsidRDefault="00CC1CE2">
      <w:pPr>
        <w:numPr>
          <w:ilvl w:val="0"/>
          <w:numId w:val="12"/>
        </w:numPr>
        <w:pBdr>
          <w:top w:val="nil"/>
          <w:left w:val="nil"/>
          <w:bottom w:val="nil"/>
          <w:right w:val="nil"/>
          <w:between w:val="nil"/>
        </w:pBdr>
        <w:spacing w:line="276" w:lineRule="auto"/>
        <w:ind w:left="993"/>
        <w:rPr>
          <w:rFonts w:ascii="Arial" w:eastAsia="Arial" w:hAnsi="Arial" w:cs="Arial"/>
          <w:color w:val="000000"/>
        </w:rPr>
      </w:pPr>
      <w:r>
        <w:rPr>
          <w:rFonts w:ascii="Arial" w:eastAsia="Arial" w:hAnsi="Arial" w:cs="Arial"/>
          <w:color w:val="000000"/>
        </w:rPr>
        <w:t>Bienestar y desarrollo</w:t>
      </w:r>
    </w:p>
    <w:p w14:paraId="000004FF" w14:textId="2C4EF8BA" w:rsidR="00790134" w:rsidRDefault="00CC1CE2">
      <w:pPr>
        <w:numPr>
          <w:ilvl w:val="0"/>
          <w:numId w:val="12"/>
        </w:numPr>
        <w:pBdr>
          <w:top w:val="nil"/>
          <w:left w:val="nil"/>
          <w:bottom w:val="nil"/>
          <w:right w:val="nil"/>
          <w:between w:val="nil"/>
        </w:pBdr>
        <w:spacing w:line="276" w:lineRule="auto"/>
        <w:ind w:left="993"/>
        <w:rPr>
          <w:rFonts w:ascii="Arial" w:eastAsia="Arial" w:hAnsi="Arial" w:cs="Arial"/>
          <w:color w:val="000000"/>
        </w:rPr>
      </w:pPr>
      <w:r>
        <w:rPr>
          <w:rFonts w:ascii="Arial" w:eastAsia="Arial" w:hAnsi="Arial" w:cs="Arial"/>
          <w:color w:val="000000"/>
        </w:rPr>
        <w:t>PIC en línea</w:t>
      </w:r>
    </w:p>
    <w:p w14:paraId="00000500" w14:textId="545509BA" w:rsidR="00790134" w:rsidRDefault="00CC1CE2">
      <w:pPr>
        <w:numPr>
          <w:ilvl w:val="0"/>
          <w:numId w:val="12"/>
        </w:numPr>
        <w:pBdr>
          <w:top w:val="nil"/>
          <w:left w:val="nil"/>
          <w:bottom w:val="nil"/>
          <w:right w:val="nil"/>
          <w:between w:val="nil"/>
        </w:pBdr>
        <w:spacing w:line="276" w:lineRule="auto"/>
        <w:ind w:left="993"/>
        <w:rPr>
          <w:rFonts w:ascii="Arial" w:eastAsia="Arial" w:hAnsi="Arial" w:cs="Arial"/>
          <w:color w:val="000000"/>
        </w:rPr>
      </w:pPr>
      <w:r>
        <w:rPr>
          <w:rFonts w:ascii="Arial" w:eastAsia="Arial" w:hAnsi="Arial" w:cs="Arial"/>
          <w:color w:val="000000"/>
        </w:rPr>
        <w:t>SST en línea</w:t>
      </w:r>
    </w:p>
    <w:p w14:paraId="00000501" w14:textId="77777777" w:rsidR="00790134" w:rsidRDefault="00CC1CE2">
      <w:pPr>
        <w:numPr>
          <w:ilvl w:val="0"/>
          <w:numId w:val="12"/>
        </w:numPr>
        <w:pBdr>
          <w:top w:val="nil"/>
          <w:left w:val="nil"/>
          <w:bottom w:val="nil"/>
          <w:right w:val="nil"/>
          <w:between w:val="nil"/>
        </w:pBdr>
        <w:spacing w:after="200" w:line="276" w:lineRule="auto"/>
        <w:ind w:left="993"/>
        <w:rPr>
          <w:rFonts w:ascii="Arial" w:eastAsia="Arial" w:hAnsi="Arial" w:cs="Arial"/>
          <w:color w:val="000000"/>
        </w:rPr>
      </w:pPr>
      <w:r>
        <w:rPr>
          <w:rFonts w:ascii="Arial" w:eastAsia="Arial" w:hAnsi="Arial" w:cs="Arial"/>
          <w:color w:val="000000"/>
        </w:rPr>
        <w:t>Conflicto de Intereses</w:t>
      </w:r>
    </w:p>
    <w:p w14:paraId="00000502" w14:textId="602D6A8B" w:rsidR="00790134" w:rsidRDefault="00CC1CE2">
      <w:pPr>
        <w:ind w:left="567"/>
        <w:jc w:val="both"/>
        <w:rPr>
          <w:rFonts w:ascii="Arial" w:eastAsia="Arial" w:hAnsi="Arial" w:cs="Arial"/>
          <w:color w:val="000000"/>
        </w:rPr>
      </w:pPr>
      <w:r>
        <w:rPr>
          <w:rFonts w:ascii="Arial" w:eastAsia="Arial" w:hAnsi="Arial" w:cs="Arial"/>
          <w:color w:val="000000"/>
        </w:rPr>
        <w:t xml:space="preserve">Para llevar a cabo la implementación de estos módulos se definirá el personal requerido para el registro de la información, así como de capacitaciones por parte del Departamento Administrativo del Servicio Civil Distrital DASCD. </w:t>
      </w:r>
    </w:p>
    <w:p w14:paraId="00000503" w14:textId="77777777" w:rsidR="00790134" w:rsidRDefault="00790134">
      <w:pPr>
        <w:ind w:left="2124"/>
        <w:rPr>
          <w:rFonts w:ascii="Arial" w:eastAsia="Arial" w:hAnsi="Arial" w:cs="Arial"/>
          <w:color w:val="000000"/>
        </w:rPr>
      </w:pPr>
    </w:p>
    <w:p w14:paraId="00000504" w14:textId="77777777" w:rsidR="00790134" w:rsidRDefault="00CC1CE2">
      <w:pPr>
        <w:numPr>
          <w:ilvl w:val="2"/>
          <w:numId w:val="16"/>
        </w:numPr>
        <w:pBdr>
          <w:top w:val="nil"/>
          <w:left w:val="nil"/>
          <w:bottom w:val="nil"/>
          <w:right w:val="nil"/>
          <w:between w:val="nil"/>
        </w:pBdr>
        <w:spacing w:after="200" w:line="276" w:lineRule="auto"/>
        <w:ind w:left="1276"/>
        <w:rPr>
          <w:rFonts w:ascii="Arial" w:eastAsia="Arial" w:hAnsi="Arial" w:cs="Arial"/>
          <w:b/>
          <w:color w:val="000000"/>
          <w:sz w:val="22"/>
          <w:szCs w:val="22"/>
        </w:rPr>
      </w:pPr>
      <w:bookmarkStart w:id="35" w:name="_heading=h.1baon6m" w:colFirst="0" w:colLast="0"/>
      <w:bookmarkEnd w:id="35"/>
      <w:r>
        <w:rPr>
          <w:rFonts w:ascii="Arial" w:eastAsia="Arial" w:hAnsi="Arial" w:cs="Arial"/>
          <w:b/>
          <w:color w:val="000000"/>
          <w:sz w:val="22"/>
          <w:szCs w:val="22"/>
        </w:rPr>
        <w:t>Evaluación del Desempeño</w:t>
      </w:r>
    </w:p>
    <w:p w14:paraId="00000505" w14:textId="77777777" w:rsidR="00790134" w:rsidRDefault="00CC1CE2">
      <w:pPr>
        <w:pBdr>
          <w:top w:val="nil"/>
          <w:left w:val="nil"/>
          <w:bottom w:val="nil"/>
          <w:right w:val="nil"/>
          <w:between w:val="nil"/>
        </w:pBdr>
        <w:spacing w:line="276" w:lineRule="auto"/>
        <w:ind w:left="567"/>
        <w:jc w:val="both"/>
        <w:rPr>
          <w:rFonts w:ascii="Arial" w:eastAsia="Arial" w:hAnsi="Arial" w:cs="Arial"/>
          <w:color w:val="000000"/>
        </w:rPr>
      </w:pPr>
      <w:r>
        <w:rPr>
          <w:rFonts w:ascii="Arial" w:eastAsia="Arial" w:hAnsi="Arial" w:cs="Arial"/>
          <w:color w:val="000000"/>
        </w:rPr>
        <w:t>La Secretaría Jurídica Distrital por medio de los mecanismos disponibles promueve la medición del desempeño de sus colaboradores buscando determinar el impacto de su labor al realizar sus actividades, de manera que pueda conocer el rendimiento de los colaboradores, se puedan identificar dificultades en los equipos de trabajo, se logre motivar el talento humano y se pueda aportar en el mejoramiento de sus competencias y se logre contribuir en la consecución de los objetivos de la entidad.</w:t>
      </w:r>
    </w:p>
    <w:p w14:paraId="6CA3F533" w14:textId="77777777" w:rsidR="00CC1CE2" w:rsidRDefault="00CC1CE2" w:rsidP="00CC1CE2">
      <w:pPr>
        <w:pBdr>
          <w:top w:val="nil"/>
          <w:left w:val="nil"/>
          <w:bottom w:val="nil"/>
          <w:right w:val="nil"/>
          <w:between w:val="nil"/>
        </w:pBdr>
        <w:spacing w:line="276" w:lineRule="auto"/>
        <w:ind w:left="567"/>
        <w:jc w:val="both"/>
        <w:rPr>
          <w:rFonts w:ascii="Arial" w:eastAsia="Arial" w:hAnsi="Arial" w:cs="Arial"/>
          <w:color w:val="000000"/>
        </w:rPr>
      </w:pPr>
    </w:p>
    <w:p w14:paraId="76BD4125" w14:textId="60AD1FA5" w:rsidR="00CC1CE2" w:rsidRDefault="00CC1CE2" w:rsidP="00CC1CE2">
      <w:pPr>
        <w:pBdr>
          <w:top w:val="nil"/>
          <w:left w:val="nil"/>
          <w:bottom w:val="nil"/>
          <w:right w:val="nil"/>
          <w:between w:val="nil"/>
        </w:pBdr>
        <w:spacing w:line="276" w:lineRule="auto"/>
        <w:ind w:left="567"/>
        <w:jc w:val="both"/>
        <w:rPr>
          <w:rFonts w:ascii="Arial" w:eastAsia="Arial" w:hAnsi="Arial" w:cs="Arial"/>
          <w:color w:val="000000"/>
        </w:rPr>
      </w:pPr>
      <w:r w:rsidRPr="00CC1CE2">
        <w:rPr>
          <w:rFonts w:ascii="Arial" w:eastAsia="Arial" w:hAnsi="Arial" w:cs="Arial"/>
          <w:color w:val="000000"/>
        </w:rPr>
        <w:t>De esta manera la Secretaría Jurídica cuenta con los siguientes instrumentos para medir el desempeño de sus servidores:</w:t>
      </w:r>
    </w:p>
    <w:p w14:paraId="257E3C5E" w14:textId="77777777" w:rsidR="00CC1CE2" w:rsidRDefault="00CC1CE2" w:rsidP="00CC1CE2">
      <w:pPr>
        <w:pBdr>
          <w:top w:val="nil"/>
          <w:left w:val="nil"/>
          <w:bottom w:val="nil"/>
          <w:right w:val="nil"/>
          <w:between w:val="nil"/>
        </w:pBdr>
        <w:spacing w:line="276" w:lineRule="auto"/>
        <w:ind w:left="567"/>
        <w:jc w:val="both"/>
        <w:rPr>
          <w:rFonts w:ascii="Arial" w:eastAsia="Arial" w:hAnsi="Arial" w:cs="Arial"/>
          <w:color w:val="000000"/>
        </w:rPr>
      </w:pPr>
    </w:p>
    <w:p w14:paraId="00000509" w14:textId="29387A6C" w:rsidR="00790134" w:rsidRDefault="00CC1CE2" w:rsidP="00CC1CE2">
      <w:pPr>
        <w:pBdr>
          <w:top w:val="nil"/>
          <w:left w:val="nil"/>
          <w:bottom w:val="nil"/>
          <w:right w:val="nil"/>
          <w:between w:val="nil"/>
        </w:pBdr>
        <w:spacing w:line="276" w:lineRule="auto"/>
        <w:ind w:left="567"/>
        <w:jc w:val="both"/>
        <w:rPr>
          <w:rFonts w:ascii="Arial" w:eastAsia="Arial" w:hAnsi="Arial" w:cs="Arial"/>
          <w:color w:val="000000"/>
        </w:rPr>
      </w:pPr>
      <w:r>
        <w:rPr>
          <w:rFonts w:ascii="Arial" w:eastAsia="Arial" w:hAnsi="Arial" w:cs="Arial"/>
          <w:color w:val="000000"/>
        </w:rPr>
        <w:t>Resolución 017 de 2019, Por la cual se adopta el Sistema Tipo de Evaluación del Desempeño Laboral de los Empleados Públicos de Carrera Administrativa y en Período de Prueba de la Comisión Nacional del Servicio Civil</w:t>
      </w:r>
    </w:p>
    <w:p w14:paraId="0000050A" w14:textId="77777777" w:rsidR="00790134" w:rsidRDefault="00CC1CE2">
      <w:pPr>
        <w:numPr>
          <w:ilvl w:val="0"/>
          <w:numId w:val="20"/>
        </w:numPr>
        <w:pBdr>
          <w:top w:val="nil"/>
          <w:left w:val="nil"/>
          <w:bottom w:val="nil"/>
          <w:right w:val="nil"/>
          <w:between w:val="nil"/>
        </w:pBdr>
        <w:spacing w:line="276" w:lineRule="auto"/>
        <w:ind w:left="1134"/>
        <w:jc w:val="both"/>
        <w:rPr>
          <w:rFonts w:ascii="Arial" w:eastAsia="Arial" w:hAnsi="Arial" w:cs="Arial"/>
          <w:color w:val="000000"/>
        </w:rPr>
      </w:pPr>
      <w:r>
        <w:rPr>
          <w:rFonts w:ascii="Arial" w:eastAsia="Arial" w:hAnsi="Arial" w:cs="Arial"/>
          <w:color w:val="000000"/>
        </w:rPr>
        <w:t>Resolución 094 de 2017, Por medio de la cual se adopta en la Secretaría Jurídica Distrital el Sistema de Evaluación de la Gestión para Empleados Provisionales</w:t>
      </w:r>
    </w:p>
    <w:p w14:paraId="0000050B" w14:textId="77777777" w:rsidR="00790134" w:rsidRDefault="00CC1CE2">
      <w:pPr>
        <w:numPr>
          <w:ilvl w:val="0"/>
          <w:numId w:val="20"/>
        </w:numPr>
        <w:pBdr>
          <w:top w:val="nil"/>
          <w:left w:val="nil"/>
          <w:bottom w:val="nil"/>
          <w:right w:val="nil"/>
          <w:between w:val="nil"/>
        </w:pBdr>
        <w:spacing w:after="200" w:line="276" w:lineRule="auto"/>
        <w:ind w:left="1134"/>
        <w:rPr>
          <w:rFonts w:ascii="Arial" w:eastAsia="Arial" w:hAnsi="Arial" w:cs="Arial"/>
          <w:color w:val="000000"/>
        </w:rPr>
      </w:pPr>
      <w:r>
        <w:rPr>
          <w:rFonts w:ascii="Arial" w:eastAsia="Arial" w:hAnsi="Arial" w:cs="Arial"/>
          <w:color w:val="000000"/>
        </w:rPr>
        <w:t>Resolución 094 de 2023, Por la cual se adopta el Sistema Distrital para la Gestión de Gerentes Públicos del Distrito Capital en la Secretaría Jurídica Distrital</w:t>
      </w:r>
    </w:p>
    <w:p w14:paraId="0000050C" w14:textId="77777777" w:rsidR="00790134" w:rsidRDefault="00CC1CE2">
      <w:pPr>
        <w:ind w:left="567"/>
        <w:rPr>
          <w:rFonts w:ascii="Arial" w:eastAsia="Arial" w:hAnsi="Arial" w:cs="Arial"/>
          <w:color w:val="000000"/>
        </w:rPr>
      </w:pPr>
      <w:r>
        <w:rPr>
          <w:rFonts w:ascii="Arial" w:eastAsia="Arial" w:hAnsi="Arial" w:cs="Arial"/>
          <w:color w:val="000000"/>
        </w:rPr>
        <w:lastRenderedPageBreak/>
        <w:t>Dentro de las actividades contempladas para el desarrollar durante el transcurso de la vigencia se encuentran:</w:t>
      </w:r>
    </w:p>
    <w:p w14:paraId="0000050D" w14:textId="77777777" w:rsidR="00790134" w:rsidRDefault="00790134">
      <w:pPr>
        <w:ind w:left="2520"/>
        <w:rPr>
          <w:rFonts w:ascii="Arial" w:eastAsia="Arial" w:hAnsi="Arial" w:cs="Arial"/>
          <w:color w:val="000000"/>
        </w:rPr>
      </w:pPr>
    </w:p>
    <w:p w14:paraId="0000050E" w14:textId="77777777" w:rsidR="00790134" w:rsidRDefault="00CC1CE2">
      <w:pPr>
        <w:numPr>
          <w:ilvl w:val="0"/>
          <w:numId w:val="22"/>
        </w:numPr>
        <w:pBdr>
          <w:top w:val="nil"/>
          <w:left w:val="nil"/>
          <w:bottom w:val="nil"/>
          <w:right w:val="nil"/>
          <w:between w:val="nil"/>
        </w:pBdr>
        <w:spacing w:line="276" w:lineRule="auto"/>
        <w:ind w:left="1134"/>
        <w:jc w:val="both"/>
        <w:rPr>
          <w:rFonts w:ascii="Arial" w:eastAsia="Arial" w:hAnsi="Arial" w:cs="Arial"/>
          <w:color w:val="000000"/>
        </w:rPr>
      </w:pPr>
      <w:r>
        <w:rPr>
          <w:rFonts w:ascii="Arial" w:eastAsia="Arial" w:hAnsi="Arial" w:cs="Arial"/>
          <w:color w:val="000000"/>
        </w:rPr>
        <w:t>Solicitar la evaluación del desempeño y la evaluación de la gestión correspondientes a la vigencia 2024-2025 y concertación de los compromisos y entregables para la vigencia 2025-2026</w:t>
      </w:r>
    </w:p>
    <w:p w14:paraId="0000050F" w14:textId="77777777" w:rsidR="00790134" w:rsidRDefault="00CC1CE2">
      <w:pPr>
        <w:numPr>
          <w:ilvl w:val="0"/>
          <w:numId w:val="22"/>
        </w:numPr>
        <w:pBdr>
          <w:top w:val="nil"/>
          <w:left w:val="nil"/>
          <w:bottom w:val="nil"/>
          <w:right w:val="nil"/>
          <w:between w:val="nil"/>
        </w:pBdr>
        <w:spacing w:line="276" w:lineRule="auto"/>
        <w:ind w:left="1134"/>
        <w:jc w:val="both"/>
        <w:rPr>
          <w:rFonts w:ascii="Arial" w:eastAsia="Arial" w:hAnsi="Arial" w:cs="Arial"/>
          <w:color w:val="000000"/>
        </w:rPr>
      </w:pPr>
      <w:r>
        <w:rPr>
          <w:rFonts w:ascii="Arial" w:eastAsia="Arial" w:hAnsi="Arial" w:cs="Arial"/>
          <w:color w:val="000000"/>
        </w:rPr>
        <w:t>Solicitar la calificación semestral de la evaluación del desempeño y de la evaluación de la gestión 2025-2026.</w:t>
      </w:r>
    </w:p>
    <w:p w14:paraId="00000510" w14:textId="77777777" w:rsidR="00790134" w:rsidRDefault="00CC1CE2">
      <w:pPr>
        <w:numPr>
          <w:ilvl w:val="0"/>
          <w:numId w:val="22"/>
        </w:numPr>
        <w:pBdr>
          <w:top w:val="nil"/>
          <w:left w:val="nil"/>
          <w:bottom w:val="nil"/>
          <w:right w:val="nil"/>
          <w:between w:val="nil"/>
        </w:pBdr>
        <w:spacing w:line="276" w:lineRule="auto"/>
        <w:ind w:left="1134"/>
        <w:jc w:val="both"/>
        <w:rPr>
          <w:rFonts w:ascii="Arial" w:eastAsia="Arial" w:hAnsi="Arial" w:cs="Arial"/>
          <w:color w:val="000000"/>
        </w:rPr>
      </w:pPr>
      <w:r>
        <w:rPr>
          <w:rFonts w:ascii="Arial" w:eastAsia="Arial" w:hAnsi="Arial" w:cs="Arial"/>
          <w:color w:val="000000"/>
        </w:rPr>
        <w:t>Realizar seguimiento a la realización de los acuerdos de gestión tanto del cierre de la vigencia 2024 como del seguimiento semestral 2025.</w:t>
      </w:r>
    </w:p>
    <w:p w14:paraId="00000511" w14:textId="6EE72152" w:rsidR="00790134" w:rsidRDefault="00CC1CE2">
      <w:pPr>
        <w:numPr>
          <w:ilvl w:val="0"/>
          <w:numId w:val="22"/>
        </w:numPr>
        <w:pBdr>
          <w:top w:val="nil"/>
          <w:left w:val="nil"/>
          <w:bottom w:val="nil"/>
          <w:right w:val="nil"/>
          <w:between w:val="nil"/>
        </w:pBdr>
        <w:spacing w:line="276" w:lineRule="auto"/>
        <w:ind w:left="1134"/>
        <w:jc w:val="both"/>
        <w:rPr>
          <w:rFonts w:ascii="Arial" w:eastAsia="Arial" w:hAnsi="Arial" w:cs="Arial"/>
          <w:color w:val="000000"/>
        </w:rPr>
      </w:pPr>
      <w:r>
        <w:rPr>
          <w:rFonts w:ascii="Arial" w:eastAsia="Arial" w:hAnsi="Arial" w:cs="Arial"/>
          <w:color w:val="000000"/>
        </w:rPr>
        <w:t>Evaluar la eficacia de la implementación de la Evaluación de Desempeño de los servidores de carrera administrativa, provisionales y de libre nombramiento y remisión.</w:t>
      </w:r>
    </w:p>
    <w:p w14:paraId="00000512" w14:textId="77777777" w:rsidR="00790134" w:rsidRDefault="00CC1CE2">
      <w:pPr>
        <w:numPr>
          <w:ilvl w:val="0"/>
          <w:numId w:val="22"/>
        </w:numPr>
        <w:pBdr>
          <w:top w:val="nil"/>
          <w:left w:val="nil"/>
          <w:bottom w:val="nil"/>
          <w:right w:val="nil"/>
          <w:between w:val="nil"/>
        </w:pBdr>
        <w:spacing w:line="276" w:lineRule="auto"/>
        <w:ind w:left="1134"/>
        <w:jc w:val="both"/>
        <w:rPr>
          <w:rFonts w:ascii="Arial" w:eastAsia="Arial" w:hAnsi="Arial" w:cs="Arial"/>
          <w:color w:val="000000"/>
        </w:rPr>
      </w:pPr>
      <w:r>
        <w:rPr>
          <w:rFonts w:ascii="Arial" w:eastAsia="Arial" w:hAnsi="Arial" w:cs="Arial"/>
          <w:color w:val="000000"/>
        </w:rPr>
        <w:t>Generar informe de resultados de la evaluación de desempeño.</w:t>
      </w:r>
    </w:p>
    <w:p w14:paraId="00000513" w14:textId="77777777" w:rsidR="00790134" w:rsidRDefault="00790134">
      <w:pPr>
        <w:pBdr>
          <w:top w:val="nil"/>
          <w:left w:val="nil"/>
          <w:bottom w:val="nil"/>
          <w:right w:val="nil"/>
          <w:between w:val="nil"/>
        </w:pBdr>
        <w:spacing w:line="276" w:lineRule="auto"/>
        <w:ind w:left="3240"/>
        <w:jc w:val="both"/>
        <w:rPr>
          <w:rFonts w:ascii="Arial" w:eastAsia="Arial" w:hAnsi="Arial" w:cs="Arial"/>
          <w:b/>
          <w:color w:val="000000"/>
        </w:rPr>
      </w:pPr>
    </w:p>
    <w:p w14:paraId="00000514" w14:textId="77777777" w:rsidR="00790134" w:rsidRDefault="00CC1CE2">
      <w:pPr>
        <w:numPr>
          <w:ilvl w:val="1"/>
          <w:numId w:val="16"/>
        </w:numPr>
        <w:pBdr>
          <w:top w:val="nil"/>
          <w:left w:val="nil"/>
          <w:bottom w:val="nil"/>
          <w:right w:val="nil"/>
          <w:between w:val="nil"/>
        </w:pBdr>
        <w:spacing w:line="276" w:lineRule="auto"/>
        <w:ind w:left="1276"/>
        <w:rPr>
          <w:rFonts w:ascii="Arial" w:eastAsia="Arial" w:hAnsi="Arial" w:cs="Arial"/>
          <w:color w:val="000000"/>
          <w:sz w:val="22"/>
          <w:szCs w:val="22"/>
        </w:rPr>
      </w:pPr>
      <w:bookmarkStart w:id="36" w:name="_heading=h.3vac5uf" w:colFirst="0" w:colLast="0"/>
      <w:bookmarkEnd w:id="36"/>
      <w:r>
        <w:rPr>
          <w:rFonts w:ascii="Arial" w:eastAsia="Arial" w:hAnsi="Arial" w:cs="Arial"/>
          <w:b/>
          <w:color w:val="000000"/>
          <w:sz w:val="22"/>
          <w:szCs w:val="22"/>
        </w:rPr>
        <w:t>Ingreso del Talento Humano</w:t>
      </w:r>
      <w:r>
        <w:rPr>
          <w:rFonts w:ascii="Arial" w:eastAsia="Arial" w:hAnsi="Arial" w:cs="Arial"/>
          <w:color w:val="000000"/>
          <w:sz w:val="22"/>
          <w:szCs w:val="22"/>
        </w:rPr>
        <w:t>.</w:t>
      </w:r>
    </w:p>
    <w:p w14:paraId="00000515" w14:textId="77777777" w:rsidR="00790134" w:rsidRDefault="00CC1CE2">
      <w:pPr>
        <w:numPr>
          <w:ilvl w:val="2"/>
          <w:numId w:val="17"/>
        </w:numPr>
        <w:pBdr>
          <w:top w:val="nil"/>
          <w:left w:val="nil"/>
          <w:bottom w:val="nil"/>
          <w:right w:val="nil"/>
          <w:between w:val="nil"/>
        </w:pBdr>
        <w:spacing w:after="200" w:line="276" w:lineRule="auto"/>
        <w:ind w:left="1276"/>
        <w:rPr>
          <w:rFonts w:ascii="Arial" w:eastAsia="Arial" w:hAnsi="Arial" w:cs="Arial"/>
          <w:b/>
          <w:color w:val="000000"/>
          <w:sz w:val="22"/>
          <w:szCs w:val="22"/>
        </w:rPr>
      </w:pPr>
      <w:bookmarkStart w:id="37" w:name="_heading=h.2afmg28" w:colFirst="0" w:colLast="0"/>
      <w:bookmarkEnd w:id="37"/>
      <w:r>
        <w:rPr>
          <w:rFonts w:ascii="Arial" w:eastAsia="Arial" w:hAnsi="Arial" w:cs="Arial"/>
          <w:b/>
          <w:color w:val="000000"/>
          <w:sz w:val="22"/>
          <w:szCs w:val="22"/>
        </w:rPr>
        <w:t>Provisión de Empleos.</w:t>
      </w:r>
    </w:p>
    <w:p w14:paraId="00000516" w14:textId="77777777" w:rsidR="00790134" w:rsidRDefault="00CC1CE2">
      <w:pPr>
        <w:pBdr>
          <w:top w:val="nil"/>
          <w:left w:val="nil"/>
          <w:bottom w:val="nil"/>
          <w:right w:val="nil"/>
          <w:between w:val="nil"/>
        </w:pBdr>
        <w:spacing w:line="276" w:lineRule="auto"/>
        <w:ind w:left="567"/>
        <w:jc w:val="both"/>
        <w:rPr>
          <w:rFonts w:ascii="Arial" w:eastAsia="Arial" w:hAnsi="Arial" w:cs="Arial"/>
          <w:color w:val="000000"/>
        </w:rPr>
      </w:pPr>
      <w:r>
        <w:rPr>
          <w:rFonts w:ascii="Arial" w:eastAsia="Arial" w:hAnsi="Arial" w:cs="Arial"/>
          <w:color w:val="000000"/>
        </w:rPr>
        <w:t xml:space="preserve">La provisión de empleos en la Secretaría Jurídica Distrital, se realiza haciendo uso de las competencias de la Comisión Nacional de Servicio Civil cuya misión es </w:t>
      </w:r>
      <w:sdt>
        <w:sdtPr>
          <w:tag w:val="goog_rdk_115"/>
          <w:id w:val="241529360"/>
        </w:sdtPr>
        <w:sdtContent>
          <w:r w:rsidRPr="00CC1CE2">
            <w:rPr>
              <w:rFonts w:ascii="Arial" w:eastAsia="Arial" w:hAnsi="Arial" w:cs="Arial"/>
              <w:i/>
              <w:color w:val="000000"/>
            </w:rPr>
            <w:t>“Garantizar a través del mérito, que las entidades públicas cuenten con servidores de carrera competentes y comprometidos con los objetivos institucionales y el logro de los fines del Estado</w:t>
          </w:r>
        </w:sdtContent>
      </w:sdt>
      <w:r>
        <w:rPr>
          <w:rFonts w:ascii="Arial" w:eastAsia="Arial" w:hAnsi="Arial" w:cs="Arial"/>
          <w:color w:val="000000"/>
        </w:rPr>
        <w:t>.”</w:t>
      </w:r>
      <w:r>
        <w:rPr>
          <w:rFonts w:ascii="Arial" w:eastAsia="Arial" w:hAnsi="Arial" w:cs="Arial"/>
          <w:color w:val="000000"/>
          <w:vertAlign w:val="superscript"/>
        </w:rPr>
        <w:footnoteReference w:id="2"/>
      </w:r>
    </w:p>
    <w:p w14:paraId="00000517" w14:textId="44746818" w:rsidR="00790134" w:rsidRDefault="00CC1CE2">
      <w:pPr>
        <w:pBdr>
          <w:top w:val="nil"/>
          <w:left w:val="nil"/>
          <w:bottom w:val="nil"/>
          <w:right w:val="nil"/>
          <w:between w:val="nil"/>
        </w:pBdr>
        <w:spacing w:line="276" w:lineRule="auto"/>
        <w:ind w:left="567"/>
        <w:jc w:val="both"/>
        <w:rPr>
          <w:rFonts w:ascii="Arial" w:eastAsia="Arial" w:hAnsi="Arial" w:cs="Arial"/>
          <w:color w:val="000000"/>
        </w:rPr>
      </w:pPr>
      <w:r>
        <w:rPr>
          <w:rFonts w:ascii="Arial" w:eastAsia="Arial" w:hAnsi="Arial" w:cs="Arial"/>
          <w:color w:val="000000"/>
        </w:rPr>
        <w:t>De esta manera, la entidad por medio de la convocatoria Distrito 6 busca proveer un total de 18 cargos vacantes en la planta de personal de los cuales 5 se ofertarán en ascenso y 13 en concurso abierto.</w:t>
      </w:r>
    </w:p>
    <w:p w14:paraId="00000518" w14:textId="77777777" w:rsidR="00790134" w:rsidRDefault="00790134">
      <w:pPr>
        <w:pBdr>
          <w:top w:val="nil"/>
          <w:left w:val="nil"/>
          <w:bottom w:val="nil"/>
          <w:right w:val="nil"/>
          <w:between w:val="nil"/>
        </w:pBdr>
        <w:spacing w:line="276" w:lineRule="auto"/>
        <w:ind w:left="567"/>
        <w:jc w:val="both"/>
        <w:rPr>
          <w:rFonts w:ascii="Arial" w:eastAsia="Arial" w:hAnsi="Arial" w:cs="Arial"/>
          <w:color w:val="000000"/>
        </w:rPr>
      </w:pPr>
    </w:p>
    <w:p w14:paraId="00000519" w14:textId="77777777" w:rsidR="00790134" w:rsidRDefault="00CC1CE2">
      <w:pPr>
        <w:numPr>
          <w:ilvl w:val="2"/>
          <w:numId w:val="17"/>
        </w:numPr>
        <w:pBdr>
          <w:top w:val="nil"/>
          <w:left w:val="nil"/>
          <w:bottom w:val="nil"/>
          <w:right w:val="nil"/>
          <w:between w:val="nil"/>
        </w:pBdr>
        <w:spacing w:after="200" w:line="276" w:lineRule="auto"/>
        <w:ind w:left="1276"/>
        <w:rPr>
          <w:rFonts w:ascii="Arial" w:eastAsia="Arial" w:hAnsi="Arial" w:cs="Arial"/>
          <w:b/>
          <w:color w:val="000000"/>
          <w:sz w:val="22"/>
          <w:szCs w:val="22"/>
        </w:rPr>
      </w:pPr>
      <w:bookmarkStart w:id="38" w:name="_heading=h.pkwqa1" w:colFirst="0" w:colLast="0"/>
      <w:bookmarkEnd w:id="38"/>
      <w:r>
        <w:rPr>
          <w:rFonts w:ascii="Arial" w:eastAsia="Arial" w:hAnsi="Arial" w:cs="Arial"/>
          <w:b/>
          <w:color w:val="000000"/>
          <w:sz w:val="22"/>
          <w:szCs w:val="22"/>
        </w:rPr>
        <w:t>Plan de Vacantes y Previsión de Recursos Humanos.</w:t>
      </w:r>
    </w:p>
    <w:p w14:paraId="0000051A" w14:textId="77777777" w:rsidR="00790134" w:rsidRDefault="00CC1CE2">
      <w:pPr>
        <w:pBdr>
          <w:top w:val="nil"/>
          <w:left w:val="nil"/>
          <w:bottom w:val="nil"/>
          <w:right w:val="nil"/>
          <w:between w:val="nil"/>
        </w:pBdr>
        <w:spacing w:line="276" w:lineRule="auto"/>
        <w:ind w:left="567"/>
        <w:jc w:val="both"/>
        <w:rPr>
          <w:rFonts w:ascii="Arial" w:eastAsia="Arial" w:hAnsi="Arial" w:cs="Arial"/>
          <w:color w:val="000000"/>
        </w:rPr>
      </w:pPr>
      <w:r>
        <w:rPr>
          <w:rFonts w:ascii="Arial" w:eastAsia="Arial" w:hAnsi="Arial" w:cs="Arial"/>
          <w:color w:val="000000"/>
        </w:rPr>
        <w:t xml:space="preserve">Con el plan de vacantes la entidad busca identificar el estado de la planta de personal de la Secretaría Jurídica Distrital y determinar las necesidades de personal para la previsión y provisión del talento humano. </w:t>
      </w:r>
    </w:p>
    <w:p w14:paraId="0000051B" w14:textId="2399AEDC" w:rsidR="00790134" w:rsidRDefault="00CC1CE2">
      <w:pPr>
        <w:pBdr>
          <w:top w:val="nil"/>
          <w:left w:val="nil"/>
          <w:bottom w:val="nil"/>
          <w:right w:val="nil"/>
          <w:between w:val="nil"/>
        </w:pBdr>
        <w:spacing w:after="200" w:line="276" w:lineRule="auto"/>
        <w:ind w:left="567"/>
        <w:jc w:val="both"/>
        <w:rPr>
          <w:rFonts w:ascii="Arial" w:eastAsia="Arial" w:hAnsi="Arial" w:cs="Arial"/>
          <w:color w:val="000000"/>
        </w:rPr>
      </w:pPr>
      <w:r>
        <w:rPr>
          <w:rFonts w:ascii="Arial" w:eastAsia="Arial" w:hAnsi="Arial" w:cs="Arial"/>
          <w:color w:val="000000"/>
        </w:rPr>
        <w:lastRenderedPageBreak/>
        <w:t>Así las cosas, conforme a las disposiciones de la resolución 067 de 2016 se establece que la entidad está conformada por 170 cargos los cuales se encuentran distribuidos de la siguiente manera:</w:t>
      </w:r>
    </w:p>
    <w:tbl>
      <w:tblPr>
        <w:tblStyle w:val="af"/>
        <w:tblW w:w="7078" w:type="dxa"/>
        <w:jc w:val="center"/>
        <w:tblInd w:w="0" w:type="dxa"/>
        <w:tblLayout w:type="fixed"/>
        <w:tblLook w:val="0400" w:firstRow="0" w:lastRow="0" w:firstColumn="0" w:lastColumn="0" w:noHBand="0" w:noVBand="1"/>
      </w:tblPr>
      <w:tblGrid>
        <w:gridCol w:w="2940"/>
        <w:gridCol w:w="1240"/>
        <w:gridCol w:w="1240"/>
        <w:gridCol w:w="1658"/>
      </w:tblGrid>
      <w:tr w:rsidR="00790134" w14:paraId="13A71972" w14:textId="77777777">
        <w:trPr>
          <w:trHeight w:val="20"/>
          <w:tblHeader/>
          <w:jc w:val="center"/>
        </w:trPr>
        <w:tc>
          <w:tcPr>
            <w:tcW w:w="2940" w:type="dxa"/>
            <w:tcBorders>
              <w:top w:val="single" w:sz="8" w:space="0" w:color="000000"/>
              <w:left w:val="single" w:sz="8" w:space="0" w:color="000000"/>
              <w:bottom w:val="single" w:sz="8" w:space="0" w:color="000000"/>
              <w:right w:val="single" w:sz="4" w:space="0" w:color="000000"/>
            </w:tcBorders>
            <w:shd w:val="clear" w:color="auto" w:fill="C00000"/>
            <w:vAlign w:val="center"/>
          </w:tcPr>
          <w:p w14:paraId="0000051C" w14:textId="77777777" w:rsidR="00790134" w:rsidRDefault="00CC1CE2">
            <w:pPr>
              <w:jc w:val="center"/>
              <w:rPr>
                <w:rFonts w:ascii="Arial" w:eastAsia="Arial" w:hAnsi="Arial" w:cs="Arial"/>
                <w:b/>
                <w:color w:val="FFFFFF"/>
                <w:sz w:val="18"/>
                <w:szCs w:val="18"/>
              </w:rPr>
            </w:pPr>
            <w:r>
              <w:rPr>
                <w:rFonts w:ascii="Arial" w:eastAsia="Arial" w:hAnsi="Arial" w:cs="Arial"/>
                <w:b/>
                <w:color w:val="FFFFFF"/>
                <w:sz w:val="18"/>
                <w:szCs w:val="18"/>
              </w:rPr>
              <w:t>CARGO</w:t>
            </w:r>
          </w:p>
        </w:tc>
        <w:tc>
          <w:tcPr>
            <w:tcW w:w="1240" w:type="dxa"/>
            <w:tcBorders>
              <w:top w:val="single" w:sz="8" w:space="0" w:color="000000"/>
              <w:left w:val="nil"/>
              <w:bottom w:val="single" w:sz="8" w:space="0" w:color="000000"/>
              <w:right w:val="single" w:sz="4" w:space="0" w:color="000000"/>
            </w:tcBorders>
            <w:shd w:val="clear" w:color="auto" w:fill="C00000"/>
            <w:vAlign w:val="center"/>
          </w:tcPr>
          <w:p w14:paraId="0000051D" w14:textId="77777777" w:rsidR="00790134" w:rsidRDefault="00CC1CE2">
            <w:pPr>
              <w:jc w:val="center"/>
              <w:rPr>
                <w:rFonts w:ascii="Arial" w:eastAsia="Arial" w:hAnsi="Arial" w:cs="Arial"/>
                <w:b/>
                <w:color w:val="FFFFFF"/>
                <w:sz w:val="18"/>
                <w:szCs w:val="18"/>
              </w:rPr>
            </w:pPr>
            <w:r>
              <w:rPr>
                <w:rFonts w:ascii="Arial" w:eastAsia="Arial" w:hAnsi="Arial" w:cs="Arial"/>
                <w:b/>
                <w:color w:val="FFFFFF"/>
                <w:sz w:val="18"/>
                <w:szCs w:val="18"/>
              </w:rPr>
              <w:t>CÓDIGO</w:t>
            </w:r>
          </w:p>
        </w:tc>
        <w:tc>
          <w:tcPr>
            <w:tcW w:w="1240" w:type="dxa"/>
            <w:tcBorders>
              <w:top w:val="single" w:sz="8" w:space="0" w:color="000000"/>
              <w:left w:val="nil"/>
              <w:bottom w:val="single" w:sz="8" w:space="0" w:color="000000"/>
              <w:right w:val="single" w:sz="4" w:space="0" w:color="000000"/>
            </w:tcBorders>
            <w:shd w:val="clear" w:color="auto" w:fill="C00000"/>
            <w:vAlign w:val="center"/>
          </w:tcPr>
          <w:p w14:paraId="0000051E" w14:textId="77777777" w:rsidR="00790134" w:rsidRDefault="00CC1CE2">
            <w:pPr>
              <w:jc w:val="center"/>
              <w:rPr>
                <w:rFonts w:ascii="Arial" w:eastAsia="Arial" w:hAnsi="Arial" w:cs="Arial"/>
                <w:b/>
                <w:color w:val="FFFFFF"/>
                <w:sz w:val="18"/>
                <w:szCs w:val="18"/>
              </w:rPr>
            </w:pPr>
            <w:r>
              <w:rPr>
                <w:rFonts w:ascii="Arial" w:eastAsia="Arial" w:hAnsi="Arial" w:cs="Arial"/>
                <w:b/>
                <w:color w:val="FFFFFF"/>
                <w:sz w:val="18"/>
                <w:szCs w:val="18"/>
              </w:rPr>
              <w:t>GRADO</w:t>
            </w:r>
          </w:p>
        </w:tc>
        <w:tc>
          <w:tcPr>
            <w:tcW w:w="1658" w:type="dxa"/>
            <w:tcBorders>
              <w:top w:val="single" w:sz="8" w:space="0" w:color="000000"/>
              <w:left w:val="nil"/>
              <w:bottom w:val="single" w:sz="8" w:space="0" w:color="000000"/>
              <w:right w:val="single" w:sz="8" w:space="0" w:color="000000"/>
            </w:tcBorders>
            <w:shd w:val="clear" w:color="auto" w:fill="C00000"/>
            <w:vAlign w:val="center"/>
          </w:tcPr>
          <w:p w14:paraId="0000051F" w14:textId="77777777" w:rsidR="00790134" w:rsidRDefault="00CC1CE2">
            <w:pPr>
              <w:jc w:val="center"/>
              <w:rPr>
                <w:rFonts w:ascii="Arial" w:eastAsia="Arial" w:hAnsi="Arial" w:cs="Arial"/>
                <w:b/>
                <w:color w:val="FFFFFF"/>
                <w:sz w:val="18"/>
                <w:szCs w:val="18"/>
              </w:rPr>
            </w:pPr>
            <w:r>
              <w:rPr>
                <w:rFonts w:ascii="Arial" w:eastAsia="Arial" w:hAnsi="Arial" w:cs="Arial"/>
                <w:b/>
                <w:color w:val="FFFFFF"/>
                <w:sz w:val="18"/>
                <w:szCs w:val="18"/>
              </w:rPr>
              <w:t>NÚMERO DE CARGOS</w:t>
            </w:r>
          </w:p>
        </w:tc>
      </w:tr>
      <w:tr w:rsidR="00790134" w14:paraId="0C87EE27" w14:textId="77777777">
        <w:trPr>
          <w:trHeight w:val="20"/>
          <w:jc w:val="center"/>
        </w:trPr>
        <w:tc>
          <w:tcPr>
            <w:tcW w:w="2940" w:type="dxa"/>
            <w:tcBorders>
              <w:top w:val="nil"/>
              <w:left w:val="single" w:sz="8" w:space="0" w:color="000000"/>
              <w:bottom w:val="single" w:sz="4" w:space="0" w:color="000000"/>
              <w:right w:val="single" w:sz="4" w:space="0" w:color="000000"/>
            </w:tcBorders>
            <w:shd w:val="clear" w:color="auto" w:fill="auto"/>
            <w:vAlign w:val="center"/>
          </w:tcPr>
          <w:p w14:paraId="00000520" w14:textId="77777777" w:rsidR="00790134" w:rsidRDefault="00CC1CE2">
            <w:pPr>
              <w:jc w:val="center"/>
              <w:rPr>
                <w:rFonts w:ascii="Arial" w:eastAsia="Arial" w:hAnsi="Arial" w:cs="Arial"/>
                <w:b/>
                <w:color w:val="000000"/>
                <w:sz w:val="18"/>
                <w:szCs w:val="18"/>
              </w:rPr>
            </w:pPr>
            <w:r>
              <w:rPr>
                <w:rFonts w:ascii="Arial" w:eastAsia="Arial" w:hAnsi="Arial" w:cs="Arial"/>
                <w:b/>
                <w:color w:val="000000"/>
                <w:sz w:val="18"/>
                <w:szCs w:val="18"/>
              </w:rPr>
              <w:t>SECRETARIO JURIDICO</w:t>
            </w:r>
          </w:p>
        </w:tc>
        <w:tc>
          <w:tcPr>
            <w:tcW w:w="1240" w:type="dxa"/>
            <w:tcBorders>
              <w:top w:val="nil"/>
              <w:left w:val="nil"/>
              <w:bottom w:val="single" w:sz="4" w:space="0" w:color="000000"/>
              <w:right w:val="single" w:sz="4" w:space="0" w:color="000000"/>
            </w:tcBorders>
            <w:shd w:val="clear" w:color="auto" w:fill="auto"/>
            <w:vAlign w:val="center"/>
          </w:tcPr>
          <w:p w14:paraId="00000521"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20</w:t>
            </w:r>
          </w:p>
        </w:tc>
        <w:tc>
          <w:tcPr>
            <w:tcW w:w="1240" w:type="dxa"/>
            <w:tcBorders>
              <w:top w:val="nil"/>
              <w:left w:val="nil"/>
              <w:bottom w:val="single" w:sz="4" w:space="0" w:color="000000"/>
              <w:right w:val="single" w:sz="4" w:space="0" w:color="000000"/>
            </w:tcBorders>
            <w:shd w:val="clear" w:color="auto" w:fill="auto"/>
            <w:vAlign w:val="center"/>
          </w:tcPr>
          <w:p w14:paraId="00000522"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9</w:t>
            </w:r>
          </w:p>
        </w:tc>
        <w:tc>
          <w:tcPr>
            <w:tcW w:w="1658" w:type="dxa"/>
            <w:tcBorders>
              <w:top w:val="nil"/>
              <w:left w:val="nil"/>
              <w:bottom w:val="single" w:sz="4" w:space="0" w:color="000000"/>
              <w:right w:val="single" w:sz="8" w:space="0" w:color="000000"/>
            </w:tcBorders>
            <w:shd w:val="clear" w:color="auto" w:fill="auto"/>
            <w:vAlign w:val="center"/>
          </w:tcPr>
          <w:p w14:paraId="00000523"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w:t>
            </w:r>
          </w:p>
        </w:tc>
      </w:tr>
      <w:tr w:rsidR="00790134" w14:paraId="55C8096F" w14:textId="77777777">
        <w:trPr>
          <w:trHeight w:val="20"/>
          <w:jc w:val="center"/>
        </w:trPr>
        <w:tc>
          <w:tcPr>
            <w:tcW w:w="5420" w:type="dxa"/>
            <w:gridSpan w:val="3"/>
            <w:tcBorders>
              <w:top w:val="single" w:sz="4" w:space="0" w:color="000000"/>
              <w:left w:val="single" w:sz="8" w:space="0" w:color="000000"/>
              <w:bottom w:val="single" w:sz="8" w:space="0" w:color="000000"/>
              <w:right w:val="single" w:sz="4" w:space="0" w:color="000000"/>
            </w:tcBorders>
            <w:shd w:val="clear" w:color="auto" w:fill="BFBFBF"/>
            <w:vAlign w:val="center"/>
          </w:tcPr>
          <w:p w14:paraId="00000524" w14:textId="77777777" w:rsidR="00790134" w:rsidRDefault="00CC1CE2">
            <w:pPr>
              <w:jc w:val="center"/>
              <w:rPr>
                <w:rFonts w:ascii="Arial" w:eastAsia="Arial" w:hAnsi="Arial" w:cs="Arial"/>
                <w:b/>
                <w:color w:val="000000"/>
                <w:sz w:val="18"/>
                <w:szCs w:val="18"/>
              </w:rPr>
            </w:pPr>
            <w:r>
              <w:rPr>
                <w:rFonts w:ascii="Arial" w:eastAsia="Arial" w:hAnsi="Arial" w:cs="Arial"/>
                <w:b/>
                <w:color w:val="000000"/>
                <w:sz w:val="18"/>
                <w:szCs w:val="18"/>
              </w:rPr>
              <w:t>Total</w:t>
            </w:r>
          </w:p>
        </w:tc>
        <w:tc>
          <w:tcPr>
            <w:tcW w:w="1658" w:type="dxa"/>
            <w:tcBorders>
              <w:top w:val="nil"/>
              <w:left w:val="nil"/>
              <w:bottom w:val="single" w:sz="8" w:space="0" w:color="000000"/>
              <w:right w:val="single" w:sz="8" w:space="0" w:color="000000"/>
            </w:tcBorders>
            <w:shd w:val="clear" w:color="auto" w:fill="auto"/>
            <w:vAlign w:val="center"/>
          </w:tcPr>
          <w:p w14:paraId="00000527"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w:t>
            </w:r>
          </w:p>
        </w:tc>
      </w:tr>
      <w:tr w:rsidR="00790134" w14:paraId="761EDB29" w14:textId="77777777">
        <w:trPr>
          <w:trHeight w:val="20"/>
          <w:jc w:val="center"/>
        </w:trPr>
        <w:tc>
          <w:tcPr>
            <w:tcW w:w="2940" w:type="dxa"/>
            <w:tcBorders>
              <w:top w:val="nil"/>
              <w:left w:val="single" w:sz="8" w:space="0" w:color="000000"/>
              <w:bottom w:val="single" w:sz="4" w:space="0" w:color="000000"/>
              <w:right w:val="single" w:sz="4" w:space="0" w:color="000000"/>
            </w:tcBorders>
            <w:shd w:val="clear" w:color="auto" w:fill="auto"/>
            <w:vAlign w:val="center"/>
          </w:tcPr>
          <w:p w14:paraId="00000528" w14:textId="77777777" w:rsidR="00790134" w:rsidRDefault="00CC1CE2">
            <w:pPr>
              <w:jc w:val="center"/>
              <w:rPr>
                <w:rFonts w:ascii="Arial" w:eastAsia="Arial" w:hAnsi="Arial" w:cs="Arial"/>
                <w:b/>
                <w:color w:val="000000"/>
                <w:sz w:val="18"/>
                <w:szCs w:val="18"/>
              </w:rPr>
            </w:pPr>
            <w:r>
              <w:rPr>
                <w:rFonts w:ascii="Arial" w:eastAsia="Arial" w:hAnsi="Arial" w:cs="Arial"/>
                <w:b/>
                <w:color w:val="000000"/>
                <w:sz w:val="18"/>
                <w:szCs w:val="18"/>
              </w:rPr>
              <w:t>SUBSECRETARIO</w:t>
            </w:r>
          </w:p>
        </w:tc>
        <w:tc>
          <w:tcPr>
            <w:tcW w:w="1240" w:type="dxa"/>
            <w:tcBorders>
              <w:top w:val="nil"/>
              <w:left w:val="nil"/>
              <w:bottom w:val="single" w:sz="4" w:space="0" w:color="000000"/>
              <w:right w:val="single" w:sz="4" w:space="0" w:color="000000"/>
            </w:tcBorders>
            <w:shd w:val="clear" w:color="auto" w:fill="auto"/>
            <w:vAlign w:val="center"/>
          </w:tcPr>
          <w:p w14:paraId="00000529"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45</w:t>
            </w:r>
          </w:p>
        </w:tc>
        <w:tc>
          <w:tcPr>
            <w:tcW w:w="1240" w:type="dxa"/>
            <w:tcBorders>
              <w:top w:val="nil"/>
              <w:left w:val="nil"/>
              <w:bottom w:val="single" w:sz="4" w:space="0" w:color="000000"/>
              <w:right w:val="single" w:sz="4" w:space="0" w:color="000000"/>
            </w:tcBorders>
            <w:shd w:val="clear" w:color="auto" w:fill="auto"/>
            <w:vAlign w:val="center"/>
          </w:tcPr>
          <w:p w14:paraId="0000052A"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8</w:t>
            </w:r>
          </w:p>
        </w:tc>
        <w:tc>
          <w:tcPr>
            <w:tcW w:w="1658" w:type="dxa"/>
            <w:tcBorders>
              <w:top w:val="nil"/>
              <w:left w:val="nil"/>
              <w:bottom w:val="single" w:sz="4" w:space="0" w:color="000000"/>
              <w:right w:val="single" w:sz="8" w:space="0" w:color="000000"/>
            </w:tcBorders>
            <w:shd w:val="clear" w:color="auto" w:fill="auto"/>
            <w:vAlign w:val="center"/>
          </w:tcPr>
          <w:p w14:paraId="0000052B"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w:t>
            </w:r>
          </w:p>
        </w:tc>
      </w:tr>
      <w:tr w:rsidR="00790134" w14:paraId="18CAAD0E" w14:textId="77777777">
        <w:trPr>
          <w:trHeight w:val="20"/>
          <w:jc w:val="center"/>
        </w:trPr>
        <w:tc>
          <w:tcPr>
            <w:tcW w:w="5420" w:type="dxa"/>
            <w:gridSpan w:val="3"/>
            <w:tcBorders>
              <w:top w:val="single" w:sz="4" w:space="0" w:color="000000"/>
              <w:left w:val="single" w:sz="8" w:space="0" w:color="000000"/>
              <w:bottom w:val="single" w:sz="8" w:space="0" w:color="000000"/>
              <w:right w:val="single" w:sz="4" w:space="0" w:color="000000"/>
            </w:tcBorders>
            <w:shd w:val="clear" w:color="auto" w:fill="BFBFBF"/>
            <w:vAlign w:val="center"/>
          </w:tcPr>
          <w:p w14:paraId="0000052C" w14:textId="77777777" w:rsidR="00790134" w:rsidRDefault="00CC1CE2">
            <w:pPr>
              <w:jc w:val="center"/>
              <w:rPr>
                <w:rFonts w:ascii="Arial" w:eastAsia="Arial" w:hAnsi="Arial" w:cs="Arial"/>
                <w:b/>
                <w:color w:val="000000"/>
                <w:sz w:val="18"/>
                <w:szCs w:val="18"/>
              </w:rPr>
            </w:pPr>
            <w:r>
              <w:rPr>
                <w:rFonts w:ascii="Arial" w:eastAsia="Arial" w:hAnsi="Arial" w:cs="Arial"/>
                <w:b/>
                <w:color w:val="000000"/>
                <w:sz w:val="18"/>
                <w:szCs w:val="18"/>
              </w:rPr>
              <w:t>Total</w:t>
            </w:r>
          </w:p>
        </w:tc>
        <w:tc>
          <w:tcPr>
            <w:tcW w:w="1658" w:type="dxa"/>
            <w:tcBorders>
              <w:top w:val="nil"/>
              <w:left w:val="nil"/>
              <w:bottom w:val="single" w:sz="8" w:space="0" w:color="000000"/>
              <w:right w:val="single" w:sz="8" w:space="0" w:color="000000"/>
            </w:tcBorders>
            <w:shd w:val="clear" w:color="auto" w:fill="auto"/>
            <w:vAlign w:val="center"/>
          </w:tcPr>
          <w:p w14:paraId="0000052F"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w:t>
            </w:r>
          </w:p>
        </w:tc>
      </w:tr>
      <w:tr w:rsidR="00790134" w14:paraId="325DC0FD" w14:textId="77777777">
        <w:trPr>
          <w:trHeight w:val="20"/>
          <w:jc w:val="center"/>
        </w:trPr>
        <w:tc>
          <w:tcPr>
            <w:tcW w:w="2940" w:type="dxa"/>
            <w:tcBorders>
              <w:top w:val="nil"/>
              <w:left w:val="single" w:sz="8" w:space="0" w:color="000000"/>
              <w:bottom w:val="single" w:sz="4" w:space="0" w:color="000000"/>
              <w:right w:val="single" w:sz="4" w:space="0" w:color="000000"/>
            </w:tcBorders>
            <w:shd w:val="clear" w:color="auto" w:fill="auto"/>
            <w:vAlign w:val="center"/>
          </w:tcPr>
          <w:p w14:paraId="00000530" w14:textId="77777777" w:rsidR="00790134" w:rsidRDefault="00CC1CE2">
            <w:pPr>
              <w:jc w:val="center"/>
              <w:rPr>
                <w:rFonts w:ascii="Arial" w:eastAsia="Arial" w:hAnsi="Arial" w:cs="Arial"/>
                <w:b/>
                <w:color w:val="000000"/>
                <w:sz w:val="18"/>
                <w:szCs w:val="18"/>
              </w:rPr>
            </w:pPr>
            <w:r>
              <w:rPr>
                <w:rFonts w:ascii="Arial" w:eastAsia="Arial" w:hAnsi="Arial" w:cs="Arial"/>
                <w:b/>
                <w:color w:val="000000"/>
                <w:sz w:val="18"/>
                <w:szCs w:val="18"/>
              </w:rPr>
              <w:t>ASESOR</w:t>
            </w:r>
          </w:p>
        </w:tc>
        <w:tc>
          <w:tcPr>
            <w:tcW w:w="1240" w:type="dxa"/>
            <w:tcBorders>
              <w:top w:val="nil"/>
              <w:left w:val="nil"/>
              <w:bottom w:val="single" w:sz="4" w:space="0" w:color="000000"/>
              <w:right w:val="single" w:sz="4" w:space="0" w:color="000000"/>
            </w:tcBorders>
            <w:shd w:val="clear" w:color="auto" w:fill="auto"/>
            <w:vAlign w:val="center"/>
          </w:tcPr>
          <w:p w14:paraId="00000531"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105</w:t>
            </w:r>
          </w:p>
        </w:tc>
        <w:tc>
          <w:tcPr>
            <w:tcW w:w="1240" w:type="dxa"/>
            <w:tcBorders>
              <w:top w:val="nil"/>
              <w:left w:val="nil"/>
              <w:bottom w:val="single" w:sz="4" w:space="0" w:color="000000"/>
              <w:right w:val="single" w:sz="4" w:space="0" w:color="000000"/>
            </w:tcBorders>
            <w:shd w:val="clear" w:color="auto" w:fill="auto"/>
            <w:vAlign w:val="center"/>
          </w:tcPr>
          <w:p w14:paraId="00000532"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5</w:t>
            </w:r>
          </w:p>
        </w:tc>
        <w:tc>
          <w:tcPr>
            <w:tcW w:w="1658" w:type="dxa"/>
            <w:tcBorders>
              <w:top w:val="nil"/>
              <w:left w:val="nil"/>
              <w:bottom w:val="single" w:sz="4" w:space="0" w:color="000000"/>
              <w:right w:val="single" w:sz="8" w:space="0" w:color="000000"/>
            </w:tcBorders>
            <w:shd w:val="clear" w:color="auto" w:fill="auto"/>
            <w:vAlign w:val="center"/>
          </w:tcPr>
          <w:p w14:paraId="00000533"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5</w:t>
            </w:r>
          </w:p>
        </w:tc>
      </w:tr>
      <w:tr w:rsidR="00790134" w14:paraId="51C167A6" w14:textId="77777777">
        <w:trPr>
          <w:trHeight w:val="20"/>
          <w:jc w:val="center"/>
        </w:trPr>
        <w:tc>
          <w:tcPr>
            <w:tcW w:w="5420" w:type="dxa"/>
            <w:gridSpan w:val="3"/>
            <w:tcBorders>
              <w:top w:val="single" w:sz="4" w:space="0" w:color="000000"/>
              <w:left w:val="single" w:sz="8" w:space="0" w:color="000000"/>
              <w:bottom w:val="single" w:sz="8" w:space="0" w:color="000000"/>
              <w:right w:val="single" w:sz="4" w:space="0" w:color="000000"/>
            </w:tcBorders>
            <w:shd w:val="clear" w:color="auto" w:fill="BFBFBF"/>
            <w:vAlign w:val="center"/>
          </w:tcPr>
          <w:p w14:paraId="00000534" w14:textId="77777777" w:rsidR="00790134" w:rsidRDefault="00CC1CE2">
            <w:pPr>
              <w:jc w:val="center"/>
              <w:rPr>
                <w:rFonts w:ascii="Arial" w:eastAsia="Arial" w:hAnsi="Arial" w:cs="Arial"/>
                <w:b/>
                <w:color w:val="000000"/>
                <w:sz w:val="18"/>
                <w:szCs w:val="18"/>
              </w:rPr>
            </w:pPr>
            <w:r>
              <w:rPr>
                <w:rFonts w:ascii="Arial" w:eastAsia="Arial" w:hAnsi="Arial" w:cs="Arial"/>
                <w:b/>
                <w:color w:val="000000"/>
                <w:sz w:val="18"/>
                <w:szCs w:val="18"/>
              </w:rPr>
              <w:t>Total</w:t>
            </w:r>
          </w:p>
        </w:tc>
        <w:tc>
          <w:tcPr>
            <w:tcW w:w="1658" w:type="dxa"/>
            <w:tcBorders>
              <w:top w:val="nil"/>
              <w:left w:val="nil"/>
              <w:bottom w:val="single" w:sz="8" w:space="0" w:color="000000"/>
              <w:right w:val="single" w:sz="8" w:space="0" w:color="000000"/>
            </w:tcBorders>
            <w:shd w:val="clear" w:color="auto" w:fill="auto"/>
            <w:vAlign w:val="center"/>
          </w:tcPr>
          <w:p w14:paraId="00000537"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5</w:t>
            </w:r>
          </w:p>
        </w:tc>
      </w:tr>
      <w:tr w:rsidR="00790134" w14:paraId="03B23EEC" w14:textId="77777777">
        <w:trPr>
          <w:trHeight w:val="20"/>
          <w:jc w:val="center"/>
        </w:trPr>
        <w:tc>
          <w:tcPr>
            <w:tcW w:w="2940" w:type="dxa"/>
            <w:tcBorders>
              <w:top w:val="nil"/>
              <w:left w:val="single" w:sz="8" w:space="0" w:color="000000"/>
              <w:bottom w:val="single" w:sz="4" w:space="0" w:color="000000"/>
              <w:right w:val="single" w:sz="4" w:space="0" w:color="000000"/>
            </w:tcBorders>
            <w:shd w:val="clear" w:color="auto" w:fill="auto"/>
            <w:vAlign w:val="center"/>
          </w:tcPr>
          <w:p w14:paraId="00000538" w14:textId="77777777" w:rsidR="00790134" w:rsidRDefault="00CC1CE2">
            <w:pPr>
              <w:jc w:val="center"/>
              <w:rPr>
                <w:rFonts w:ascii="Arial" w:eastAsia="Arial" w:hAnsi="Arial" w:cs="Arial"/>
                <w:b/>
                <w:color w:val="000000"/>
                <w:sz w:val="18"/>
                <w:szCs w:val="18"/>
              </w:rPr>
            </w:pPr>
            <w:r>
              <w:rPr>
                <w:rFonts w:ascii="Arial" w:eastAsia="Arial" w:hAnsi="Arial" w:cs="Arial"/>
                <w:b/>
                <w:color w:val="000000"/>
                <w:sz w:val="18"/>
                <w:szCs w:val="18"/>
              </w:rPr>
              <w:t>DIRECTOR TÉCNICO</w:t>
            </w:r>
          </w:p>
        </w:tc>
        <w:tc>
          <w:tcPr>
            <w:tcW w:w="1240" w:type="dxa"/>
            <w:tcBorders>
              <w:top w:val="nil"/>
              <w:left w:val="nil"/>
              <w:bottom w:val="single" w:sz="4" w:space="0" w:color="000000"/>
              <w:right w:val="single" w:sz="4" w:space="0" w:color="000000"/>
            </w:tcBorders>
            <w:shd w:val="clear" w:color="auto" w:fill="auto"/>
            <w:vAlign w:val="center"/>
          </w:tcPr>
          <w:p w14:paraId="00000539"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9</w:t>
            </w:r>
          </w:p>
        </w:tc>
        <w:tc>
          <w:tcPr>
            <w:tcW w:w="1240" w:type="dxa"/>
            <w:tcBorders>
              <w:top w:val="nil"/>
              <w:left w:val="nil"/>
              <w:bottom w:val="single" w:sz="4" w:space="0" w:color="000000"/>
              <w:right w:val="single" w:sz="4" w:space="0" w:color="000000"/>
            </w:tcBorders>
            <w:shd w:val="clear" w:color="auto" w:fill="auto"/>
            <w:vAlign w:val="center"/>
          </w:tcPr>
          <w:p w14:paraId="0000053A"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7</w:t>
            </w:r>
          </w:p>
        </w:tc>
        <w:tc>
          <w:tcPr>
            <w:tcW w:w="1658" w:type="dxa"/>
            <w:tcBorders>
              <w:top w:val="nil"/>
              <w:left w:val="nil"/>
              <w:bottom w:val="single" w:sz="4" w:space="0" w:color="000000"/>
              <w:right w:val="single" w:sz="8" w:space="0" w:color="000000"/>
            </w:tcBorders>
            <w:shd w:val="clear" w:color="auto" w:fill="auto"/>
            <w:vAlign w:val="center"/>
          </w:tcPr>
          <w:p w14:paraId="0000053B"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6</w:t>
            </w:r>
          </w:p>
        </w:tc>
      </w:tr>
      <w:tr w:rsidR="00790134" w14:paraId="6824A19F" w14:textId="77777777">
        <w:trPr>
          <w:trHeight w:val="20"/>
          <w:jc w:val="center"/>
        </w:trPr>
        <w:tc>
          <w:tcPr>
            <w:tcW w:w="5420" w:type="dxa"/>
            <w:gridSpan w:val="3"/>
            <w:tcBorders>
              <w:top w:val="single" w:sz="4" w:space="0" w:color="000000"/>
              <w:left w:val="single" w:sz="8" w:space="0" w:color="000000"/>
              <w:bottom w:val="single" w:sz="8" w:space="0" w:color="000000"/>
              <w:right w:val="single" w:sz="4" w:space="0" w:color="000000"/>
            </w:tcBorders>
            <w:shd w:val="clear" w:color="auto" w:fill="BFBFBF"/>
            <w:vAlign w:val="center"/>
          </w:tcPr>
          <w:p w14:paraId="0000053C" w14:textId="77777777" w:rsidR="00790134" w:rsidRDefault="00CC1CE2">
            <w:pPr>
              <w:jc w:val="center"/>
              <w:rPr>
                <w:rFonts w:ascii="Arial" w:eastAsia="Arial" w:hAnsi="Arial" w:cs="Arial"/>
                <w:b/>
                <w:color w:val="000000"/>
                <w:sz w:val="18"/>
                <w:szCs w:val="18"/>
              </w:rPr>
            </w:pPr>
            <w:r>
              <w:rPr>
                <w:rFonts w:ascii="Arial" w:eastAsia="Arial" w:hAnsi="Arial" w:cs="Arial"/>
                <w:b/>
                <w:color w:val="000000"/>
                <w:sz w:val="18"/>
                <w:szCs w:val="18"/>
              </w:rPr>
              <w:t>Total</w:t>
            </w:r>
          </w:p>
        </w:tc>
        <w:tc>
          <w:tcPr>
            <w:tcW w:w="1658" w:type="dxa"/>
            <w:tcBorders>
              <w:top w:val="nil"/>
              <w:left w:val="nil"/>
              <w:bottom w:val="single" w:sz="8" w:space="0" w:color="000000"/>
              <w:right w:val="single" w:sz="8" w:space="0" w:color="000000"/>
            </w:tcBorders>
            <w:shd w:val="clear" w:color="auto" w:fill="auto"/>
            <w:vAlign w:val="center"/>
          </w:tcPr>
          <w:p w14:paraId="0000053F"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6</w:t>
            </w:r>
          </w:p>
        </w:tc>
      </w:tr>
      <w:tr w:rsidR="00790134" w14:paraId="60595250" w14:textId="77777777">
        <w:trPr>
          <w:trHeight w:val="20"/>
          <w:jc w:val="center"/>
        </w:trPr>
        <w:tc>
          <w:tcPr>
            <w:tcW w:w="2940" w:type="dxa"/>
            <w:vMerge w:val="restart"/>
            <w:tcBorders>
              <w:top w:val="nil"/>
              <w:left w:val="single" w:sz="8" w:space="0" w:color="000000"/>
              <w:bottom w:val="single" w:sz="4" w:space="0" w:color="000000"/>
              <w:right w:val="single" w:sz="4" w:space="0" w:color="000000"/>
            </w:tcBorders>
            <w:shd w:val="clear" w:color="auto" w:fill="auto"/>
            <w:vAlign w:val="center"/>
          </w:tcPr>
          <w:p w14:paraId="00000540" w14:textId="77777777" w:rsidR="00790134" w:rsidRDefault="00CC1CE2">
            <w:pPr>
              <w:jc w:val="center"/>
              <w:rPr>
                <w:rFonts w:ascii="Arial" w:eastAsia="Arial" w:hAnsi="Arial" w:cs="Arial"/>
                <w:b/>
                <w:color w:val="000000"/>
                <w:sz w:val="18"/>
                <w:szCs w:val="18"/>
              </w:rPr>
            </w:pPr>
            <w:r>
              <w:rPr>
                <w:rFonts w:ascii="Arial" w:eastAsia="Arial" w:hAnsi="Arial" w:cs="Arial"/>
                <w:b/>
                <w:color w:val="000000"/>
                <w:sz w:val="18"/>
                <w:szCs w:val="18"/>
              </w:rPr>
              <w:t>JEFE DE OFICINA</w:t>
            </w:r>
          </w:p>
        </w:tc>
        <w:tc>
          <w:tcPr>
            <w:tcW w:w="1240" w:type="dxa"/>
            <w:tcBorders>
              <w:top w:val="nil"/>
              <w:left w:val="nil"/>
              <w:bottom w:val="single" w:sz="4" w:space="0" w:color="000000"/>
              <w:right w:val="single" w:sz="4" w:space="0" w:color="000000"/>
            </w:tcBorders>
            <w:shd w:val="clear" w:color="auto" w:fill="auto"/>
            <w:vAlign w:val="center"/>
          </w:tcPr>
          <w:p w14:paraId="00000541"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6</w:t>
            </w:r>
          </w:p>
        </w:tc>
        <w:tc>
          <w:tcPr>
            <w:tcW w:w="1240" w:type="dxa"/>
            <w:tcBorders>
              <w:top w:val="nil"/>
              <w:left w:val="nil"/>
              <w:bottom w:val="single" w:sz="4" w:space="0" w:color="000000"/>
              <w:right w:val="single" w:sz="4" w:space="0" w:color="000000"/>
            </w:tcBorders>
            <w:shd w:val="clear" w:color="auto" w:fill="auto"/>
            <w:vAlign w:val="center"/>
          </w:tcPr>
          <w:p w14:paraId="00000542"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6</w:t>
            </w:r>
          </w:p>
        </w:tc>
        <w:tc>
          <w:tcPr>
            <w:tcW w:w="1658" w:type="dxa"/>
            <w:tcBorders>
              <w:top w:val="nil"/>
              <w:left w:val="nil"/>
              <w:bottom w:val="single" w:sz="4" w:space="0" w:color="000000"/>
              <w:right w:val="single" w:sz="8" w:space="0" w:color="000000"/>
            </w:tcBorders>
            <w:shd w:val="clear" w:color="auto" w:fill="auto"/>
            <w:vAlign w:val="center"/>
          </w:tcPr>
          <w:p w14:paraId="00000543"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w:t>
            </w:r>
          </w:p>
        </w:tc>
      </w:tr>
      <w:tr w:rsidR="00790134" w14:paraId="5DB7A313" w14:textId="77777777">
        <w:trPr>
          <w:trHeight w:val="20"/>
          <w:jc w:val="center"/>
        </w:trPr>
        <w:tc>
          <w:tcPr>
            <w:tcW w:w="2940" w:type="dxa"/>
            <w:vMerge/>
            <w:tcBorders>
              <w:top w:val="nil"/>
              <w:left w:val="single" w:sz="8" w:space="0" w:color="000000"/>
              <w:bottom w:val="single" w:sz="4" w:space="0" w:color="000000"/>
              <w:right w:val="single" w:sz="4" w:space="0" w:color="000000"/>
            </w:tcBorders>
            <w:shd w:val="clear" w:color="auto" w:fill="auto"/>
            <w:vAlign w:val="center"/>
          </w:tcPr>
          <w:p w14:paraId="00000544"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45"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115</w:t>
            </w:r>
          </w:p>
        </w:tc>
        <w:tc>
          <w:tcPr>
            <w:tcW w:w="1240" w:type="dxa"/>
            <w:tcBorders>
              <w:top w:val="nil"/>
              <w:left w:val="nil"/>
              <w:bottom w:val="single" w:sz="4" w:space="0" w:color="000000"/>
              <w:right w:val="single" w:sz="4" w:space="0" w:color="000000"/>
            </w:tcBorders>
            <w:shd w:val="clear" w:color="auto" w:fill="auto"/>
            <w:vAlign w:val="center"/>
          </w:tcPr>
          <w:p w14:paraId="00000546"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6</w:t>
            </w:r>
          </w:p>
        </w:tc>
        <w:tc>
          <w:tcPr>
            <w:tcW w:w="1658" w:type="dxa"/>
            <w:tcBorders>
              <w:top w:val="nil"/>
              <w:left w:val="nil"/>
              <w:bottom w:val="single" w:sz="4" w:space="0" w:color="000000"/>
              <w:right w:val="single" w:sz="8" w:space="0" w:color="000000"/>
            </w:tcBorders>
            <w:shd w:val="clear" w:color="auto" w:fill="auto"/>
            <w:vAlign w:val="center"/>
          </w:tcPr>
          <w:p w14:paraId="00000547"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w:t>
            </w:r>
          </w:p>
        </w:tc>
      </w:tr>
      <w:tr w:rsidR="00790134" w14:paraId="68F7EBD6" w14:textId="77777777">
        <w:trPr>
          <w:trHeight w:val="20"/>
          <w:jc w:val="center"/>
        </w:trPr>
        <w:tc>
          <w:tcPr>
            <w:tcW w:w="5420" w:type="dxa"/>
            <w:gridSpan w:val="3"/>
            <w:tcBorders>
              <w:top w:val="single" w:sz="4" w:space="0" w:color="000000"/>
              <w:left w:val="single" w:sz="8" w:space="0" w:color="000000"/>
              <w:bottom w:val="nil"/>
              <w:right w:val="single" w:sz="4" w:space="0" w:color="000000"/>
            </w:tcBorders>
            <w:shd w:val="clear" w:color="auto" w:fill="BFBFBF"/>
            <w:vAlign w:val="center"/>
          </w:tcPr>
          <w:p w14:paraId="00000548" w14:textId="77777777" w:rsidR="00790134" w:rsidRDefault="00CC1CE2">
            <w:pPr>
              <w:jc w:val="center"/>
              <w:rPr>
                <w:rFonts w:ascii="Arial" w:eastAsia="Arial" w:hAnsi="Arial" w:cs="Arial"/>
                <w:b/>
                <w:color w:val="000000"/>
                <w:sz w:val="18"/>
                <w:szCs w:val="18"/>
              </w:rPr>
            </w:pPr>
            <w:r>
              <w:rPr>
                <w:rFonts w:ascii="Arial" w:eastAsia="Arial" w:hAnsi="Arial" w:cs="Arial"/>
                <w:b/>
                <w:color w:val="000000"/>
                <w:sz w:val="18"/>
                <w:szCs w:val="18"/>
              </w:rPr>
              <w:t>Total</w:t>
            </w:r>
          </w:p>
        </w:tc>
        <w:tc>
          <w:tcPr>
            <w:tcW w:w="1658" w:type="dxa"/>
            <w:tcBorders>
              <w:top w:val="nil"/>
              <w:left w:val="nil"/>
              <w:bottom w:val="nil"/>
              <w:right w:val="single" w:sz="8" w:space="0" w:color="000000"/>
            </w:tcBorders>
            <w:shd w:val="clear" w:color="auto" w:fill="auto"/>
            <w:vAlign w:val="center"/>
          </w:tcPr>
          <w:p w14:paraId="0000054B"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3</w:t>
            </w:r>
          </w:p>
        </w:tc>
      </w:tr>
      <w:tr w:rsidR="00790134" w14:paraId="0A1F6C14" w14:textId="77777777">
        <w:trPr>
          <w:trHeight w:val="20"/>
          <w:jc w:val="center"/>
        </w:trPr>
        <w:tc>
          <w:tcPr>
            <w:tcW w:w="2940"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tcPr>
          <w:p w14:paraId="0000054C" w14:textId="77777777" w:rsidR="00790134" w:rsidRDefault="00CC1CE2">
            <w:pPr>
              <w:jc w:val="center"/>
              <w:rPr>
                <w:rFonts w:ascii="Arial" w:eastAsia="Arial" w:hAnsi="Arial" w:cs="Arial"/>
                <w:b/>
                <w:color w:val="000000"/>
                <w:sz w:val="18"/>
                <w:szCs w:val="18"/>
              </w:rPr>
            </w:pPr>
            <w:r>
              <w:rPr>
                <w:rFonts w:ascii="Arial" w:eastAsia="Arial" w:hAnsi="Arial" w:cs="Arial"/>
                <w:b/>
                <w:color w:val="000000"/>
                <w:sz w:val="18"/>
                <w:szCs w:val="18"/>
              </w:rPr>
              <w:t>PROFESIONAL ESPECIALIZADO</w:t>
            </w:r>
          </w:p>
        </w:tc>
        <w:tc>
          <w:tcPr>
            <w:tcW w:w="1240" w:type="dxa"/>
            <w:tcBorders>
              <w:top w:val="single" w:sz="8" w:space="0" w:color="000000"/>
              <w:left w:val="nil"/>
              <w:bottom w:val="single" w:sz="4" w:space="0" w:color="000000"/>
              <w:right w:val="single" w:sz="4" w:space="0" w:color="000000"/>
            </w:tcBorders>
            <w:shd w:val="clear" w:color="auto" w:fill="auto"/>
            <w:vAlign w:val="center"/>
          </w:tcPr>
          <w:p w14:paraId="0000054D"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222</w:t>
            </w:r>
          </w:p>
        </w:tc>
        <w:tc>
          <w:tcPr>
            <w:tcW w:w="1240" w:type="dxa"/>
            <w:tcBorders>
              <w:top w:val="single" w:sz="8" w:space="0" w:color="000000"/>
              <w:left w:val="nil"/>
              <w:bottom w:val="single" w:sz="4" w:space="0" w:color="000000"/>
              <w:right w:val="single" w:sz="4" w:space="0" w:color="000000"/>
            </w:tcBorders>
            <w:shd w:val="clear" w:color="auto" w:fill="auto"/>
            <w:vAlign w:val="center"/>
          </w:tcPr>
          <w:p w14:paraId="0000054E"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19</w:t>
            </w:r>
          </w:p>
        </w:tc>
        <w:tc>
          <w:tcPr>
            <w:tcW w:w="1658" w:type="dxa"/>
            <w:tcBorders>
              <w:top w:val="single" w:sz="8" w:space="0" w:color="000000"/>
              <w:left w:val="nil"/>
              <w:bottom w:val="single" w:sz="4" w:space="0" w:color="000000"/>
              <w:right w:val="single" w:sz="8" w:space="0" w:color="000000"/>
            </w:tcBorders>
            <w:shd w:val="clear" w:color="auto" w:fill="auto"/>
            <w:vAlign w:val="center"/>
          </w:tcPr>
          <w:p w14:paraId="0000054F"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4</w:t>
            </w:r>
          </w:p>
        </w:tc>
      </w:tr>
      <w:tr w:rsidR="00790134" w14:paraId="7281EDFD" w14:textId="77777777">
        <w:trPr>
          <w:trHeight w:val="20"/>
          <w:jc w:val="center"/>
        </w:trPr>
        <w:tc>
          <w:tcPr>
            <w:tcW w:w="2940" w:type="dxa"/>
            <w:vMerge/>
            <w:tcBorders>
              <w:top w:val="single" w:sz="8" w:space="0" w:color="000000"/>
              <w:left w:val="single" w:sz="8" w:space="0" w:color="000000"/>
              <w:bottom w:val="single" w:sz="4" w:space="0" w:color="000000"/>
              <w:right w:val="single" w:sz="4" w:space="0" w:color="000000"/>
            </w:tcBorders>
            <w:shd w:val="clear" w:color="auto" w:fill="auto"/>
            <w:vAlign w:val="center"/>
          </w:tcPr>
          <w:p w14:paraId="00000550"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51"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222</w:t>
            </w:r>
          </w:p>
        </w:tc>
        <w:tc>
          <w:tcPr>
            <w:tcW w:w="1240" w:type="dxa"/>
            <w:tcBorders>
              <w:top w:val="nil"/>
              <w:left w:val="nil"/>
              <w:bottom w:val="single" w:sz="4" w:space="0" w:color="000000"/>
              <w:right w:val="single" w:sz="4" w:space="0" w:color="000000"/>
            </w:tcBorders>
            <w:shd w:val="clear" w:color="auto" w:fill="auto"/>
            <w:vAlign w:val="center"/>
          </w:tcPr>
          <w:p w14:paraId="00000552"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20</w:t>
            </w:r>
          </w:p>
        </w:tc>
        <w:tc>
          <w:tcPr>
            <w:tcW w:w="1658" w:type="dxa"/>
            <w:tcBorders>
              <w:top w:val="nil"/>
              <w:left w:val="nil"/>
              <w:bottom w:val="single" w:sz="4" w:space="0" w:color="000000"/>
              <w:right w:val="single" w:sz="8" w:space="0" w:color="000000"/>
            </w:tcBorders>
            <w:shd w:val="clear" w:color="auto" w:fill="auto"/>
            <w:vAlign w:val="center"/>
          </w:tcPr>
          <w:p w14:paraId="00000553"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w:t>
            </w:r>
          </w:p>
        </w:tc>
      </w:tr>
      <w:tr w:rsidR="00790134" w14:paraId="7D9401FC" w14:textId="77777777">
        <w:trPr>
          <w:trHeight w:val="20"/>
          <w:jc w:val="center"/>
        </w:trPr>
        <w:tc>
          <w:tcPr>
            <w:tcW w:w="2940" w:type="dxa"/>
            <w:vMerge/>
            <w:tcBorders>
              <w:top w:val="single" w:sz="8" w:space="0" w:color="000000"/>
              <w:left w:val="single" w:sz="8" w:space="0" w:color="000000"/>
              <w:bottom w:val="single" w:sz="4" w:space="0" w:color="000000"/>
              <w:right w:val="single" w:sz="4" w:space="0" w:color="000000"/>
            </w:tcBorders>
            <w:shd w:val="clear" w:color="auto" w:fill="auto"/>
            <w:vAlign w:val="center"/>
          </w:tcPr>
          <w:p w14:paraId="00000554"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55"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222</w:t>
            </w:r>
          </w:p>
        </w:tc>
        <w:tc>
          <w:tcPr>
            <w:tcW w:w="1240" w:type="dxa"/>
            <w:tcBorders>
              <w:top w:val="nil"/>
              <w:left w:val="nil"/>
              <w:bottom w:val="single" w:sz="4" w:space="0" w:color="000000"/>
              <w:right w:val="single" w:sz="4" w:space="0" w:color="000000"/>
            </w:tcBorders>
            <w:shd w:val="clear" w:color="auto" w:fill="auto"/>
            <w:vAlign w:val="center"/>
          </w:tcPr>
          <w:p w14:paraId="00000556"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21</w:t>
            </w:r>
          </w:p>
        </w:tc>
        <w:tc>
          <w:tcPr>
            <w:tcW w:w="1658" w:type="dxa"/>
            <w:tcBorders>
              <w:top w:val="nil"/>
              <w:left w:val="nil"/>
              <w:bottom w:val="single" w:sz="4" w:space="0" w:color="000000"/>
              <w:right w:val="single" w:sz="8" w:space="0" w:color="000000"/>
            </w:tcBorders>
            <w:shd w:val="clear" w:color="auto" w:fill="auto"/>
            <w:vAlign w:val="center"/>
          </w:tcPr>
          <w:p w14:paraId="00000557"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9</w:t>
            </w:r>
          </w:p>
        </w:tc>
      </w:tr>
      <w:tr w:rsidR="00790134" w14:paraId="321D2326" w14:textId="77777777">
        <w:trPr>
          <w:trHeight w:val="20"/>
          <w:jc w:val="center"/>
        </w:trPr>
        <w:tc>
          <w:tcPr>
            <w:tcW w:w="2940" w:type="dxa"/>
            <w:vMerge/>
            <w:tcBorders>
              <w:top w:val="single" w:sz="8" w:space="0" w:color="000000"/>
              <w:left w:val="single" w:sz="8" w:space="0" w:color="000000"/>
              <w:bottom w:val="single" w:sz="4" w:space="0" w:color="000000"/>
              <w:right w:val="single" w:sz="4" w:space="0" w:color="000000"/>
            </w:tcBorders>
            <w:shd w:val="clear" w:color="auto" w:fill="auto"/>
            <w:vAlign w:val="center"/>
          </w:tcPr>
          <w:p w14:paraId="00000558"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59"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222</w:t>
            </w:r>
          </w:p>
        </w:tc>
        <w:tc>
          <w:tcPr>
            <w:tcW w:w="1240" w:type="dxa"/>
            <w:tcBorders>
              <w:top w:val="nil"/>
              <w:left w:val="nil"/>
              <w:bottom w:val="single" w:sz="4" w:space="0" w:color="000000"/>
              <w:right w:val="single" w:sz="4" w:space="0" w:color="000000"/>
            </w:tcBorders>
            <w:shd w:val="clear" w:color="auto" w:fill="auto"/>
            <w:vAlign w:val="center"/>
          </w:tcPr>
          <w:p w14:paraId="0000055A"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22</w:t>
            </w:r>
          </w:p>
        </w:tc>
        <w:tc>
          <w:tcPr>
            <w:tcW w:w="1658" w:type="dxa"/>
            <w:tcBorders>
              <w:top w:val="nil"/>
              <w:left w:val="nil"/>
              <w:bottom w:val="single" w:sz="4" w:space="0" w:color="000000"/>
              <w:right w:val="single" w:sz="8" w:space="0" w:color="000000"/>
            </w:tcBorders>
            <w:shd w:val="clear" w:color="auto" w:fill="auto"/>
            <w:vAlign w:val="center"/>
          </w:tcPr>
          <w:p w14:paraId="0000055B"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w:t>
            </w:r>
          </w:p>
        </w:tc>
      </w:tr>
      <w:tr w:rsidR="00790134" w14:paraId="22DA335C" w14:textId="77777777">
        <w:trPr>
          <w:trHeight w:val="20"/>
          <w:jc w:val="center"/>
        </w:trPr>
        <w:tc>
          <w:tcPr>
            <w:tcW w:w="2940" w:type="dxa"/>
            <w:vMerge/>
            <w:tcBorders>
              <w:top w:val="single" w:sz="8" w:space="0" w:color="000000"/>
              <w:left w:val="single" w:sz="8" w:space="0" w:color="000000"/>
              <w:bottom w:val="single" w:sz="4" w:space="0" w:color="000000"/>
              <w:right w:val="single" w:sz="4" w:space="0" w:color="000000"/>
            </w:tcBorders>
            <w:shd w:val="clear" w:color="auto" w:fill="auto"/>
            <w:vAlign w:val="center"/>
          </w:tcPr>
          <w:p w14:paraId="0000055C"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5D"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222</w:t>
            </w:r>
          </w:p>
        </w:tc>
        <w:tc>
          <w:tcPr>
            <w:tcW w:w="1240" w:type="dxa"/>
            <w:tcBorders>
              <w:top w:val="nil"/>
              <w:left w:val="nil"/>
              <w:bottom w:val="single" w:sz="4" w:space="0" w:color="000000"/>
              <w:right w:val="single" w:sz="4" w:space="0" w:color="000000"/>
            </w:tcBorders>
            <w:shd w:val="clear" w:color="auto" w:fill="auto"/>
            <w:vAlign w:val="center"/>
          </w:tcPr>
          <w:p w14:paraId="0000055E"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24</w:t>
            </w:r>
          </w:p>
        </w:tc>
        <w:tc>
          <w:tcPr>
            <w:tcW w:w="1658" w:type="dxa"/>
            <w:tcBorders>
              <w:top w:val="nil"/>
              <w:left w:val="nil"/>
              <w:bottom w:val="single" w:sz="4" w:space="0" w:color="000000"/>
              <w:right w:val="single" w:sz="8" w:space="0" w:color="000000"/>
            </w:tcBorders>
            <w:shd w:val="clear" w:color="auto" w:fill="auto"/>
            <w:vAlign w:val="center"/>
          </w:tcPr>
          <w:p w14:paraId="0000055F"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9</w:t>
            </w:r>
          </w:p>
        </w:tc>
      </w:tr>
      <w:tr w:rsidR="00790134" w14:paraId="27F11FFF" w14:textId="77777777">
        <w:trPr>
          <w:trHeight w:val="20"/>
          <w:jc w:val="center"/>
        </w:trPr>
        <w:tc>
          <w:tcPr>
            <w:tcW w:w="2940" w:type="dxa"/>
            <w:vMerge/>
            <w:tcBorders>
              <w:top w:val="single" w:sz="8" w:space="0" w:color="000000"/>
              <w:left w:val="single" w:sz="8" w:space="0" w:color="000000"/>
              <w:bottom w:val="single" w:sz="4" w:space="0" w:color="000000"/>
              <w:right w:val="single" w:sz="4" w:space="0" w:color="000000"/>
            </w:tcBorders>
            <w:shd w:val="clear" w:color="auto" w:fill="auto"/>
            <w:vAlign w:val="center"/>
          </w:tcPr>
          <w:p w14:paraId="00000560"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61"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222</w:t>
            </w:r>
          </w:p>
        </w:tc>
        <w:tc>
          <w:tcPr>
            <w:tcW w:w="1240" w:type="dxa"/>
            <w:tcBorders>
              <w:top w:val="nil"/>
              <w:left w:val="nil"/>
              <w:bottom w:val="single" w:sz="4" w:space="0" w:color="000000"/>
              <w:right w:val="single" w:sz="4" w:space="0" w:color="000000"/>
            </w:tcBorders>
            <w:shd w:val="clear" w:color="auto" w:fill="auto"/>
            <w:vAlign w:val="center"/>
          </w:tcPr>
          <w:p w14:paraId="00000562"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25</w:t>
            </w:r>
          </w:p>
        </w:tc>
        <w:tc>
          <w:tcPr>
            <w:tcW w:w="1658" w:type="dxa"/>
            <w:tcBorders>
              <w:top w:val="nil"/>
              <w:left w:val="nil"/>
              <w:bottom w:val="single" w:sz="4" w:space="0" w:color="000000"/>
              <w:right w:val="single" w:sz="8" w:space="0" w:color="000000"/>
            </w:tcBorders>
            <w:shd w:val="clear" w:color="auto" w:fill="auto"/>
            <w:vAlign w:val="center"/>
          </w:tcPr>
          <w:p w14:paraId="00000563"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w:t>
            </w:r>
          </w:p>
        </w:tc>
      </w:tr>
      <w:tr w:rsidR="00790134" w14:paraId="68654FBA" w14:textId="77777777">
        <w:trPr>
          <w:trHeight w:val="20"/>
          <w:jc w:val="center"/>
        </w:trPr>
        <w:tc>
          <w:tcPr>
            <w:tcW w:w="2940" w:type="dxa"/>
            <w:vMerge/>
            <w:tcBorders>
              <w:top w:val="single" w:sz="8" w:space="0" w:color="000000"/>
              <w:left w:val="single" w:sz="8" w:space="0" w:color="000000"/>
              <w:bottom w:val="single" w:sz="4" w:space="0" w:color="000000"/>
              <w:right w:val="single" w:sz="4" w:space="0" w:color="000000"/>
            </w:tcBorders>
            <w:shd w:val="clear" w:color="auto" w:fill="auto"/>
            <w:vAlign w:val="center"/>
          </w:tcPr>
          <w:p w14:paraId="00000564"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65"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222</w:t>
            </w:r>
          </w:p>
        </w:tc>
        <w:tc>
          <w:tcPr>
            <w:tcW w:w="1240" w:type="dxa"/>
            <w:tcBorders>
              <w:top w:val="nil"/>
              <w:left w:val="nil"/>
              <w:bottom w:val="single" w:sz="4" w:space="0" w:color="000000"/>
              <w:right w:val="single" w:sz="4" w:space="0" w:color="000000"/>
            </w:tcBorders>
            <w:shd w:val="clear" w:color="auto" w:fill="auto"/>
            <w:vAlign w:val="center"/>
          </w:tcPr>
          <w:p w14:paraId="00000566"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26</w:t>
            </w:r>
          </w:p>
        </w:tc>
        <w:tc>
          <w:tcPr>
            <w:tcW w:w="1658" w:type="dxa"/>
            <w:tcBorders>
              <w:top w:val="nil"/>
              <w:left w:val="nil"/>
              <w:bottom w:val="single" w:sz="4" w:space="0" w:color="000000"/>
              <w:right w:val="single" w:sz="8" w:space="0" w:color="000000"/>
            </w:tcBorders>
            <w:shd w:val="clear" w:color="auto" w:fill="auto"/>
            <w:vAlign w:val="center"/>
          </w:tcPr>
          <w:p w14:paraId="00000567"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w:t>
            </w:r>
          </w:p>
        </w:tc>
      </w:tr>
      <w:tr w:rsidR="00790134" w14:paraId="11B08776" w14:textId="77777777">
        <w:trPr>
          <w:trHeight w:val="20"/>
          <w:jc w:val="center"/>
        </w:trPr>
        <w:tc>
          <w:tcPr>
            <w:tcW w:w="2940" w:type="dxa"/>
            <w:vMerge/>
            <w:tcBorders>
              <w:top w:val="single" w:sz="8" w:space="0" w:color="000000"/>
              <w:left w:val="single" w:sz="8" w:space="0" w:color="000000"/>
              <w:bottom w:val="single" w:sz="4" w:space="0" w:color="000000"/>
              <w:right w:val="single" w:sz="4" w:space="0" w:color="000000"/>
            </w:tcBorders>
            <w:shd w:val="clear" w:color="auto" w:fill="auto"/>
            <w:vAlign w:val="center"/>
          </w:tcPr>
          <w:p w14:paraId="00000568"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69"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222</w:t>
            </w:r>
          </w:p>
        </w:tc>
        <w:tc>
          <w:tcPr>
            <w:tcW w:w="1240" w:type="dxa"/>
            <w:tcBorders>
              <w:top w:val="nil"/>
              <w:left w:val="nil"/>
              <w:bottom w:val="single" w:sz="4" w:space="0" w:color="000000"/>
              <w:right w:val="single" w:sz="4" w:space="0" w:color="000000"/>
            </w:tcBorders>
            <w:shd w:val="clear" w:color="auto" w:fill="auto"/>
            <w:vAlign w:val="center"/>
          </w:tcPr>
          <w:p w14:paraId="0000056A"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27</w:t>
            </w:r>
          </w:p>
        </w:tc>
        <w:tc>
          <w:tcPr>
            <w:tcW w:w="1658" w:type="dxa"/>
            <w:tcBorders>
              <w:top w:val="nil"/>
              <w:left w:val="nil"/>
              <w:bottom w:val="single" w:sz="4" w:space="0" w:color="000000"/>
              <w:right w:val="single" w:sz="8" w:space="0" w:color="000000"/>
            </w:tcBorders>
            <w:shd w:val="clear" w:color="auto" w:fill="auto"/>
            <w:vAlign w:val="center"/>
          </w:tcPr>
          <w:p w14:paraId="0000056B"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24</w:t>
            </w:r>
          </w:p>
        </w:tc>
      </w:tr>
      <w:tr w:rsidR="00790134" w14:paraId="3C497B21" w14:textId="77777777">
        <w:trPr>
          <w:trHeight w:val="20"/>
          <w:jc w:val="center"/>
        </w:trPr>
        <w:tc>
          <w:tcPr>
            <w:tcW w:w="5420" w:type="dxa"/>
            <w:gridSpan w:val="3"/>
            <w:tcBorders>
              <w:top w:val="single" w:sz="4" w:space="0" w:color="000000"/>
              <w:left w:val="single" w:sz="8" w:space="0" w:color="000000"/>
              <w:bottom w:val="single" w:sz="8" w:space="0" w:color="000000"/>
              <w:right w:val="single" w:sz="4" w:space="0" w:color="000000"/>
            </w:tcBorders>
            <w:shd w:val="clear" w:color="auto" w:fill="BFBFBF"/>
            <w:vAlign w:val="center"/>
          </w:tcPr>
          <w:p w14:paraId="0000056C" w14:textId="77777777" w:rsidR="00790134" w:rsidRDefault="00CC1CE2">
            <w:pPr>
              <w:jc w:val="center"/>
              <w:rPr>
                <w:rFonts w:ascii="Arial" w:eastAsia="Arial" w:hAnsi="Arial" w:cs="Arial"/>
                <w:b/>
                <w:color w:val="000000"/>
                <w:sz w:val="18"/>
                <w:szCs w:val="18"/>
              </w:rPr>
            </w:pPr>
            <w:r>
              <w:rPr>
                <w:rFonts w:ascii="Arial" w:eastAsia="Arial" w:hAnsi="Arial" w:cs="Arial"/>
                <w:b/>
                <w:color w:val="000000"/>
                <w:sz w:val="18"/>
                <w:szCs w:val="18"/>
              </w:rPr>
              <w:t>Total</w:t>
            </w:r>
          </w:p>
        </w:tc>
        <w:tc>
          <w:tcPr>
            <w:tcW w:w="1658" w:type="dxa"/>
            <w:tcBorders>
              <w:top w:val="nil"/>
              <w:left w:val="nil"/>
              <w:bottom w:val="single" w:sz="8" w:space="0" w:color="000000"/>
              <w:right w:val="single" w:sz="8" w:space="0" w:color="000000"/>
            </w:tcBorders>
            <w:shd w:val="clear" w:color="auto" w:fill="auto"/>
            <w:vAlign w:val="center"/>
          </w:tcPr>
          <w:p w14:paraId="0000056F"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52</w:t>
            </w:r>
          </w:p>
        </w:tc>
      </w:tr>
      <w:tr w:rsidR="00790134" w14:paraId="6A0582D8" w14:textId="77777777">
        <w:trPr>
          <w:trHeight w:val="20"/>
          <w:jc w:val="center"/>
        </w:trPr>
        <w:tc>
          <w:tcPr>
            <w:tcW w:w="2940" w:type="dxa"/>
            <w:vMerge w:val="restart"/>
            <w:tcBorders>
              <w:top w:val="nil"/>
              <w:left w:val="single" w:sz="8" w:space="0" w:color="000000"/>
              <w:bottom w:val="single" w:sz="4" w:space="0" w:color="000000"/>
              <w:right w:val="single" w:sz="4" w:space="0" w:color="000000"/>
            </w:tcBorders>
            <w:shd w:val="clear" w:color="auto" w:fill="auto"/>
            <w:vAlign w:val="center"/>
          </w:tcPr>
          <w:p w14:paraId="00000570" w14:textId="77777777" w:rsidR="00790134" w:rsidRDefault="00CC1CE2">
            <w:pPr>
              <w:jc w:val="center"/>
              <w:rPr>
                <w:rFonts w:ascii="Arial" w:eastAsia="Arial" w:hAnsi="Arial" w:cs="Arial"/>
                <w:b/>
                <w:color w:val="000000"/>
                <w:sz w:val="18"/>
                <w:szCs w:val="18"/>
              </w:rPr>
            </w:pPr>
            <w:r>
              <w:rPr>
                <w:rFonts w:ascii="Arial" w:eastAsia="Arial" w:hAnsi="Arial" w:cs="Arial"/>
                <w:b/>
                <w:color w:val="000000"/>
                <w:sz w:val="18"/>
                <w:szCs w:val="18"/>
              </w:rPr>
              <w:t>PROFESIONAL UNIVERSITARIO</w:t>
            </w:r>
          </w:p>
        </w:tc>
        <w:tc>
          <w:tcPr>
            <w:tcW w:w="1240" w:type="dxa"/>
            <w:tcBorders>
              <w:top w:val="nil"/>
              <w:left w:val="nil"/>
              <w:bottom w:val="single" w:sz="4" w:space="0" w:color="000000"/>
              <w:right w:val="single" w:sz="4" w:space="0" w:color="000000"/>
            </w:tcBorders>
            <w:shd w:val="clear" w:color="auto" w:fill="auto"/>
            <w:vAlign w:val="center"/>
          </w:tcPr>
          <w:p w14:paraId="00000571"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219</w:t>
            </w:r>
          </w:p>
        </w:tc>
        <w:tc>
          <w:tcPr>
            <w:tcW w:w="1240" w:type="dxa"/>
            <w:tcBorders>
              <w:top w:val="nil"/>
              <w:left w:val="nil"/>
              <w:bottom w:val="single" w:sz="4" w:space="0" w:color="000000"/>
              <w:right w:val="single" w:sz="4" w:space="0" w:color="000000"/>
            </w:tcBorders>
            <w:shd w:val="clear" w:color="auto" w:fill="auto"/>
            <w:vAlign w:val="center"/>
          </w:tcPr>
          <w:p w14:paraId="00000572"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w:t>
            </w:r>
          </w:p>
        </w:tc>
        <w:tc>
          <w:tcPr>
            <w:tcW w:w="1658" w:type="dxa"/>
            <w:tcBorders>
              <w:top w:val="nil"/>
              <w:left w:val="nil"/>
              <w:bottom w:val="single" w:sz="4" w:space="0" w:color="000000"/>
              <w:right w:val="single" w:sz="8" w:space="0" w:color="000000"/>
            </w:tcBorders>
            <w:shd w:val="clear" w:color="auto" w:fill="auto"/>
            <w:vAlign w:val="center"/>
          </w:tcPr>
          <w:p w14:paraId="00000573"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7</w:t>
            </w:r>
          </w:p>
        </w:tc>
      </w:tr>
      <w:tr w:rsidR="00790134" w14:paraId="70797AD9" w14:textId="77777777">
        <w:trPr>
          <w:trHeight w:val="20"/>
          <w:jc w:val="center"/>
        </w:trPr>
        <w:tc>
          <w:tcPr>
            <w:tcW w:w="2940" w:type="dxa"/>
            <w:vMerge/>
            <w:tcBorders>
              <w:top w:val="nil"/>
              <w:left w:val="single" w:sz="8" w:space="0" w:color="000000"/>
              <w:bottom w:val="single" w:sz="4" w:space="0" w:color="000000"/>
              <w:right w:val="single" w:sz="4" w:space="0" w:color="000000"/>
            </w:tcBorders>
            <w:shd w:val="clear" w:color="auto" w:fill="auto"/>
            <w:vAlign w:val="center"/>
          </w:tcPr>
          <w:p w14:paraId="00000574"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75"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219</w:t>
            </w:r>
          </w:p>
        </w:tc>
        <w:tc>
          <w:tcPr>
            <w:tcW w:w="1240" w:type="dxa"/>
            <w:tcBorders>
              <w:top w:val="nil"/>
              <w:left w:val="nil"/>
              <w:bottom w:val="single" w:sz="4" w:space="0" w:color="000000"/>
              <w:right w:val="single" w:sz="4" w:space="0" w:color="000000"/>
            </w:tcBorders>
            <w:shd w:val="clear" w:color="auto" w:fill="auto"/>
            <w:vAlign w:val="center"/>
          </w:tcPr>
          <w:p w14:paraId="00000576"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3</w:t>
            </w:r>
          </w:p>
        </w:tc>
        <w:tc>
          <w:tcPr>
            <w:tcW w:w="1658" w:type="dxa"/>
            <w:tcBorders>
              <w:top w:val="nil"/>
              <w:left w:val="nil"/>
              <w:bottom w:val="single" w:sz="4" w:space="0" w:color="000000"/>
              <w:right w:val="single" w:sz="8" w:space="0" w:color="000000"/>
            </w:tcBorders>
            <w:shd w:val="clear" w:color="auto" w:fill="auto"/>
            <w:vAlign w:val="center"/>
          </w:tcPr>
          <w:p w14:paraId="00000577"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w:t>
            </w:r>
          </w:p>
        </w:tc>
      </w:tr>
      <w:tr w:rsidR="00790134" w14:paraId="7F6AC3A0" w14:textId="77777777">
        <w:trPr>
          <w:trHeight w:val="20"/>
          <w:jc w:val="center"/>
        </w:trPr>
        <w:tc>
          <w:tcPr>
            <w:tcW w:w="2940" w:type="dxa"/>
            <w:vMerge/>
            <w:tcBorders>
              <w:top w:val="nil"/>
              <w:left w:val="single" w:sz="8" w:space="0" w:color="000000"/>
              <w:bottom w:val="single" w:sz="4" w:space="0" w:color="000000"/>
              <w:right w:val="single" w:sz="4" w:space="0" w:color="000000"/>
            </w:tcBorders>
            <w:shd w:val="clear" w:color="auto" w:fill="auto"/>
            <w:vAlign w:val="center"/>
          </w:tcPr>
          <w:p w14:paraId="00000578"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79"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219</w:t>
            </w:r>
          </w:p>
        </w:tc>
        <w:tc>
          <w:tcPr>
            <w:tcW w:w="1240" w:type="dxa"/>
            <w:tcBorders>
              <w:top w:val="nil"/>
              <w:left w:val="nil"/>
              <w:bottom w:val="single" w:sz="4" w:space="0" w:color="000000"/>
              <w:right w:val="single" w:sz="4" w:space="0" w:color="000000"/>
            </w:tcBorders>
            <w:shd w:val="clear" w:color="auto" w:fill="auto"/>
            <w:vAlign w:val="center"/>
          </w:tcPr>
          <w:p w14:paraId="0000057A"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8</w:t>
            </w:r>
          </w:p>
        </w:tc>
        <w:tc>
          <w:tcPr>
            <w:tcW w:w="1658" w:type="dxa"/>
            <w:tcBorders>
              <w:top w:val="nil"/>
              <w:left w:val="nil"/>
              <w:bottom w:val="single" w:sz="4" w:space="0" w:color="000000"/>
              <w:right w:val="single" w:sz="8" w:space="0" w:color="000000"/>
            </w:tcBorders>
            <w:shd w:val="clear" w:color="auto" w:fill="auto"/>
            <w:vAlign w:val="center"/>
          </w:tcPr>
          <w:p w14:paraId="0000057B"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w:t>
            </w:r>
          </w:p>
        </w:tc>
      </w:tr>
      <w:tr w:rsidR="00790134" w14:paraId="3DDFC770" w14:textId="77777777">
        <w:trPr>
          <w:trHeight w:val="20"/>
          <w:jc w:val="center"/>
        </w:trPr>
        <w:tc>
          <w:tcPr>
            <w:tcW w:w="2940" w:type="dxa"/>
            <w:vMerge/>
            <w:tcBorders>
              <w:top w:val="nil"/>
              <w:left w:val="single" w:sz="8" w:space="0" w:color="000000"/>
              <w:bottom w:val="single" w:sz="4" w:space="0" w:color="000000"/>
              <w:right w:val="single" w:sz="4" w:space="0" w:color="000000"/>
            </w:tcBorders>
            <w:shd w:val="clear" w:color="auto" w:fill="auto"/>
            <w:vAlign w:val="center"/>
          </w:tcPr>
          <w:p w14:paraId="0000057C"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7D"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219</w:t>
            </w:r>
          </w:p>
        </w:tc>
        <w:tc>
          <w:tcPr>
            <w:tcW w:w="1240" w:type="dxa"/>
            <w:tcBorders>
              <w:top w:val="nil"/>
              <w:left w:val="nil"/>
              <w:bottom w:val="single" w:sz="4" w:space="0" w:color="000000"/>
              <w:right w:val="single" w:sz="4" w:space="0" w:color="000000"/>
            </w:tcBorders>
            <w:shd w:val="clear" w:color="auto" w:fill="auto"/>
            <w:vAlign w:val="center"/>
          </w:tcPr>
          <w:p w14:paraId="0000057E"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9</w:t>
            </w:r>
          </w:p>
        </w:tc>
        <w:tc>
          <w:tcPr>
            <w:tcW w:w="1658" w:type="dxa"/>
            <w:tcBorders>
              <w:top w:val="nil"/>
              <w:left w:val="nil"/>
              <w:bottom w:val="single" w:sz="4" w:space="0" w:color="000000"/>
              <w:right w:val="single" w:sz="8" w:space="0" w:color="000000"/>
            </w:tcBorders>
            <w:shd w:val="clear" w:color="auto" w:fill="auto"/>
            <w:vAlign w:val="center"/>
          </w:tcPr>
          <w:p w14:paraId="0000057F"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w:t>
            </w:r>
          </w:p>
        </w:tc>
      </w:tr>
      <w:tr w:rsidR="00790134" w14:paraId="4CF2E655" w14:textId="77777777">
        <w:trPr>
          <w:trHeight w:val="20"/>
          <w:jc w:val="center"/>
        </w:trPr>
        <w:tc>
          <w:tcPr>
            <w:tcW w:w="2940" w:type="dxa"/>
            <w:vMerge/>
            <w:tcBorders>
              <w:top w:val="nil"/>
              <w:left w:val="single" w:sz="8" w:space="0" w:color="000000"/>
              <w:bottom w:val="single" w:sz="4" w:space="0" w:color="000000"/>
              <w:right w:val="single" w:sz="4" w:space="0" w:color="000000"/>
            </w:tcBorders>
            <w:shd w:val="clear" w:color="auto" w:fill="auto"/>
            <w:vAlign w:val="center"/>
          </w:tcPr>
          <w:p w14:paraId="00000580"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81"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219</w:t>
            </w:r>
          </w:p>
        </w:tc>
        <w:tc>
          <w:tcPr>
            <w:tcW w:w="1240" w:type="dxa"/>
            <w:tcBorders>
              <w:top w:val="nil"/>
              <w:left w:val="nil"/>
              <w:bottom w:val="single" w:sz="4" w:space="0" w:color="000000"/>
              <w:right w:val="single" w:sz="4" w:space="0" w:color="000000"/>
            </w:tcBorders>
            <w:shd w:val="clear" w:color="auto" w:fill="auto"/>
            <w:vAlign w:val="center"/>
          </w:tcPr>
          <w:p w14:paraId="00000582"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10</w:t>
            </w:r>
          </w:p>
        </w:tc>
        <w:tc>
          <w:tcPr>
            <w:tcW w:w="1658" w:type="dxa"/>
            <w:tcBorders>
              <w:top w:val="nil"/>
              <w:left w:val="nil"/>
              <w:bottom w:val="single" w:sz="4" w:space="0" w:color="000000"/>
              <w:right w:val="single" w:sz="8" w:space="0" w:color="000000"/>
            </w:tcBorders>
            <w:shd w:val="clear" w:color="auto" w:fill="auto"/>
            <w:vAlign w:val="center"/>
          </w:tcPr>
          <w:p w14:paraId="00000583"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3</w:t>
            </w:r>
          </w:p>
        </w:tc>
      </w:tr>
      <w:tr w:rsidR="00790134" w14:paraId="1D7B3222" w14:textId="77777777">
        <w:trPr>
          <w:trHeight w:val="20"/>
          <w:jc w:val="center"/>
        </w:trPr>
        <w:tc>
          <w:tcPr>
            <w:tcW w:w="2940" w:type="dxa"/>
            <w:vMerge/>
            <w:tcBorders>
              <w:top w:val="nil"/>
              <w:left w:val="single" w:sz="8" w:space="0" w:color="000000"/>
              <w:bottom w:val="single" w:sz="4" w:space="0" w:color="000000"/>
              <w:right w:val="single" w:sz="4" w:space="0" w:color="000000"/>
            </w:tcBorders>
            <w:shd w:val="clear" w:color="auto" w:fill="auto"/>
            <w:vAlign w:val="center"/>
          </w:tcPr>
          <w:p w14:paraId="00000584"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85"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219</w:t>
            </w:r>
          </w:p>
        </w:tc>
        <w:tc>
          <w:tcPr>
            <w:tcW w:w="1240" w:type="dxa"/>
            <w:tcBorders>
              <w:top w:val="nil"/>
              <w:left w:val="nil"/>
              <w:bottom w:val="single" w:sz="4" w:space="0" w:color="000000"/>
              <w:right w:val="single" w:sz="4" w:space="0" w:color="000000"/>
            </w:tcBorders>
            <w:shd w:val="clear" w:color="auto" w:fill="auto"/>
            <w:vAlign w:val="center"/>
          </w:tcPr>
          <w:p w14:paraId="00000586"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13</w:t>
            </w:r>
          </w:p>
        </w:tc>
        <w:tc>
          <w:tcPr>
            <w:tcW w:w="1658" w:type="dxa"/>
            <w:tcBorders>
              <w:top w:val="nil"/>
              <w:left w:val="nil"/>
              <w:bottom w:val="single" w:sz="4" w:space="0" w:color="000000"/>
              <w:right w:val="single" w:sz="8" w:space="0" w:color="000000"/>
            </w:tcBorders>
            <w:shd w:val="clear" w:color="auto" w:fill="auto"/>
            <w:vAlign w:val="center"/>
          </w:tcPr>
          <w:p w14:paraId="00000587"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3</w:t>
            </w:r>
          </w:p>
        </w:tc>
      </w:tr>
      <w:tr w:rsidR="00790134" w14:paraId="1A3F015E" w14:textId="77777777">
        <w:trPr>
          <w:trHeight w:val="20"/>
          <w:jc w:val="center"/>
        </w:trPr>
        <w:tc>
          <w:tcPr>
            <w:tcW w:w="2940" w:type="dxa"/>
            <w:vMerge/>
            <w:tcBorders>
              <w:top w:val="nil"/>
              <w:left w:val="single" w:sz="8" w:space="0" w:color="000000"/>
              <w:bottom w:val="single" w:sz="4" w:space="0" w:color="000000"/>
              <w:right w:val="single" w:sz="4" w:space="0" w:color="000000"/>
            </w:tcBorders>
            <w:shd w:val="clear" w:color="auto" w:fill="auto"/>
            <w:vAlign w:val="center"/>
          </w:tcPr>
          <w:p w14:paraId="00000588"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89"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219</w:t>
            </w:r>
          </w:p>
        </w:tc>
        <w:tc>
          <w:tcPr>
            <w:tcW w:w="1240" w:type="dxa"/>
            <w:tcBorders>
              <w:top w:val="nil"/>
              <w:left w:val="nil"/>
              <w:bottom w:val="single" w:sz="4" w:space="0" w:color="000000"/>
              <w:right w:val="single" w:sz="4" w:space="0" w:color="000000"/>
            </w:tcBorders>
            <w:shd w:val="clear" w:color="auto" w:fill="auto"/>
            <w:vAlign w:val="center"/>
          </w:tcPr>
          <w:p w14:paraId="0000058A"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15</w:t>
            </w:r>
          </w:p>
        </w:tc>
        <w:tc>
          <w:tcPr>
            <w:tcW w:w="1658" w:type="dxa"/>
            <w:tcBorders>
              <w:top w:val="nil"/>
              <w:left w:val="nil"/>
              <w:bottom w:val="single" w:sz="4" w:space="0" w:color="000000"/>
              <w:right w:val="single" w:sz="8" w:space="0" w:color="000000"/>
            </w:tcBorders>
            <w:shd w:val="clear" w:color="auto" w:fill="auto"/>
            <w:vAlign w:val="center"/>
          </w:tcPr>
          <w:p w14:paraId="0000058B"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5</w:t>
            </w:r>
          </w:p>
        </w:tc>
      </w:tr>
      <w:tr w:rsidR="00790134" w14:paraId="7E2443C5" w14:textId="77777777">
        <w:trPr>
          <w:trHeight w:val="20"/>
          <w:jc w:val="center"/>
        </w:trPr>
        <w:tc>
          <w:tcPr>
            <w:tcW w:w="2940" w:type="dxa"/>
            <w:vMerge/>
            <w:tcBorders>
              <w:top w:val="nil"/>
              <w:left w:val="single" w:sz="8" w:space="0" w:color="000000"/>
              <w:bottom w:val="single" w:sz="4" w:space="0" w:color="000000"/>
              <w:right w:val="single" w:sz="4" w:space="0" w:color="000000"/>
            </w:tcBorders>
            <w:shd w:val="clear" w:color="auto" w:fill="auto"/>
            <w:vAlign w:val="center"/>
          </w:tcPr>
          <w:p w14:paraId="0000058C"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8D"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219</w:t>
            </w:r>
          </w:p>
        </w:tc>
        <w:tc>
          <w:tcPr>
            <w:tcW w:w="1240" w:type="dxa"/>
            <w:tcBorders>
              <w:top w:val="nil"/>
              <w:left w:val="nil"/>
              <w:bottom w:val="single" w:sz="4" w:space="0" w:color="000000"/>
              <w:right w:val="single" w:sz="4" w:space="0" w:color="000000"/>
            </w:tcBorders>
            <w:shd w:val="clear" w:color="auto" w:fill="auto"/>
            <w:vAlign w:val="center"/>
          </w:tcPr>
          <w:p w14:paraId="0000058E"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18</w:t>
            </w:r>
          </w:p>
        </w:tc>
        <w:tc>
          <w:tcPr>
            <w:tcW w:w="1658" w:type="dxa"/>
            <w:tcBorders>
              <w:top w:val="nil"/>
              <w:left w:val="nil"/>
              <w:bottom w:val="single" w:sz="4" w:space="0" w:color="000000"/>
              <w:right w:val="single" w:sz="8" w:space="0" w:color="000000"/>
            </w:tcBorders>
            <w:shd w:val="clear" w:color="auto" w:fill="auto"/>
            <w:vAlign w:val="center"/>
          </w:tcPr>
          <w:p w14:paraId="0000058F"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25</w:t>
            </w:r>
          </w:p>
        </w:tc>
      </w:tr>
      <w:tr w:rsidR="00790134" w14:paraId="5048C77D" w14:textId="77777777">
        <w:trPr>
          <w:trHeight w:val="20"/>
          <w:jc w:val="center"/>
        </w:trPr>
        <w:tc>
          <w:tcPr>
            <w:tcW w:w="5420" w:type="dxa"/>
            <w:gridSpan w:val="3"/>
            <w:tcBorders>
              <w:top w:val="single" w:sz="4" w:space="0" w:color="000000"/>
              <w:left w:val="single" w:sz="8" w:space="0" w:color="000000"/>
              <w:bottom w:val="single" w:sz="8" w:space="0" w:color="000000"/>
              <w:right w:val="single" w:sz="4" w:space="0" w:color="000000"/>
            </w:tcBorders>
            <w:shd w:val="clear" w:color="auto" w:fill="BFBFBF"/>
            <w:vAlign w:val="center"/>
          </w:tcPr>
          <w:p w14:paraId="00000590" w14:textId="77777777" w:rsidR="00790134" w:rsidRDefault="00CC1CE2">
            <w:pPr>
              <w:jc w:val="center"/>
              <w:rPr>
                <w:rFonts w:ascii="Arial" w:eastAsia="Arial" w:hAnsi="Arial" w:cs="Arial"/>
                <w:b/>
                <w:color w:val="000000"/>
                <w:sz w:val="18"/>
                <w:szCs w:val="18"/>
              </w:rPr>
            </w:pPr>
            <w:r>
              <w:rPr>
                <w:rFonts w:ascii="Arial" w:eastAsia="Arial" w:hAnsi="Arial" w:cs="Arial"/>
                <w:b/>
                <w:color w:val="000000"/>
                <w:sz w:val="18"/>
                <w:szCs w:val="18"/>
              </w:rPr>
              <w:t>Total</w:t>
            </w:r>
          </w:p>
        </w:tc>
        <w:tc>
          <w:tcPr>
            <w:tcW w:w="1658" w:type="dxa"/>
            <w:tcBorders>
              <w:top w:val="nil"/>
              <w:left w:val="nil"/>
              <w:bottom w:val="single" w:sz="8" w:space="0" w:color="000000"/>
              <w:right w:val="single" w:sz="8" w:space="0" w:color="000000"/>
            </w:tcBorders>
            <w:shd w:val="clear" w:color="auto" w:fill="auto"/>
            <w:vAlign w:val="center"/>
          </w:tcPr>
          <w:p w14:paraId="00000593"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47</w:t>
            </w:r>
          </w:p>
        </w:tc>
      </w:tr>
      <w:tr w:rsidR="00790134" w14:paraId="1319E80B" w14:textId="77777777">
        <w:trPr>
          <w:trHeight w:val="20"/>
          <w:jc w:val="center"/>
        </w:trPr>
        <w:tc>
          <w:tcPr>
            <w:tcW w:w="2940" w:type="dxa"/>
            <w:vMerge w:val="restart"/>
            <w:tcBorders>
              <w:top w:val="nil"/>
              <w:left w:val="single" w:sz="8" w:space="0" w:color="000000"/>
              <w:bottom w:val="single" w:sz="4" w:space="0" w:color="000000"/>
              <w:right w:val="single" w:sz="4" w:space="0" w:color="000000"/>
            </w:tcBorders>
            <w:shd w:val="clear" w:color="auto" w:fill="auto"/>
            <w:vAlign w:val="center"/>
          </w:tcPr>
          <w:p w14:paraId="00000594" w14:textId="77777777" w:rsidR="00790134" w:rsidRDefault="00CC1CE2">
            <w:pPr>
              <w:jc w:val="center"/>
              <w:rPr>
                <w:rFonts w:ascii="Arial" w:eastAsia="Arial" w:hAnsi="Arial" w:cs="Arial"/>
                <w:b/>
                <w:color w:val="000000"/>
                <w:sz w:val="18"/>
                <w:szCs w:val="18"/>
              </w:rPr>
            </w:pPr>
            <w:r>
              <w:rPr>
                <w:rFonts w:ascii="Arial" w:eastAsia="Arial" w:hAnsi="Arial" w:cs="Arial"/>
                <w:b/>
                <w:color w:val="000000"/>
                <w:sz w:val="18"/>
                <w:szCs w:val="18"/>
              </w:rPr>
              <w:t>TÉCNICO OPERATIVO</w:t>
            </w:r>
          </w:p>
        </w:tc>
        <w:tc>
          <w:tcPr>
            <w:tcW w:w="1240" w:type="dxa"/>
            <w:tcBorders>
              <w:top w:val="nil"/>
              <w:left w:val="nil"/>
              <w:bottom w:val="single" w:sz="4" w:space="0" w:color="000000"/>
              <w:right w:val="single" w:sz="4" w:space="0" w:color="000000"/>
            </w:tcBorders>
            <w:shd w:val="clear" w:color="auto" w:fill="auto"/>
            <w:vAlign w:val="center"/>
          </w:tcPr>
          <w:p w14:paraId="00000595"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314</w:t>
            </w:r>
          </w:p>
        </w:tc>
        <w:tc>
          <w:tcPr>
            <w:tcW w:w="1240" w:type="dxa"/>
            <w:tcBorders>
              <w:top w:val="nil"/>
              <w:left w:val="nil"/>
              <w:bottom w:val="single" w:sz="4" w:space="0" w:color="000000"/>
              <w:right w:val="single" w:sz="4" w:space="0" w:color="000000"/>
            </w:tcBorders>
            <w:shd w:val="clear" w:color="auto" w:fill="auto"/>
            <w:vAlign w:val="center"/>
          </w:tcPr>
          <w:p w14:paraId="00000596"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9</w:t>
            </w:r>
          </w:p>
        </w:tc>
        <w:tc>
          <w:tcPr>
            <w:tcW w:w="1658" w:type="dxa"/>
            <w:tcBorders>
              <w:top w:val="nil"/>
              <w:left w:val="nil"/>
              <w:bottom w:val="single" w:sz="4" w:space="0" w:color="000000"/>
              <w:right w:val="single" w:sz="8" w:space="0" w:color="000000"/>
            </w:tcBorders>
            <w:shd w:val="clear" w:color="auto" w:fill="auto"/>
            <w:vAlign w:val="center"/>
          </w:tcPr>
          <w:p w14:paraId="00000597"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w:t>
            </w:r>
          </w:p>
        </w:tc>
      </w:tr>
      <w:tr w:rsidR="00790134" w14:paraId="63E7BB78" w14:textId="77777777">
        <w:trPr>
          <w:trHeight w:val="20"/>
          <w:jc w:val="center"/>
        </w:trPr>
        <w:tc>
          <w:tcPr>
            <w:tcW w:w="2940" w:type="dxa"/>
            <w:vMerge/>
            <w:tcBorders>
              <w:top w:val="nil"/>
              <w:left w:val="single" w:sz="8" w:space="0" w:color="000000"/>
              <w:bottom w:val="single" w:sz="4" w:space="0" w:color="000000"/>
              <w:right w:val="single" w:sz="4" w:space="0" w:color="000000"/>
            </w:tcBorders>
            <w:shd w:val="clear" w:color="auto" w:fill="auto"/>
            <w:vAlign w:val="center"/>
          </w:tcPr>
          <w:p w14:paraId="00000598"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99"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314</w:t>
            </w:r>
          </w:p>
        </w:tc>
        <w:tc>
          <w:tcPr>
            <w:tcW w:w="1240" w:type="dxa"/>
            <w:tcBorders>
              <w:top w:val="nil"/>
              <w:left w:val="nil"/>
              <w:bottom w:val="single" w:sz="4" w:space="0" w:color="000000"/>
              <w:right w:val="single" w:sz="4" w:space="0" w:color="000000"/>
            </w:tcBorders>
            <w:shd w:val="clear" w:color="auto" w:fill="auto"/>
            <w:vAlign w:val="center"/>
          </w:tcPr>
          <w:p w14:paraId="0000059A"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15</w:t>
            </w:r>
          </w:p>
        </w:tc>
        <w:tc>
          <w:tcPr>
            <w:tcW w:w="1658" w:type="dxa"/>
            <w:tcBorders>
              <w:top w:val="nil"/>
              <w:left w:val="nil"/>
              <w:bottom w:val="single" w:sz="4" w:space="0" w:color="000000"/>
              <w:right w:val="single" w:sz="8" w:space="0" w:color="000000"/>
            </w:tcBorders>
            <w:shd w:val="clear" w:color="auto" w:fill="auto"/>
            <w:vAlign w:val="center"/>
          </w:tcPr>
          <w:p w14:paraId="0000059B"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8</w:t>
            </w:r>
          </w:p>
        </w:tc>
      </w:tr>
      <w:tr w:rsidR="00790134" w14:paraId="4C0FE3C1" w14:textId="77777777">
        <w:trPr>
          <w:trHeight w:val="20"/>
          <w:jc w:val="center"/>
        </w:trPr>
        <w:tc>
          <w:tcPr>
            <w:tcW w:w="2940" w:type="dxa"/>
            <w:vMerge/>
            <w:tcBorders>
              <w:top w:val="nil"/>
              <w:left w:val="single" w:sz="8" w:space="0" w:color="000000"/>
              <w:bottom w:val="single" w:sz="4" w:space="0" w:color="000000"/>
              <w:right w:val="single" w:sz="4" w:space="0" w:color="000000"/>
            </w:tcBorders>
            <w:shd w:val="clear" w:color="auto" w:fill="auto"/>
            <w:vAlign w:val="center"/>
          </w:tcPr>
          <w:p w14:paraId="0000059C"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9D"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314</w:t>
            </w:r>
          </w:p>
        </w:tc>
        <w:tc>
          <w:tcPr>
            <w:tcW w:w="1240" w:type="dxa"/>
            <w:tcBorders>
              <w:top w:val="nil"/>
              <w:left w:val="nil"/>
              <w:bottom w:val="single" w:sz="4" w:space="0" w:color="000000"/>
              <w:right w:val="single" w:sz="4" w:space="0" w:color="000000"/>
            </w:tcBorders>
            <w:shd w:val="clear" w:color="auto" w:fill="auto"/>
            <w:vAlign w:val="center"/>
          </w:tcPr>
          <w:p w14:paraId="0000059E"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20</w:t>
            </w:r>
          </w:p>
        </w:tc>
        <w:tc>
          <w:tcPr>
            <w:tcW w:w="1658" w:type="dxa"/>
            <w:tcBorders>
              <w:top w:val="nil"/>
              <w:left w:val="nil"/>
              <w:bottom w:val="single" w:sz="4" w:space="0" w:color="000000"/>
              <w:right w:val="single" w:sz="8" w:space="0" w:color="000000"/>
            </w:tcBorders>
            <w:shd w:val="clear" w:color="auto" w:fill="auto"/>
            <w:vAlign w:val="center"/>
          </w:tcPr>
          <w:p w14:paraId="0000059F"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9</w:t>
            </w:r>
          </w:p>
        </w:tc>
      </w:tr>
      <w:tr w:rsidR="00790134" w14:paraId="18A131F1" w14:textId="77777777">
        <w:trPr>
          <w:trHeight w:val="20"/>
          <w:jc w:val="center"/>
        </w:trPr>
        <w:tc>
          <w:tcPr>
            <w:tcW w:w="2940" w:type="dxa"/>
            <w:vMerge/>
            <w:tcBorders>
              <w:top w:val="nil"/>
              <w:left w:val="single" w:sz="8" w:space="0" w:color="000000"/>
              <w:bottom w:val="single" w:sz="4" w:space="0" w:color="000000"/>
              <w:right w:val="single" w:sz="4" w:space="0" w:color="000000"/>
            </w:tcBorders>
            <w:shd w:val="clear" w:color="auto" w:fill="auto"/>
            <w:vAlign w:val="center"/>
          </w:tcPr>
          <w:p w14:paraId="000005A0"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A1"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314</w:t>
            </w:r>
          </w:p>
        </w:tc>
        <w:tc>
          <w:tcPr>
            <w:tcW w:w="1240" w:type="dxa"/>
            <w:tcBorders>
              <w:top w:val="nil"/>
              <w:left w:val="nil"/>
              <w:bottom w:val="single" w:sz="4" w:space="0" w:color="000000"/>
              <w:right w:val="single" w:sz="4" w:space="0" w:color="000000"/>
            </w:tcBorders>
            <w:shd w:val="clear" w:color="auto" w:fill="auto"/>
            <w:vAlign w:val="center"/>
          </w:tcPr>
          <w:p w14:paraId="000005A2"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21</w:t>
            </w:r>
          </w:p>
        </w:tc>
        <w:tc>
          <w:tcPr>
            <w:tcW w:w="1658" w:type="dxa"/>
            <w:tcBorders>
              <w:top w:val="nil"/>
              <w:left w:val="nil"/>
              <w:bottom w:val="single" w:sz="4" w:space="0" w:color="000000"/>
              <w:right w:val="single" w:sz="8" w:space="0" w:color="000000"/>
            </w:tcBorders>
            <w:shd w:val="clear" w:color="auto" w:fill="auto"/>
            <w:vAlign w:val="center"/>
          </w:tcPr>
          <w:p w14:paraId="000005A3"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w:t>
            </w:r>
          </w:p>
        </w:tc>
      </w:tr>
      <w:tr w:rsidR="00790134" w14:paraId="7B05A152" w14:textId="77777777">
        <w:trPr>
          <w:trHeight w:val="20"/>
          <w:jc w:val="center"/>
        </w:trPr>
        <w:tc>
          <w:tcPr>
            <w:tcW w:w="5420" w:type="dxa"/>
            <w:gridSpan w:val="3"/>
            <w:tcBorders>
              <w:top w:val="single" w:sz="4" w:space="0" w:color="000000"/>
              <w:left w:val="single" w:sz="8" w:space="0" w:color="000000"/>
              <w:bottom w:val="single" w:sz="8" w:space="0" w:color="000000"/>
              <w:right w:val="single" w:sz="4" w:space="0" w:color="000000"/>
            </w:tcBorders>
            <w:shd w:val="clear" w:color="auto" w:fill="BFBFBF"/>
            <w:vAlign w:val="center"/>
          </w:tcPr>
          <w:p w14:paraId="000005A4" w14:textId="77777777" w:rsidR="00790134" w:rsidRDefault="00CC1CE2">
            <w:pPr>
              <w:jc w:val="center"/>
              <w:rPr>
                <w:rFonts w:ascii="Arial" w:eastAsia="Arial" w:hAnsi="Arial" w:cs="Arial"/>
                <w:b/>
                <w:color w:val="000000"/>
                <w:sz w:val="18"/>
                <w:szCs w:val="18"/>
              </w:rPr>
            </w:pPr>
            <w:r>
              <w:rPr>
                <w:rFonts w:ascii="Arial" w:eastAsia="Arial" w:hAnsi="Arial" w:cs="Arial"/>
                <w:b/>
                <w:color w:val="000000"/>
                <w:sz w:val="18"/>
                <w:szCs w:val="18"/>
              </w:rPr>
              <w:t>Total</w:t>
            </w:r>
          </w:p>
        </w:tc>
        <w:tc>
          <w:tcPr>
            <w:tcW w:w="1658" w:type="dxa"/>
            <w:tcBorders>
              <w:top w:val="nil"/>
              <w:left w:val="nil"/>
              <w:bottom w:val="single" w:sz="8" w:space="0" w:color="000000"/>
              <w:right w:val="single" w:sz="8" w:space="0" w:color="000000"/>
            </w:tcBorders>
            <w:shd w:val="clear" w:color="auto" w:fill="auto"/>
            <w:vAlign w:val="center"/>
          </w:tcPr>
          <w:p w14:paraId="000005A7"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20</w:t>
            </w:r>
          </w:p>
        </w:tc>
      </w:tr>
      <w:tr w:rsidR="00790134" w14:paraId="220ABE87" w14:textId="77777777">
        <w:trPr>
          <w:trHeight w:val="20"/>
          <w:jc w:val="center"/>
        </w:trPr>
        <w:tc>
          <w:tcPr>
            <w:tcW w:w="2940" w:type="dxa"/>
            <w:vMerge w:val="restart"/>
            <w:tcBorders>
              <w:top w:val="nil"/>
              <w:left w:val="single" w:sz="8" w:space="0" w:color="000000"/>
              <w:bottom w:val="single" w:sz="4" w:space="0" w:color="000000"/>
              <w:right w:val="single" w:sz="4" w:space="0" w:color="000000"/>
            </w:tcBorders>
            <w:shd w:val="clear" w:color="auto" w:fill="auto"/>
            <w:vAlign w:val="center"/>
          </w:tcPr>
          <w:p w14:paraId="000005A8" w14:textId="77777777" w:rsidR="00790134" w:rsidRDefault="00CC1CE2">
            <w:pPr>
              <w:jc w:val="center"/>
              <w:rPr>
                <w:rFonts w:ascii="Arial" w:eastAsia="Arial" w:hAnsi="Arial" w:cs="Arial"/>
                <w:b/>
                <w:color w:val="000000"/>
                <w:sz w:val="18"/>
                <w:szCs w:val="18"/>
              </w:rPr>
            </w:pPr>
            <w:r>
              <w:rPr>
                <w:rFonts w:ascii="Arial" w:eastAsia="Arial" w:hAnsi="Arial" w:cs="Arial"/>
                <w:b/>
                <w:color w:val="000000"/>
                <w:sz w:val="18"/>
                <w:szCs w:val="18"/>
              </w:rPr>
              <w:t>AUXILIAR ADMINISTRATIVO</w:t>
            </w:r>
          </w:p>
        </w:tc>
        <w:tc>
          <w:tcPr>
            <w:tcW w:w="1240" w:type="dxa"/>
            <w:tcBorders>
              <w:top w:val="nil"/>
              <w:left w:val="nil"/>
              <w:bottom w:val="single" w:sz="4" w:space="0" w:color="000000"/>
              <w:right w:val="single" w:sz="4" w:space="0" w:color="000000"/>
            </w:tcBorders>
            <w:shd w:val="clear" w:color="auto" w:fill="auto"/>
            <w:vAlign w:val="center"/>
          </w:tcPr>
          <w:p w14:paraId="000005A9"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407</w:t>
            </w:r>
          </w:p>
        </w:tc>
        <w:tc>
          <w:tcPr>
            <w:tcW w:w="1240" w:type="dxa"/>
            <w:tcBorders>
              <w:top w:val="nil"/>
              <w:left w:val="nil"/>
              <w:bottom w:val="single" w:sz="4" w:space="0" w:color="000000"/>
              <w:right w:val="single" w:sz="4" w:space="0" w:color="000000"/>
            </w:tcBorders>
            <w:shd w:val="clear" w:color="auto" w:fill="auto"/>
            <w:vAlign w:val="center"/>
          </w:tcPr>
          <w:p w14:paraId="000005AA"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9</w:t>
            </w:r>
          </w:p>
        </w:tc>
        <w:tc>
          <w:tcPr>
            <w:tcW w:w="1658" w:type="dxa"/>
            <w:tcBorders>
              <w:top w:val="nil"/>
              <w:left w:val="nil"/>
              <w:bottom w:val="single" w:sz="4" w:space="0" w:color="000000"/>
              <w:right w:val="single" w:sz="8" w:space="0" w:color="000000"/>
            </w:tcBorders>
            <w:shd w:val="clear" w:color="auto" w:fill="auto"/>
            <w:vAlign w:val="center"/>
          </w:tcPr>
          <w:p w14:paraId="000005AB"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w:t>
            </w:r>
          </w:p>
        </w:tc>
      </w:tr>
      <w:tr w:rsidR="00790134" w14:paraId="113BFEB6" w14:textId="77777777">
        <w:trPr>
          <w:trHeight w:val="20"/>
          <w:jc w:val="center"/>
        </w:trPr>
        <w:tc>
          <w:tcPr>
            <w:tcW w:w="2940" w:type="dxa"/>
            <w:vMerge/>
            <w:tcBorders>
              <w:top w:val="nil"/>
              <w:left w:val="single" w:sz="8" w:space="0" w:color="000000"/>
              <w:bottom w:val="single" w:sz="4" w:space="0" w:color="000000"/>
              <w:right w:val="single" w:sz="4" w:space="0" w:color="000000"/>
            </w:tcBorders>
            <w:shd w:val="clear" w:color="auto" w:fill="auto"/>
            <w:vAlign w:val="center"/>
          </w:tcPr>
          <w:p w14:paraId="000005AC"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AD"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407</w:t>
            </w:r>
          </w:p>
        </w:tc>
        <w:tc>
          <w:tcPr>
            <w:tcW w:w="1240" w:type="dxa"/>
            <w:tcBorders>
              <w:top w:val="nil"/>
              <w:left w:val="nil"/>
              <w:bottom w:val="single" w:sz="4" w:space="0" w:color="000000"/>
              <w:right w:val="single" w:sz="4" w:space="0" w:color="000000"/>
            </w:tcBorders>
            <w:shd w:val="clear" w:color="auto" w:fill="auto"/>
            <w:vAlign w:val="center"/>
          </w:tcPr>
          <w:p w14:paraId="000005AE"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11</w:t>
            </w:r>
          </w:p>
        </w:tc>
        <w:tc>
          <w:tcPr>
            <w:tcW w:w="1658" w:type="dxa"/>
            <w:tcBorders>
              <w:top w:val="nil"/>
              <w:left w:val="nil"/>
              <w:bottom w:val="single" w:sz="4" w:space="0" w:color="000000"/>
              <w:right w:val="single" w:sz="8" w:space="0" w:color="000000"/>
            </w:tcBorders>
            <w:shd w:val="clear" w:color="auto" w:fill="auto"/>
            <w:vAlign w:val="center"/>
          </w:tcPr>
          <w:p w14:paraId="000005AF"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w:t>
            </w:r>
          </w:p>
        </w:tc>
      </w:tr>
      <w:tr w:rsidR="00790134" w14:paraId="45A75266" w14:textId="77777777">
        <w:trPr>
          <w:trHeight w:val="20"/>
          <w:jc w:val="center"/>
        </w:trPr>
        <w:tc>
          <w:tcPr>
            <w:tcW w:w="2940" w:type="dxa"/>
            <w:vMerge/>
            <w:tcBorders>
              <w:top w:val="nil"/>
              <w:left w:val="single" w:sz="8" w:space="0" w:color="000000"/>
              <w:bottom w:val="single" w:sz="4" w:space="0" w:color="000000"/>
              <w:right w:val="single" w:sz="4" w:space="0" w:color="000000"/>
            </w:tcBorders>
            <w:shd w:val="clear" w:color="auto" w:fill="auto"/>
            <w:vAlign w:val="center"/>
          </w:tcPr>
          <w:p w14:paraId="000005B0"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B1"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407</w:t>
            </w:r>
          </w:p>
        </w:tc>
        <w:tc>
          <w:tcPr>
            <w:tcW w:w="1240" w:type="dxa"/>
            <w:tcBorders>
              <w:top w:val="nil"/>
              <w:left w:val="nil"/>
              <w:bottom w:val="single" w:sz="4" w:space="0" w:color="000000"/>
              <w:right w:val="single" w:sz="4" w:space="0" w:color="000000"/>
            </w:tcBorders>
            <w:shd w:val="clear" w:color="auto" w:fill="auto"/>
            <w:vAlign w:val="center"/>
          </w:tcPr>
          <w:p w14:paraId="000005B2"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13</w:t>
            </w:r>
          </w:p>
        </w:tc>
        <w:tc>
          <w:tcPr>
            <w:tcW w:w="1658" w:type="dxa"/>
            <w:tcBorders>
              <w:top w:val="nil"/>
              <w:left w:val="nil"/>
              <w:bottom w:val="single" w:sz="4" w:space="0" w:color="000000"/>
              <w:right w:val="single" w:sz="8" w:space="0" w:color="000000"/>
            </w:tcBorders>
            <w:shd w:val="clear" w:color="auto" w:fill="auto"/>
            <w:vAlign w:val="center"/>
          </w:tcPr>
          <w:p w14:paraId="000005B3"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w:t>
            </w:r>
          </w:p>
        </w:tc>
      </w:tr>
      <w:tr w:rsidR="00790134" w14:paraId="3F10FB6E" w14:textId="77777777">
        <w:trPr>
          <w:trHeight w:val="20"/>
          <w:jc w:val="center"/>
        </w:trPr>
        <w:tc>
          <w:tcPr>
            <w:tcW w:w="2940" w:type="dxa"/>
            <w:vMerge/>
            <w:tcBorders>
              <w:top w:val="nil"/>
              <w:left w:val="single" w:sz="8" w:space="0" w:color="000000"/>
              <w:bottom w:val="single" w:sz="4" w:space="0" w:color="000000"/>
              <w:right w:val="single" w:sz="4" w:space="0" w:color="000000"/>
            </w:tcBorders>
            <w:shd w:val="clear" w:color="auto" w:fill="auto"/>
            <w:vAlign w:val="center"/>
          </w:tcPr>
          <w:p w14:paraId="000005B4"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B5"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407</w:t>
            </w:r>
          </w:p>
        </w:tc>
        <w:tc>
          <w:tcPr>
            <w:tcW w:w="1240" w:type="dxa"/>
            <w:tcBorders>
              <w:top w:val="nil"/>
              <w:left w:val="nil"/>
              <w:bottom w:val="single" w:sz="4" w:space="0" w:color="000000"/>
              <w:right w:val="single" w:sz="4" w:space="0" w:color="000000"/>
            </w:tcBorders>
            <w:shd w:val="clear" w:color="auto" w:fill="auto"/>
            <w:vAlign w:val="center"/>
          </w:tcPr>
          <w:p w14:paraId="000005B6"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14</w:t>
            </w:r>
          </w:p>
        </w:tc>
        <w:tc>
          <w:tcPr>
            <w:tcW w:w="1658" w:type="dxa"/>
            <w:tcBorders>
              <w:top w:val="nil"/>
              <w:left w:val="nil"/>
              <w:bottom w:val="single" w:sz="4" w:space="0" w:color="000000"/>
              <w:right w:val="single" w:sz="8" w:space="0" w:color="000000"/>
            </w:tcBorders>
            <w:shd w:val="clear" w:color="auto" w:fill="auto"/>
            <w:vAlign w:val="center"/>
          </w:tcPr>
          <w:p w14:paraId="000005B7"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w:t>
            </w:r>
          </w:p>
        </w:tc>
      </w:tr>
      <w:tr w:rsidR="00790134" w14:paraId="098A85C7" w14:textId="77777777">
        <w:trPr>
          <w:trHeight w:val="20"/>
          <w:jc w:val="center"/>
        </w:trPr>
        <w:tc>
          <w:tcPr>
            <w:tcW w:w="2940" w:type="dxa"/>
            <w:vMerge/>
            <w:tcBorders>
              <w:top w:val="nil"/>
              <w:left w:val="single" w:sz="8" w:space="0" w:color="000000"/>
              <w:bottom w:val="single" w:sz="4" w:space="0" w:color="000000"/>
              <w:right w:val="single" w:sz="4" w:space="0" w:color="000000"/>
            </w:tcBorders>
            <w:shd w:val="clear" w:color="auto" w:fill="auto"/>
            <w:vAlign w:val="center"/>
          </w:tcPr>
          <w:p w14:paraId="000005B8"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B9"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407</w:t>
            </w:r>
          </w:p>
        </w:tc>
        <w:tc>
          <w:tcPr>
            <w:tcW w:w="1240" w:type="dxa"/>
            <w:tcBorders>
              <w:top w:val="nil"/>
              <w:left w:val="nil"/>
              <w:bottom w:val="single" w:sz="4" w:space="0" w:color="000000"/>
              <w:right w:val="single" w:sz="4" w:space="0" w:color="000000"/>
            </w:tcBorders>
            <w:shd w:val="clear" w:color="auto" w:fill="auto"/>
            <w:vAlign w:val="center"/>
          </w:tcPr>
          <w:p w14:paraId="000005BA"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15</w:t>
            </w:r>
          </w:p>
        </w:tc>
        <w:tc>
          <w:tcPr>
            <w:tcW w:w="1658" w:type="dxa"/>
            <w:tcBorders>
              <w:top w:val="nil"/>
              <w:left w:val="nil"/>
              <w:bottom w:val="single" w:sz="4" w:space="0" w:color="000000"/>
              <w:right w:val="single" w:sz="8" w:space="0" w:color="000000"/>
            </w:tcBorders>
            <w:shd w:val="clear" w:color="auto" w:fill="auto"/>
            <w:vAlign w:val="center"/>
          </w:tcPr>
          <w:p w14:paraId="000005BB"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5</w:t>
            </w:r>
          </w:p>
        </w:tc>
      </w:tr>
      <w:tr w:rsidR="00790134" w14:paraId="223ADC77" w14:textId="77777777">
        <w:trPr>
          <w:trHeight w:val="20"/>
          <w:jc w:val="center"/>
        </w:trPr>
        <w:tc>
          <w:tcPr>
            <w:tcW w:w="2940" w:type="dxa"/>
            <w:vMerge/>
            <w:tcBorders>
              <w:top w:val="nil"/>
              <w:left w:val="single" w:sz="8" w:space="0" w:color="000000"/>
              <w:bottom w:val="single" w:sz="4" w:space="0" w:color="000000"/>
              <w:right w:val="single" w:sz="4" w:space="0" w:color="000000"/>
            </w:tcBorders>
            <w:shd w:val="clear" w:color="auto" w:fill="auto"/>
            <w:vAlign w:val="center"/>
          </w:tcPr>
          <w:p w14:paraId="000005BC"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BD"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407</w:t>
            </w:r>
          </w:p>
        </w:tc>
        <w:tc>
          <w:tcPr>
            <w:tcW w:w="1240" w:type="dxa"/>
            <w:tcBorders>
              <w:top w:val="nil"/>
              <w:left w:val="nil"/>
              <w:bottom w:val="single" w:sz="4" w:space="0" w:color="000000"/>
              <w:right w:val="single" w:sz="4" w:space="0" w:color="000000"/>
            </w:tcBorders>
            <w:shd w:val="clear" w:color="auto" w:fill="auto"/>
            <w:vAlign w:val="center"/>
          </w:tcPr>
          <w:p w14:paraId="000005BE"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16</w:t>
            </w:r>
          </w:p>
        </w:tc>
        <w:tc>
          <w:tcPr>
            <w:tcW w:w="1658" w:type="dxa"/>
            <w:tcBorders>
              <w:top w:val="nil"/>
              <w:left w:val="nil"/>
              <w:bottom w:val="single" w:sz="4" w:space="0" w:color="000000"/>
              <w:right w:val="single" w:sz="8" w:space="0" w:color="000000"/>
            </w:tcBorders>
            <w:shd w:val="clear" w:color="auto" w:fill="auto"/>
            <w:vAlign w:val="center"/>
          </w:tcPr>
          <w:p w14:paraId="000005BF"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w:t>
            </w:r>
          </w:p>
        </w:tc>
      </w:tr>
      <w:tr w:rsidR="00790134" w14:paraId="47288B69" w14:textId="77777777">
        <w:trPr>
          <w:trHeight w:val="20"/>
          <w:jc w:val="center"/>
        </w:trPr>
        <w:tc>
          <w:tcPr>
            <w:tcW w:w="2940" w:type="dxa"/>
            <w:vMerge/>
            <w:tcBorders>
              <w:top w:val="nil"/>
              <w:left w:val="single" w:sz="8" w:space="0" w:color="000000"/>
              <w:bottom w:val="single" w:sz="4" w:space="0" w:color="000000"/>
              <w:right w:val="single" w:sz="4" w:space="0" w:color="000000"/>
            </w:tcBorders>
            <w:shd w:val="clear" w:color="auto" w:fill="auto"/>
            <w:vAlign w:val="center"/>
          </w:tcPr>
          <w:p w14:paraId="000005C0"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C1"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407</w:t>
            </w:r>
          </w:p>
        </w:tc>
        <w:tc>
          <w:tcPr>
            <w:tcW w:w="1240" w:type="dxa"/>
            <w:tcBorders>
              <w:top w:val="nil"/>
              <w:left w:val="nil"/>
              <w:bottom w:val="single" w:sz="4" w:space="0" w:color="000000"/>
              <w:right w:val="single" w:sz="4" w:space="0" w:color="000000"/>
            </w:tcBorders>
            <w:shd w:val="clear" w:color="auto" w:fill="auto"/>
            <w:vAlign w:val="center"/>
          </w:tcPr>
          <w:p w14:paraId="000005C2"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17</w:t>
            </w:r>
          </w:p>
        </w:tc>
        <w:tc>
          <w:tcPr>
            <w:tcW w:w="1658" w:type="dxa"/>
            <w:tcBorders>
              <w:top w:val="nil"/>
              <w:left w:val="nil"/>
              <w:bottom w:val="single" w:sz="4" w:space="0" w:color="000000"/>
              <w:right w:val="single" w:sz="8" w:space="0" w:color="000000"/>
            </w:tcBorders>
            <w:shd w:val="clear" w:color="auto" w:fill="auto"/>
            <w:vAlign w:val="center"/>
          </w:tcPr>
          <w:p w14:paraId="000005C3"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w:t>
            </w:r>
          </w:p>
        </w:tc>
      </w:tr>
      <w:tr w:rsidR="00790134" w14:paraId="79790E3D" w14:textId="77777777">
        <w:trPr>
          <w:trHeight w:val="20"/>
          <w:jc w:val="center"/>
        </w:trPr>
        <w:tc>
          <w:tcPr>
            <w:tcW w:w="2940" w:type="dxa"/>
            <w:vMerge/>
            <w:tcBorders>
              <w:top w:val="nil"/>
              <w:left w:val="single" w:sz="8" w:space="0" w:color="000000"/>
              <w:bottom w:val="single" w:sz="4" w:space="0" w:color="000000"/>
              <w:right w:val="single" w:sz="4" w:space="0" w:color="000000"/>
            </w:tcBorders>
            <w:shd w:val="clear" w:color="auto" w:fill="auto"/>
            <w:vAlign w:val="center"/>
          </w:tcPr>
          <w:p w14:paraId="000005C4"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C5"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407</w:t>
            </w:r>
          </w:p>
        </w:tc>
        <w:tc>
          <w:tcPr>
            <w:tcW w:w="1240" w:type="dxa"/>
            <w:tcBorders>
              <w:top w:val="nil"/>
              <w:left w:val="nil"/>
              <w:bottom w:val="single" w:sz="4" w:space="0" w:color="000000"/>
              <w:right w:val="single" w:sz="4" w:space="0" w:color="000000"/>
            </w:tcBorders>
            <w:shd w:val="clear" w:color="auto" w:fill="auto"/>
            <w:vAlign w:val="center"/>
          </w:tcPr>
          <w:p w14:paraId="000005C6"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20</w:t>
            </w:r>
          </w:p>
        </w:tc>
        <w:tc>
          <w:tcPr>
            <w:tcW w:w="1658" w:type="dxa"/>
            <w:tcBorders>
              <w:top w:val="nil"/>
              <w:left w:val="nil"/>
              <w:bottom w:val="single" w:sz="4" w:space="0" w:color="000000"/>
              <w:right w:val="single" w:sz="8" w:space="0" w:color="000000"/>
            </w:tcBorders>
            <w:shd w:val="clear" w:color="auto" w:fill="auto"/>
            <w:vAlign w:val="center"/>
          </w:tcPr>
          <w:p w14:paraId="000005C7"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3</w:t>
            </w:r>
          </w:p>
        </w:tc>
      </w:tr>
      <w:tr w:rsidR="00790134" w14:paraId="342424DC" w14:textId="77777777">
        <w:trPr>
          <w:trHeight w:val="20"/>
          <w:jc w:val="center"/>
        </w:trPr>
        <w:tc>
          <w:tcPr>
            <w:tcW w:w="2940" w:type="dxa"/>
            <w:vMerge/>
            <w:tcBorders>
              <w:top w:val="nil"/>
              <w:left w:val="single" w:sz="8" w:space="0" w:color="000000"/>
              <w:bottom w:val="single" w:sz="4" w:space="0" w:color="000000"/>
              <w:right w:val="single" w:sz="4" w:space="0" w:color="000000"/>
            </w:tcBorders>
            <w:shd w:val="clear" w:color="auto" w:fill="auto"/>
            <w:vAlign w:val="center"/>
          </w:tcPr>
          <w:p w14:paraId="000005C8"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C9"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407</w:t>
            </w:r>
          </w:p>
        </w:tc>
        <w:tc>
          <w:tcPr>
            <w:tcW w:w="1240" w:type="dxa"/>
            <w:tcBorders>
              <w:top w:val="nil"/>
              <w:left w:val="nil"/>
              <w:bottom w:val="single" w:sz="4" w:space="0" w:color="000000"/>
              <w:right w:val="single" w:sz="4" w:space="0" w:color="000000"/>
            </w:tcBorders>
            <w:shd w:val="clear" w:color="auto" w:fill="auto"/>
            <w:vAlign w:val="center"/>
          </w:tcPr>
          <w:p w14:paraId="000005CA"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24</w:t>
            </w:r>
          </w:p>
        </w:tc>
        <w:tc>
          <w:tcPr>
            <w:tcW w:w="1658" w:type="dxa"/>
            <w:tcBorders>
              <w:top w:val="nil"/>
              <w:left w:val="nil"/>
              <w:bottom w:val="single" w:sz="4" w:space="0" w:color="000000"/>
              <w:right w:val="single" w:sz="8" w:space="0" w:color="000000"/>
            </w:tcBorders>
            <w:shd w:val="clear" w:color="auto" w:fill="auto"/>
            <w:vAlign w:val="center"/>
          </w:tcPr>
          <w:p w14:paraId="000005CB"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w:t>
            </w:r>
          </w:p>
        </w:tc>
      </w:tr>
      <w:tr w:rsidR="00790134" w14:paraId="69A6D892" w14:textId="77777777">
        <w:trPr>
          <w:trHeight w:val="20"/>
          <w:jc w:val="center"/>
        </w:trPr>
        <w:tc>
          <w:tcPr>
            <w:tcW w:w="2940" w:type="dxa"/>
            <w:vMerge/>
            <w:tcBorders>
              <w:top w:val="nil"/>
              <w:left w:val="single" w:sz="8" w:space="0" w:color="000000"/>
              <w:bottom w:val="single" w:sz="4" w:space="0" w:color="000000"/>
              <w:right w:val="single" w:sz="4" w:space="0" w:color="000000"/>
            </w:tcBorders>
            <w:shd w:val="clear" w:color="auto" w:fill="auto"/>
            <w:vAlign w:val="center"/>
          </w:tcPr>
          <w:p w14:paraId="000005CC"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CD"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407</w:t>
            </w:r>
          </w:p>
        </w:tc>
        <w:tc>
          <w:tcPr>
            <w:tcW w:w="1240" w:type="dxa"/>
            <w:tcBorders>
              <w:top w:val="nil"/>
              <w:left w:val="nil"/>
              <w:bottom w:val="single" w:sz="4" w:space="0" w:color="000000"/>
              <w:right w:val="single" w:sz="4" w:space="0" w:color="000000"/>
            </w:tcBorders>
            <w:shd w:val="clear" w:color="auto" w:fill="auto"/>
            <w:vAlign w:val="center"/>
          </w:tcPr>
          <w:p w14:paraId="000005CE"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26</w:t>
            </w:r>
          </w:p>
        </w:tc>
        <w:tc>
          <w:tcPr>
            <w:tcW w:w="1658" w:type="dxa"/>
            <w:tcBorders>
              <w:top w:val="nil"/>
              <w:left w:val="nil"/>
              <w:bottom w:val="single" w:sz="4" w:space="0" w:color="000000"/>
              <w:right w:val="single" w:sz="8" w:space="0" w:color="000000"/>
            </w:tcBorders>
            <w:shd w:val="clear" w:color="auto" w:fill="auto"/>
            <w:vAlign w:val="center"/>
          </w:tcPr>
          <w:p w14:paraId="000005CF"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w:t>
            </w:r>
          </w:p>
        </w:tc>
      </w:tr>
      <w:tr w:rsidR="00790134" w14:paraId="40CF5246" w14:textId="77777777">
        <w:trPr>
          <w:trHeight w:val="20"/>
          <w:jc w:val="center"/>
        </w:trPr>
        <w:tc>
          <w:tcPr>
            <w:tcW w:w="2940" w:type="dxa"/>
            <w:vMerge/>
            <w:tcBorders>
              <w:top w:val="nil"/>
              <w:left w:val="single" w:sz="8" w:space="0" w:color="000000"/>
              <w:bottom w:val="single" w:sz="4" w:space="0" w:color="000000"/>
              <w:right w:val="single" w:sz="4" w:space="0" w:color="000000"/>
            </w:tcBorders>
            <w:shd w:val="clear" w:color="auto" w:fill="auto"/>
            <w:vAlign w:val="center"/>
          </w:tcPr>
          <w:p w14:paraId="000005D0"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D1"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407</w:t>
            </w:r>
          </w:p>
        </w:tc>
        <w:tc>
          <w:tcPr>
            <w:tcW w:w="1240" w:type="dxa"/>
            <w:tcBorders>
              <w:top w:val="nil"/>
              <w:left w:val="nil"/>
              <w:bottom w:val="single" w:sz="4" w:space="0" w:color="000000"/>
              <w:right w:val="single" w:sz="4" w:space="0" w:color="000000"/>
            </w:tcBorders>
            <w:shd w:val="clear" w:color="auto" w:fill="auto"/>
            <w:vAlign w:val="center"/>
          </w:tcPr>
          <w:p w14:paraId="000005D2"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27</w:t>
            </w:r>
          </w:p>
        </w:tc>
        <w:tc>
          <w:tcPr>
            <w:tcW w:w="1658" w:type="dxa"/>
            <w:tcBorders>
              <w:top w:val="nil"/>
              <w:left w:val="nil"/>
              <w:bottom w:val="single" w:sz="4" w:space="0" w:color="000000"/>
              <w:right w:val="single" w:sz="8" w:space="0" w:color="000000"/>
            </w:tcBorders>
            <w:shd w:val="clear" w:color="auto" w:fill="auto"/>
            <w:vAlign w:val="center"/>
          </w:tcPr>
          <w:p w14:paraId="000005D3"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w:t>
            </w:r>
          </w:p>
        </w:tc>
      </w:tr>
      <w:tr w:rsidR="00790134" w14:paraId="6C941D38" w14:textId="77777777">
        <w:trPr>
          <w:trHeight w:val="20"/>
          <w:jc w:val="center"/>
        </w:trPr>
        <w:tc>
          <w:tcPr>
            <w:tcW w:w="5420" w:type="dxa"/>
            <w:gridSpan w:val="3"/>
            <w:tcBorders>
              <w:top w:val="single" w:sz="4" w:space="0" w:color="000000"/>
              <w:left w:val="single" w:sz="8" w:space="0" w:color="000000"/>
              <w:bottom w:val="single" w:sz="8" w:space="0" w:color="000000"/>
              <w:right w:val="single" w:sz="4" w:space="0" w:color="000000"/>
            </w:tcBorders>
            <w:shd w:val="clear" w:color="auto" w:fill="BFBFBF"/>
            <w:vAlign w:val="center"/>
          </w:tcPr>
          <w:p w14:paraId="000005D4" w14:textId="77777777" w:rsidR="00790134" w:rsidRDefault="00CC1CE2">
            <w:pPr>
              <w:jc w:val="center"/>
              <w:rPr>
                <w:rFonts w:ascii="Arial" w:eastAsia="Arial" w:hAnsi="Arial" w:cs="Arial"/>
                <w:b/>
                <w:color w:val="000000"/>
                <w:sz w:val="18"/>
                <w:szCs w:val="18"/>
              </w:rPr>
            </w:pPr>
            <w:r>
              <w:rPr>
                <w:rFonts w:ascii="Arial" w:eastAsia="Arial" w:hAnsi="Arial" w:cs="Arial"/>
                <w:b/>
                <w:color w:val="000000"/>
                <w:sz w:val="18"/>
                <w:szCs w:val="18"/>
              </w:rPr>
              <w:t>Total</w:t>
            </w:r>
          </w:p>
        </w:tc>
        <w:tc>
          <w:tcPr>
            <w:tcW w:w="1658" w:type="dxa"/>
            <w:tcBorders>
              <w:top w:val="nil"/>
              <w:left w:val="nil"/>
              <w:bottom w:val="single" w:sz="8" w:space="0" w:color="000000"/>
              <w:right w:val="single" w:sz="8" w:space="0" w:color="000000"/>
            </w:tcBorders>
            <w:shd w:val="clear" w:color="auto" w:fill="auto"/>
            <w:vAlign w:val="center"/>
          </w:tcPr>
          <w:p w14:paraId="000005D7"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19</w:t>
            </w:r>
          </w:p>
        </w:tc>
      </w:tr>
      <w:tr w:rsidR="00790134" w14:paraId="0931ECBA" w14:textId="77777777">
        <w:trPr>
          <w:trHeight w:val="20"/>
          <w:jc w:val="center"/>
        </w:trPr>
        <w:tc>
          <w:tcPr>
            <w:tcW w:w="2940" w:type="dxa"/>
            <w:vMerge w:val="restart"/>
            <w:tcBorders>
              <w:top w:val="nil"/>
              <w:left w:val="single" w:sz="8" w:space="0" w:color="000000"/>
              <w:bottom w:val="single" w:sz="4" w:space="0" w:color="000000"/>
              <w:right w:val="single" w:sz="4" w:space="0" w:color="000000"/>
            </w:tcBorders>
            <w:shd w:val="clear" w:color="auto" w:fill="auto"/>
            <w:vAlign w:val="center"/>
          </w:tcPr>
          <w:p w14:paraId="000005D8" w14:textId="77777777" w:rsidR="00790134" w:rsidRDefault="00CC1CE2">
            <w:pPr>
              <w:jc w:val="center"/>
              <w:rPr>
                <w:rFonts w:ascii="Arial" w:eastAsia="Arial" w:hAnsi="Arial" w:cs="Arial"/>
                <w:b/>
                <w:color w:val="000000"/>
                <w:sz w:val="18"/>
                <w:szCs w:val="18"/>
              </w:rPr>
            </w:pPr>
            <w:r>
              <w:rPr>
                <w:rFonts w:ascii="Arial" w:eastAsia="Arial" w:hAnsi="Arial" w:cs="Arial"/>
                <w:b/>
                <w:color w:val="000000"/>
                <w:sz w:val="18"/>
                <w:szCs w:val="18"/>
              </w:rPr>
              <w:t>SECRETARIO EJECUTIVO</w:t>
            </w:r>
          </w:p>
        </w:tc>
        <w:tc>
          <w:tcPr>
            <w:tcW w:w="1240" w:type="dxa"/>
            <w:tcBorders>
              <w:top w:val="nil"/>
              <w:left w:val="nil"/>
              <w:bottom w:val="single" w:sz="4" w:space="0" w:color="000000"/>
              <w:right w:val="single" w:sz="4" w:space="0" w:color="000000"/>
            </w:tcBorders>
            <w:shd w:val="clear" w:color="auto" w:fill="auto"/>
            <w:vAlign w:val="center"/>
          </w:tcPr>
          <w:p w14:paraId="000005D9"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425</w:t>
            </w:r>
          </w:p>
        </w:tc>
        <w:tc>
          <w:tcPr>
            <w:tcW w:w="1240" w:type="dxa"/>
            <w:tcBorders>
              <w:top w:val="nil"/>
              <w:left w:val="nil"/>
              <w:bottom w:val="single" w:sz="4" w:space="0" w:color="000000"/>
              <w:right w:val="single" w:sz="4" w:space="0" w:color="000000"/>
            </w:tcBorders>
            <w:shd w:val="clear" w:color="auto" w:fill="auto"/>
            <w:vAlign w:val="center"/>
          </w:tcPr>
          <w:p w14:paraId="000005DA"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20</w:t>
            </w:r>
          </w:p>
        </w:tc>
        <w:tc>
          <w:tcPr>
            <w:tcW w:w="1658" w:type="dxa"/>
            <w:tcBorders>
              <w:top w:val="nil"/>
              <w:left w:val="nil"/>
              <w:bottom w:val="single" w:sz="4" w:space="0" w:color="000000"/>
              <w:right w:val="single" w:sz="8" w:space="0" w:color="000000"/>
            </w:tcBorders>
            <w:shd w:val="clear" w:color="auto" w:fill="auto"/>
            <w:vAlign w:val="center"/>
          </w:tcPr>
          <w:p w14:paraId="000005DB"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w:t>
            </w:r>
          </w:p>
        </w:tc>
      </w:tr>
      <w:tr w:rsidR="00790134" w14:paraId="5B5346F4" w14:textId="77777777">
        <w:trPr>
          <w:trHeight w:val="20"/>
          <w:jc w:val="center"/>
        </w:trPr>
        <w:tc>
          <w:tcPr>
            <w:tcW w:w="2940" w:type="dxa"/>
            <w:vMerge/>
            <w:tcBorders>
              <w:top w:val="nil"/>
              <w:left w:val="single" w:sz="8" w:space="0" w:color="000000"/>
              <w:bottom w:val="single" w:sz="4" w:space="0" w:color="000000"/>
              <w:right w:val="single" w:sz="4" w:space="0" w:color="000000"/>
            </w:tcBorders>
            <w:shd w:val="clear" w:color="auto" w:fill="auto"/>
            <w:vAlign w:val="center"/>
          </w:tcPr>
          <w:p w14:paraId="000005DC"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DD"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425</w:t>
            </w:r>
          </w:p>
        </w:tc>
        <w:tc>
          <w:tcPr>
            <w:tcW w:w="1240" w:type="dxa"/>
            <w:tcBorders>
              <w:top w:val="nil"/>
              <w:left w:val="nil"/>
              <w:bottom w:val="single" w:sz="4" w:space="0" w:color="000000"/>
              <w:right w:val="single" w:sz="4" w:space="0" w:color="000000"/>
            </w:tcBorders>
            <w:shd w:val="clear" w:color="auto" w:fill="auto"/>
            <w:vAlign w:val="center"/>
          </w:tcPr>
          <w:p w14:paraId="000005DE"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21</w:t>
            </w:r>
          </w:p>
        </w:tc>
        <w:tc>
          <w:tcPr>
            <w:tcW w:w="1658" w:type="dxa"/>
            <w:tcBorders>
              <w:top w:val="nil"/>
              <w:left w:val="nil"/>
              <w:bottom w:val="single" w:sz="4" w:space="0" w:color="000000"/>
              <w:right w:val="single" w:sz="8" w:space="0" w:color="000000"/>
            </w:tcBorders>
            <w:shd w:val="clear" w:color="auto" w:fill="auto"/>
            <w:vAlign w:val="center"/>
          </w:tcPr>
          <w:p w14:paraId="000005DF"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w:t>
            </w:r>
          </w:p>
        </w:tc>
      </w:tr>
      <w:tr w:rsidR="00790134" w14:paraId="24D5DF00" w14:textId="77777777">
        <w:trPr>
          <w:trHeight w:val="20"/>
          <w:jc w:val="center"/>
        </w:trPr>
        <w:tc>
          <w:tcPr>
            <w:tcW w:w="2940" w:type="dxa"/>
            <w:vMerge/>
            <w:tcBorders>
              <w:top w:val="nil"/>
              <w:left w:val="single" w:sz="8" w:space="0" w:color="000000"/>
              <w:bottom w:val="single" w:sz="4" w:space="0" w:color="000000"/>
              <w:right w:val="single" w:sz="4" w:space="0" w:color="000000"/>
            </w:tcBorders>
            <w:shd w:val="clear" w:color="auto" w:fill="auto"/>
            <w:vAlign w:val="center"/>
          </w:tcPr>
          <w:p w14:paraId="000005E0"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E1"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425</w:t>
            </w:r>
          </w:p>
        </w:tc>
        <w:tc>
          <w:tcPr>
            <w:tcW w:w="1240" w:type="dxa"/>
            <w:tcBorders>
              <w:top w:val="nil"/>
              <w:left w:val="nil"/>
              <w:bottom w:val="single" w:sz="4" w:space="0" w:color="000000"/>
              <w:right w:val="single" w:sz="4" w:space="0" w:color="000000"/>
            </w:tcBorders>
            <w:shd w:val="clear" w:color="auto" w:fill="auto"/>
            <w:vAlign w:val="center"/>
          </w:tcPr>
          <w:p w14:paraId="000005E2"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24</w:t>
            </w:r>
          </w:p>
        </w:tc>
        <w:tc>
          <w:tcPr>
            <w:tcW w:w="1658" w:type="dxa"/>
            <w:tcBorders>
              <w:top w:val="nil"/>
              <w:left w:val="nil"/>
              <w:bottom w:val="single" w:sz="4" w:space="0" w:color="000000"/>
              <w:right w:val="single" w:sz="8" w:space="0" w:color="000000"/>
            </w:tcBorders>
            <w:shd w:val="clear" w:color="auto" w:fill="auto"/>
            <w:vAlign w:val="center"/>
          </w:tcPr>
          <w:p w14:paraId="000005E3"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w:t>
            </w:r>
          </w:p>
        </w:tc>
      </w:tr>
      <w:tr w:rsidR="00790134" w14:paraId="3BD8CD1B" w14:textId="77777777">
        <w:trPr>
          <w:trHeight w:val="20"/>
          <w:jc w:val="center"/>
        </w:trPr>
        <w:tc>
          <w:tcPr>
            <w:tcW w:w="2940" w:type="dxa"/>
            <w:vMerge/>
            <w:tcBorders>
              <w:top w:val="nil"/>
              <w:left w:val="single" w:sz="8" w:space="0" w:color="000000"/>
              <w:bottom w:val="single" w:sz="4" w:space="0" w:color="000000"/>
              <w:right w:val="single" w:sz="4" w:space="0" w:color="000000"/>
            </w:tcBorders>
            <w:shd w:val="clear" w:color="auto" w:fill="auto"/>
            <w:vAlign w:val="center"/>
          </w:tcPr>
          <w:p w14:paraId="000005E4"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E5"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425</w:t>
            </w:r>
          </w:p>
        </w:tc>
        <w:tc>
          <w:tcPr>
            <w:tcW w:w="1240" w:type="dxa"/>
            <w:tcBorders>
              <w:top w:val="nil"/>
              <w:left w:val="nil"/>
              <w:bottom w:val="single" w:sz="4" w:space="0" w:color="000000"/>
              <w:right w:val="single" w:sz="4" w:space="0" w:color="000000"/>
            </w:tcBorders>
            <w:shd w:val="clear" w:color="auto" w:fill="auto"/>
            <w:vAlign w:val="center"/>
          </w:tcPr>
          <w:p w14:paraId="000005E6"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27</w:t>
            </w:r>
          </w:p>
        </w:tc>
        <w:tc>
          <w:tcPr>
            <w:tcW w:w="1658" w:type="dxa"/>
            <w:tcBorders>
              <w:top w:val="nil"/>
              <w:left w:val="nil"/>
              <w:bottom w:val="single" w:sz="4" w:space="0" w:color="000000"/>
              <w:right w:val="single" w:sz="8" w:space="0" w:color="000000"/>
            </w:tcBorders>
            <w:shd w:val="clear" w:color="auto" w:fill="auto"/>
            <w:vAlign w:val="center"/>
          </w:tcPr>
          <w:p w14:paraId="000005E7"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w:t>
            </w:r>
          </w:p>
        </w:tc>
      </w:tr>
      <w:tr w:rsidR="00790134" w14:paraId="074150F1" w14:textId="77777777">
        <w:trPr>
          <w:trHeight w:val="20"/>
          <w:jc w:val="center"/>
        </w:trPr>
        <w:tc>
          <w:tcPr>
            <w:tcW w:w="5420" w:type="dxa"/>
            <w:gridSpan w:val="3"/>
            <w:tcBorders>
              <w:top w:val="single" w:sz="4" w:space="0" w:color="000000"/>
              <w:left w:val="single" w:sz="8" w:space="0" w:color="000000"/>
              <w:bottom w:val="single" w:sz="8" w:space="0" w:color="000000"/>
              <w:right w:val="single" w:sz="4" w:space="0" w:color="000000"/>
            </w:tcBorders>
            <w:shd w:val="clear" w:color="auto" w:fill="BFBFBF"/>
            <w:vAlign w:val="center"/>
          </w:tcPr>
          <w:p w14:paraId="000005E8" w14:textId="77777777" w:rsidR="00790134" w:rsidRDefault="00CC1CE2">
            <w:pPr>
              <w:jc w:val="center"/>
              <w:rPr>
                <w:rFonts w:ascii="Arial" w:eastAsia="Arial" w:hAnsi="Arial" w:cs="Arial"/>
                <w:b/>
                <w:color w:val="000000"/>
                <w:sz w:val="18"/>
                <w:szCs w:val="18"/>
              </w:rPr>
            </w:pPr>
            <w:r>
              <w:rPr>
                <w:rFonts w:ascii="Arial" w:eastAsia="Arial" w:hAnsi="Arial" w:cs="Arial"/>
                <w:b/>
                <w:color w:val="000000"/>
                <w:sz w:val="18"/>
                <w:szCs w:val="18"/>
              </w:rPr>
              <w:t>Total</w:t>
            </w:r>
          </w:p>
        </w:tc>
        <w:tc>
          <w:tcPr>
            <w:tcW w:w="1658" w:type="dxa"/>
            <w:tcBorders>
              <w:top w:val="nil"/>
              <w:left w:val="nil"/>
              <w:bottom w:val="single" w:sz="8" w:space="0" w:color="000000"/>
              <w:right w:val="single" w:sz="8" w:space="0" w:color="000000"/>
            </w:tcBorders>
            <w:shd w:val="clear" w:color="auto" w:fill="auto"/>
            <w:vAlign w:val="center"/>
          </w:tcPr>
          <w:p w14:paraId="000005EB"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4</w:t>
            </w:r>
          </w:p>
        </w:tc>
      </w:tr>
      <w:tr w:rsidR="00790134" w14:paraId="6FCACFA4" w14:textId="77777777">
        <w:trPr>
          <w:trHeight w:val="20"/>
          <w:jc w:val="center"/>
        </w:trPr>
        <w:tc>
          <w:tcPr>
            <w:tcW w:w="2940" w:type="dxa"/>
            <w:vMerge w:val="restart"/>
            <w:tcBorders>
              <w:top w:val="nil"/>
              <w:left w:val="single" w:sz="8" w:space="0" w:color="000000"/>
              <w:bottom w:val="single" w:sz="4" w:space="0" w:color="000000"/>
              <w:right w:val="single" w:sz="4" w:space="0" w:color="000000"/>
            </w:tcBorders>
            <w:shd w:val="clear" w:color="auto" w:fill="auto"/>
            <w:vAlign w:val="center"/>
          </w:tcPr>
          <w:p w14:paraId="000005EC" w14:textId="77777777" w:rsidR="00790134" w:rsidRDefault="00CC1CE2">
            <w:pPr>
              <w:jc w:val="center"/>
              <w:rPr>
                <w:rFonts w:ascii="Arial" w:eastAsia="Arial" w:hAnsi="Arial" w:cs="Arial"/>
                <w:b/>
                <w:color w:val="000000"/>
                <w:sz w:val="18"/>
                <w:szCs w:val="18"/>
              </w:rPr>
            </w:pPr>
            <w:r>
              <w:rPr>
                <w:rFonts w:ascii="Arial" w:eastAsia="Arial" w:hAnsi="Arial" w:cs="Arial"/>
                <w:b/>
                <w:color w:val="000000"/>
                <w:sz w:val="18"/>
                <w:szCs w:val="18"/>
              </w:rPr>
              <w:t>SECRETARIO</w:t>
            </w:r>
          </w:p>
        </w:tc>
        <w:tc>
          <w:tcPr>
            <w:tcW w:w="1240" w:type="dxa"/>
            <w:tcBorders>
              <w:top w:val="nil"/>
              <w:left w:val="nil"/>
              <w:bottom w:val="single" w:sz="4" w:space="0" w:color="000000"/>
              <w:right w:val="single" w:sz="4" w:space="0" w:color="000000"/>
            </w:tcBorders>
            <w:shd w:val="clear" w:color="auto" w:fill="auto"/>
            <w:vAlign w:val="center"/>
          </w:tcPr>
          <w:p w14:paraId="000005ED"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440</w:t>
            </w:r>
          </w:p>
        </w:tc>
        <w:tc>
          <w:tcPr>
            <w:tcW w:w="1240" w:type="dxa"/>
            <w:tcBorders>
              <w:top w:val="nil"/>
              <w:left w:val="nil"/>
              <w:bottom w:val="single" w:sz="4" w:space="0" w:color="000000"/>
              <w:right w:val="single" w:sz="4" w:space="0" w:color="000000"/>
            </w:tcBorders>
            <w:shd w:val="clear" w:color="auto" w:fill="auto"/>
            <w:vAlign w:val="center"/>
          </w:tcPr>
          <w:p w14:paraId="000005EE"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9</w:t>
            </w:r>
          </w:p>
        </w:tc>
        <w:tc>
          <w:tcPr>
            <w:tcW w:w="1658" w:type="dxa"/>
            <w:tcBorders>
              <w:top w:val="nil"/>
              <w:left w:val="nil"/>
              <w:bottom w:val="single" w:sz="4" w:space="0" w:color="000000"/>
              <w:right w:val="single" w:sz="8" w:space="0" w:color="000000"/>
            </w:tcBorders>
            <w:shd w:val="clear" w:color="auto" w:fill="auto"/>
            <w:vAlign w:val="center"/>
          </w:tcPr>
          <w:p w14:paraId="000005EF"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4</w:t>
            </w:r>
          </w:p>
        </w:tc>
      </w:tr>
      <w:tr w:rsidR="00790134" w14:paraId="528CB938" w14:textId="77777777">
        <w:trPr>
          <w:trHeight w:val="20"/>
          <w:jc w:val="center"/>
        </w:trPr>
        <w:tc>
          <w:tcPr>
            <w:tcW w:w="2940" w:type="dxa"/>
            <w:vMerge/>
            <w:tcBorders>
              <w:top w:val="nil"/>
              <w:left w:val="single" w:sz="8" w:space="0" w:color="000000"/>
              <w:bottom w:val="single" w:sz="4" w:space="0" w:color="000000"/>
              <w:right w:val="single" w:sz="4" w:space="0" w:color="000000"/>
            </w:tcBorders>
            <w:shd w:val="clear" w:color="auto" w:fill="auto"/>
            <w:vAlign w:val="center"/>
          </w:tcPr>
          <w:p w14:paraId="000005F0"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F1"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440</w:t>
            </w:r>
          </w:p>
        </w:tc>
        <w:tc>
          <w:tcPr>
            <w:tcW w:w="1240" w:type="dxa"/>
            <w:tcBorders>
              <w:top w:val="nil"/>
              <w:left w:val="nil"/>
              <w:bottom w:val="single" w:sz="4" w:space="0" w:color="000000"/>
              <w:right w:val="single" w:sz="4" w:space="0" w:color="000000"/>
            </w:tcBorders>
            <w:shd w:val="clear" w:color="auto" w:fill="auto"/>
            <w:vAlign w:val="center"/>
          </w:tcPr>
          <w:p w14:paraId="000005F2"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11</w:t>
            </w:r>
          </w:p>
        </w:tc>
        <w:tc>
          <w:tcPr>
            <w:tcW w:w="1658" w:type="dxa"/>
            <w:tcBorders>
              <w:top w:val="nil"/>
              <w:left w:val="nil"/>
              <w:bottom w:val="single" w:sz="4" w:space="0" w:color="000000"/>
              <w:right w:val="single" w:sz="8" w:space="0" w:color="000000"/>
            </w:tcBorders>
            <w:shd w:val="clear" w:color="auto" w:fill="auto"/>
            <w:vAlign w:val="center"/>
          </w:tcPr>
          <w:p w14:paraId="000005F3"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w:t>
            </w:r>
          </w:p>
        </w:tc>
      </w:tr>
      <w:tr w:rsidR="00790134" w14:paraId="7BAA6FE2" w14:textId="77777777">
        <w:trPr>
          <w:trHeight w:val="20"/>
          <w:jc w:val="center"/>
        </w:trPr>
        <w:tc>
          <w:tcPr>
            <w:tcW w:w="2940" w:type="dxa"/>
            <w:vMerge/>
            <w:tcBorders>
              <w:top w:val="nil"/>
              <w:left w:val="single" w:sz="8" w:space="0" w:color="000000"/>
              <w:bottom w:val="single" w:sz="4" w:space="0" w:color="000000"/>
              <w:right w:val="single" w:sz="4" w:space="0" w:color="000000"/>
            </w:tcBorders>
            <w:shd w:val="clear" w:color="auto" w:fill="auto"/>
            <w:vAlign w:val="center"/>
          </w:tcPr>
          <w:p w14:paraId="000005F4"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5F5"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440</w:t>
            </w:r>
          </w:p>
        </w:tc>
        <w:tc>
          <w:tcPr>
            <w:tcW w:w="1240" w:type="dxa"/>
            <w:tcBorders>
              <w:top w:val="nil"/>
              <w:left w:val="nil"/>
              <w:bottom w:val="single" w:sz="4" w:space="0" w:color="000000"/>
              <w:right w:val="single" w:sz="4" w:space="0" w:color="000000"/>
            </w:tcBorders>
            <w:shd w:val="clear" w:color="auto" w:fill="auto"/>
            <w:vAlign w:val="center"/>
          </w:tcPr>
          <w:p w14:paraId="000005F6"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19</w:t>
            </w:r>
          </w:p>
        </w:tc>
        <w:tc>
          <w:tcPr>
            <w:tcW w:w="1658" w:type="dxa"/>
            <w:tcBorders>
              <w:top w:val="nil"/>
              <w:left w:val="nil"/>
              <w:bottom w:val="single" w:sz="4" w:space="0" w:color="000000"/>
              <w:right w:val="single" w:sz="8" w:space="0" w:color="000000"/>
            </w:tcBorders>
            <w:shd w:val="clear" w:color="auto" w:fill="auto"/>
            <w:vAlign w:val="center"/>
          </w:tcPr>
          <w:p w14:paraId="000005F7"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w:t>
            </w:r>
          </w:p>
        </w:tc>
      </w:tr>
      <w:tr w:rsidR="00790134" w14:paraId="5493296F" w14:textId="77777777">
        <w:trPr>
          <w:trHeight w:val="20"/>
          <w:jc w:val="center"/>
        </w:trPr>
        <w:tc>
          <w:tcPr>
            <w:tcW w:w="5420" w:type="dxa"/>
            <w:gridSpan w:val="3"/>
            <w:tcBorders>
              <w:top w:val="single" w:sz="4" w:space="0" w:color="000000"/>
              <w:left w:val="single" w:sz="8" w:space="0" w:color="000000"/>
              <w:bottom w:val="single" w:sz="8" w:space="0" w:color="000000"/>
              <w:right w:val="single" w:sz="4" w:space="0" w:color="000000"/>
            </w:tcBorders>
            <w:shd w:val="clear" w:color="auto" w:fill="BFBFBF"/>
            <w:vAlign w:val="center"/>
          </w:tcPr>
          <w:p w14:paraId="000005F8" w14:textId="77777777" w:rsidR="00790134" w:rsidRDefault="00CC1CE2">
            <w:pPr>
              <w:jc w:val="center"/>
              <w:rPr>
                <w:rFonts w:ascii="Arial" w:eastAsia="Arial" w:hAnsi="Arial" w:cs="Arial"/>
                <w:b/>
                <w:color w:val="000000"/>
                <w:sz w:val="18"/>
                <w:szCs w:val="18"/>
              </w:rPr>
            </w:pPr>
            <w:r>
              <w:rPr>
                <w:rFonts w:ascii="Arial" w:eastAsia="Arial" w:hAnsi="Arial" w:cs="Arial"/>
                <w:b/>
                <w:color w:val="000000"/>
                <w:sz w:val="18"/>
                <w:szCs w:val="18"/>
              </w:rPr>
              <w:t>Total</w:t>
            </w:r>
          </w:p>
        </w:tc>
        <w:tc>
          <w:tcPr>
            <w:tcW w:w="1658" w:type="dxa"/>
            <w:tcBorders>
              <w:top w:val="nil"/>
              <w:left w:val="nil"/>
              <w:bottom w:val="single" w:sz="8" w:space="0" w:color="000000"/>
              <w:right w:val="single" w:sz="8" w:space="0" w:color="000000"/>
            </w:tcBorders>
            <w:shd w:val="clear" w:color="auto" w:fill="auto"/>
            <w:vAlign w:val="center"/>
          </w:tcPr>
          <w:p w14:paraId="000005FB"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6</w:t>
            </w:r>
          </w:p>
        </w:tc>
      </w:tr>
      <w:tr w:rsidR="00790134" w14:paraId="2CA97CBD" w14:textId="77777777">
        <w:trPr>
          <w:trHeight w:val="20"/>
          <w:jc w:val="center"/>
        </w:trPr>
        <w:tc>
          <w:tcPr>
            <w:tcW w:w="2940" w:type="dxa"/>
            <w:tcBorders>
              <w:top w:val="nil"/>
              <w:left w:val="single" w:sz="8" w:space="0" w:color="000000"/>
              <w:bottom w:val="single" w:sz="4" w:space="0" w:color="000000"/>
              <w:right w:val="single" w:sz="4" w:space="0" w:color="000000"/>
            </w:tcBorders>
            <w:shd w:val="clear" w:color="auto" w:fill="auto"/>
            <w:vAlign w:val="center"/>
          </w:tcPr>
          <w:p w14:paraId="000005FC" w14:textId="77777777" w:rsidR="00790134" w:rsidRDefault="00CC1CE2">
            <w:pPr>
              <w:jc w:val="center"/>
              <w:rPr>
                <w:rFonts w:ascii="Arial" w:eastAsia="Arial" w:hAnsi="Arial" w:cs="Arial"/>
                <w:b/>
                <w:color w:val="000000"/>
                <w:sz w:val="18"/>
                <w:szCs w:val="18"/>
              </w:rPr>
            </w:pPr>
            <w:r>
              <w:rPr>
                <w:rFonts w:ascii="Arial" w:eastAsia="Arial" w:hAnsi="Arial" w:cs="Arial"/>
                <w:b/>
                <w:color w:val="000000"/>
                <w:sz w:val="18"/>
                <w:szCs w:val="18"/>
              </w:rPr>
              <w:t>CONDUCTOR</w:t>
            </w:r>
          </w:p>
        </w:tc>
        <w:tc>
          <w:tcPr>
            <w:tcW w:w="1240" w:type="dxa"/>
            <w:tcBorders>
              <w:top w:val="nil"/>
              <w:left w:val="nil"/>
              <w:bottom w:val="single" w:sz="4" w:space="0" w:color="000000"/>
              <w:right w:val="single" w:sz="4" w:space="0" w:color="000000"/>
            </w:tcBorders>
            <w:shd w:val="clear" w:color="auto" w:fill="auto"/>
            <w:vAlign w:val="center"/>
          </w:tcPr>
          <w:p w14:paraId="000005FD"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480</w:t>
            </w:r>
          </w:p>
        </w:tc>
        <w:tc>
          <w:tcPr>
            <w:tcW w:w="1240" w:type="dxa"/>
            <w:tcBorders>
              <w:top w:val="nil"/>
              <w:left w:val="nil"/>
              <w:bottom w:val="single" w:sz="4" w:space="0" w:color="000000"/>
              <w:right w:val="single" w:sz="4" w:space="0" w:color="000000"/>
            </w:tcBorders>
            <w:shd w:val="clear" w:color="auto" w:fill="auto"/>
            <w:vAlign w:val="center"/>
          </w:tcPr>
          <w:p w14:paraId="000005FE"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13</w:t>
            </w:r>
          </w:p>
        </w:tc>
        <w:tc>
          <w:tcPr>
            <w:tcW w:w="1658" w:type="dxa"/>
            <w:tcBorders>
              <w:top w:val="nil"/>
              <w:left w:val="nil"/>
              <w:bottom w:val="single" w:sz="4" w:space="0" w:color="000000"/>
              <w:right w:val="single" w:sz="8" w:space="0" w:color="000000"/>
            </w:tcBorders>
            <w:shd w:val="clear" w:color="auto" w:fill="auto"/>
            <w:vAlign w:val="center"/>
          </w:tcPr>
          <w:p w14:paraId="000005FF"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3</w:t>
            </w:r>
          </w:p>
        </w:tc>
      </w:tr>
      <w:tr w:rsidR="00790134" w14:paraId="7D232A56" w14:textId="77777777">
        <w:trPr>
          <w:trHeight w:val="20"/>
          <w:jc w:val="center"/>
        </w:trPr>
        <w:tc>
          <w:tcPr>
            <w:tcW w:w="5420" w:type="dxa"/>
            <w:gridSpan w:val="3"/>
            <w:tcBorders>
              <w:top w:val="single" w:sz="4" w:space="0" w:color="000000"/>
              <w:left w:val="single" w:sz="8" w:space="0" w:color="000000"/>
              <w:bottom w:val="single" w:sz="8" w:space="0" w:color="000000"/>
              <w:right w:val="single" w:sz="4" w:space="0" w:color="000000"/>
            </w:tcBorders>
            <w:shd w:val="clear" w:color="auto" w:fill="BFBFBF"/>
            <w:vAlign w:val="center"/>
          </w:tcPr>
          <w:p w14:paraId="00000600" w14:textId="77777777" w:rsidR="00790134" w:rsidRDefault="00CC1CE2">
            <w:pPr>
              <w:jc w:val="center"/>
              <w:rPr>
                <w:rFonts w:ascii="Arial" w:eastAsia="Arial" w:hAnsi="Arial" w:cs="Arial"/>
                <w:b/>
                <w:color w:val="000000"/>
                <w:sz w:val="18"/>
                <w:szCs w:val="18"/>
              </w:rPr>
            </w:pPr>
            <w:r>
              <w:rPr>
                <w:rFonts w:ascii="Arial" w:eastAsia="Arial" w:hAnsi="Arial" w:cs="Arial"/>
                <w:b/>
                <w:color w:val="000000"/>
                <w:sz w:val="18"/>
                <w:szCs w:val="18"/>
              </w:rPr>
              <w:t>Total</w:t>
            </w:r>
          </w:p>
        </w:tc>
        <w:tc>
          <w:tcPr>
            <w:tcW w:w="1658" w:type="dxa"/>
            <w:tcBorders>
              <w:top w:val="nil"/>
              <w:left w:val="nil"/>
              <w:bottom w:val="single" w:sz="8" w:space="0" w:color="000000"/>
              <w:right w:val="single" w:sz="8" w:space="0" w:color="000000"/>
            </w:tcBorders>
            <w:shd w:val="clear" w:color="auto" w:fill="auto"/>
            <w:vAlign w:val="center"/>
          </w:tcPr>
          <w:p w14:paraId="00000603"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3</w:t>
            </w:r>
          </w:p>
        </w:tc>
      </w:tr>
      <w:tr w:rsidR="00790134" w14:paraId="491C109D" w14:textId="77777777">
        <w:trPr>
          <w:trHeight w:val="20"/>
          <w:jc w:val="center"/>
        </w:trPr>
        <w:tc>
          <w:tcPr>
            <w:tcW w:w="2940" w:type="dxa"/>
            <w:vMerge w:val="restart"/>
            <w:tcBorders>
              <w:top w:val="nil"/>
              <w:left w:val="single" w:sz="8" w:space="0" w:color="000000"/>
              <w:bottom w:val="single" w:sz="4" w:space="0" w:color="000000"/>
              <w:right w:val="single" w:sz="4" w:space="0" w:color="000000"/>
            </w:tcBorders>
            <w:shd w:val="clear" w:color="auto" w:fill="auto"/>
            <w:vAlign w:val="center"/>
          </w:tcPr>
          <w:p w14:paraId="00000604" w14:textId="77777777" w:rsidR="00790134" w:rsidRDefault="00CC1CE2">
            <w:pPr>
              <w:jc w:val="center"/>
              <w:rPr>
                <w:rFonts w:ascii="Arial" w:eastAsia="Arial" w:hAnsi="Arial" w:cs="Arial"/>
                <w:b/>
                <w:color w:val="000000"/>
                <w:sz w:val="18"/>
                <w:szCs w:val="18"/>
              </w:rPr>
            </w:pPr>
            <w:r>
              <w:rPr>
                <w:rFonts w:ascii="Arial" w:eastAsia="Arial" w:hAnsi="Arial" w:cs="Arial"/>
                <w:b/>
                <w:color w:val="000000"/>
                <w:sz w:val="18"/>
                <w:szCs w:val="18"/>
              </w:rPr>
              <w:t>SERVICIOS GENERALES</w:t>
            </w:r>
          </w:p>
        </w:tc>
        <w:tc>
          <w:tcPr>
            <w:tcW w:w="1240" w:type="dxa"/>
            <w:tcBorders>
              <w:top w:val="nil"/>
              <w:left w:val="nil"/>
              <w:bottom w:val="single" w:sz="4" w:space="0" w:color="000000"/>
              <w:right w:val="single" w:sz="4" w:space="0" w:color="000000"/>
            </w:tcBorders>
            <w:shd w:val="clear" w:color="auto" w:fill="auto"/>
            <w:vAlign w:val="center"/>
          </w:tcPr>
          <w:p w14:paraId="00000605"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470</w:t>
            </w:r>
          </w:p>
        </w:tc>
        <w:tc>
          <w:tcPr>
            <w:tcW w:w="1240" w:type="dxa"/>
            <w:tcBorders>
              <w:top w:val="nil"/>
              <w:left w:val="nil"/>
              <w:bottom w:val="single" w:sz="4" w:space="0" w:color="000000"/>
              <w:right w:val="single" w:sz="4" w:space="0" w:color="000000"/>
            </w:tcBorders>
            <w:shd w:val="clear" w:color="auto" w:fill="auto"/>
            <w:vAlign w:val="center"/>
          </w:tcPr>
          <w:p w14:paraId="00000606"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3</w:t>
            </w:r>
          </w:p>
        </w:tc>
        <w:tc>
          <w:tcPr>
            <w:tcW w:w="1658" w:type="dxa"/>
            <w:tcBorders>
              <w:top w:val="nil"/>
              <w:left w:val="nil"/>
              <w:bottom w:val="single" w:sz="4" w:space="0" w:color="000000"/>
              <w:right w:val="single" w:sz="8" w:space="0" w:color="000000"/>
            </w:tcBorders>
            <w:shd w:val="clear" w:color="auto" w:fill="auto"/>
            <w:vAlign w:val="center"/>
          </w:tcPr>
          <w:p w14:paraId="00000607"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1</w:t>
            </w:r>
          </w:p>
        </w:tc>
      </w:tr>
      <w:tr w:rsidR="00790134" w14:paraId="54B63C1D" w14:textId="77777777">
        <w:trPr>
          <w:trHeight w:val="20"/>
          <w:jc w:val="center"/>
        </w:trPr>
        <w:tc>
          <w:tcPr>
            <w:tcW w:w="2940" w:type="dxa"/>
            <w:vMerge/>
            <w:tcBorders>
              <w:top w:val="nil"/>
              <w:left w:val="single" w:sz="8" w:space="0" w:color="000000"/>
              <w:bottom w:val="single" w:sz="4" w:space="0" w:color="000000"/>
              <w:right w:val="single" w:sz="4" w:space="0" w:color="000000"/>
            </w:tcBorders>
            <w:shd w:val="clear" w:color="auto" w:fill="auto"/>
            <w:vAlign w:val="center"/>
          </w:tcPr>
          <w:p w14:paraId="00000608" w14:textId="77777777" w:rsidR="00790134" w:rsidRDefault="0079013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40" w:type="dxa"/>
            <w:tcBorders>
              <w:top w:val="nil"/>
              <w:left w:val="nil"/>
              <w:bottom w:val="single" w:sz="4" w:space="0" w:color="000000"/>
              <w:right w:val="single" w:sz="4" w:space="0" w:color="000000"/>
            </w:tcBorders>
            <w:shd w:val="clear" w:color="auto" w:fill="auto"/>
            <w:vAlign w:val="center"/>
          </w:tcPr>
          <w:p w14:paraId="00000609"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470</w:t>
            </w:r>
          </w:p>
        </w:tc>
        <w:tc>
          <w:tcPr>
            <w:tcW w:w="1240" w:type="dxa"/>
            <w:tcBorders>
              <w:top w:val="nil"/>
              <w:left w:val="nil"/>
              <w:bottom w:val="single" w:sz="4" w:space="0" w:color="000000"/>
              <w:right w:val="single" w:sz="4" w:space="0" w:color="000000"/>
            </w:tcBorders>
            <w:shd w:val="clear" w:color="auto" w:fill="auto"/>
            <w:vAlign w:val="center"/>
          </w:tcPr>
          <w:p w14:paraId="0000060A"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7</w:t>
            </w:r>
          </w:p>
        </w:tc>
        <w:tc>
          <w:tcPr>
            <w:tcW w:w="1658" w:type="dxa"/>
            <w:tcBorders>
              <w:top w:val="nil"/>
              <w:left w:val="nil"/>
              <w:bottom w:val="single" w:sz="4" w:space="0" w:color="000000"/>
              <w:right w:val="single" w:sz="8" w:space="0" w:color="000000"/>
            </w:tcBorders>
            <w:shd w:val="clear" w:color="auto" w:fill="auto"/>
            <w:vAlign w:val="center"/>
          </w:tcPr>
          <w:p w14:paraId="0000060B"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2</w:t>
            </w:r>
          </w:p>
        </w:tc>
      </w:tr>
      <w:tr w:rsidR="00790134" w14:paraId="6E2CFFA5" w14:textId="77777777">
        <w:trPr>
          <w:trHeight w:val="20"/>
          <w:jc w:val="center"/>
        </w:trPr>
        <w:tc>
          <w:tcPr>
            <w:tcW w:w="5420" w:type="dxa"/>
            <w:gridSpan w:val="3"/>
            <w:tcBorders>
              <w:top w:val="single" w:sz="4" w:space="0" w:color="000000"/>
              <w:left w:val="single" w:sz="8" w:space="0" w:color="000000"/>
              <w:bottom w:val="single" w:sz="8" w:space="0" w:color="000000"/>
              <w:right w:val="single" w:sz="4" w:space="0" w:color="000000"/>
            </w:tcBorders>
            <w:shd w:val="clear" w:color="auto" w:fill="BFBFBF"/>
            <w:vAlign w:val="center"/>
          </w:tcPr>
          <w:p w14:paraId="0000060C" w14:textId="77777777" w:rsidR="00790134" w:rsidRDefault="00CC1CE2">
            <w:pPr>
              <w:jc w:val="center"/>
              <w:rPr>
                <w:rFonts w:ascii="Arial" w:eastAsia="Arial" w:hAnsi="Arial" w:cs="Arial"/>
                <w:b/>
                <w:color w:val="000000"/>
                <w:sz w:val="18"/>
                <w:szCs w:val="18"/>
              </w:rPr>
            </w:pPr>
            <w:r>
              <w:rPr>
                <w:rFonts w:ascii="Arial" w:eastAsia="Arial" w:hAnsi="Arial" w:cs="Arial"/>
                <w:b/>
                <w:color w:val="000000"/>
                <w:sz w:val="18"/>
                <w:szCs w:val="18"/>
              </w:rPr>
              <w:t>Total</w:t>
            </w:r>
          </w:p>
        </w:tc>
        <w:tc>
          <w:tcPr>
            <w:tcW w:w="1658" w:type="dxa"/>
            <w:tcBorders>
              <w:top w:val="nil"/>
              <w:left w:val="nil"/>
              <w:bottom w:val="single" w:sz="8" w:space="0" w:color="000000"/>
              <w:right w:val="single" w:sz="8" w:space="0" w:color="000000"/>
            </w:tcBorders>
            <w:shd w:val="clear" w:color="auto" w:fill="auto"/>
            <w:vAlign w:val="center"/>
          </w:tcPr>
          <w:p w14:paraId="0000060F" w14:textId="77777777" w:rsidR="00790134" w:rsidRDefault="00CC1CE2">
            <w:pPr>
              <w:jc w:val="center"/>
              <w:rPr>
                <w:rFonts w:ascii="Arial" w:eastAsia="Arial" w:hAnsi="Arial" w:cs="Arial"/>
                <w:color w:val="000000"/>
                <w:sz w:val="18"/>
                <w:szCs w:val="18"/>
              </w:rPr>
            </w:pPr>
            <w:r>
              <w:rPr>
                <w:rFonts w:ascii="Arial" w:eastAsia="Arial" w:hAnsi="Arial" w:cs="Arial"/>
                <w:color w:val="000000"/>
                <w:sz w:val="18"/>
                <w:szCs w:val="18"/>
              </w:rPr>
              <w:t>3</w:t>
            </w:r>
          </w:p>
        </w:tc>
      </w:tr>
      <w:tr w:rsidR="00790134" w14:paraId="4F585859" w14:textId="77777777">
        <w:trPr>
          <w:trHeight w:val="20"/>
          <w:jc w:val="center"/>
        </w:trPr>
        <w:tc>
          <w:tcPr>
            <w:tcW w:w="5420" w:type="dxa"/>
            <w:gridSpan w:val="3"/>
            <w:tcBorders>
              <w:top w:val="nil"/>
              <w:left w:val="single" w:sz="8" w:space="0" w:color="000000"/>
              <w:bottom w:val="single" w:sz="8" w:space="0" w:color="000000"/>
              <w:right w:val="single" w:sz="4" w:space="0" w:color="000000"/>
            </w:tcBorders>
            <w:shd w:val="clear" w:color="auto" w:fill="BFBFBF"/>
            <w:vAlign w:val="center"/>
          </w:tcPr>
          <w:p w14:paraId="00000610" w14:textId="77777777" w:rsidR="00790134" w:rsidRDefault="00CC1CE2">
            <w:pPr>
              <w:jc w:val="center"/>
              <w:rPr>
                <w:rFonts w:ascii="Arial" w:eastAsia="Arial" w:hAnsi="Arial" w:cs="Arial"/>
                <w:b/>
                <w:color w:val="000000"/>
                <w:sz w:val="18"/>
                <w:szCs w:val="18"/>
              </w:rPr>
            </w:pPr>
            <w:proofErr w:type="gramStart"/>
            <w:r>
              <w:rPr>
                <w:rFonts w:ascii="Arial" w:eastAsia="Arial" w:hAnsi="Arial" w:cs="Arial"/>
                <w:b/>
                <w:color w:val="000000"/>
                <w:sz w:val="18"/>
                <w:szCs w:val="18"/>
              </w:rPr>
              <w:t>Total</w:t>
            </w:r>
            <w:proofErr w:type="gramEnd"/>
            <w:r>
              <w:rPr>
                <w:rFonts w:ascii="Arial" w:eastAsia="Arial" w:hAnsi="Arial" w:cs="Arial"/>
                <w:b/>
                <w:color w:val="000000"/>
                <w:sz w:val="18"/>
                <w:szCs w:val="18"/>
              </w:rPr>
              <w:t xml:space="preserve"> general</w:t>
            </w:r>
          </w:p>
        </w:tc>
        <w:tc>
          <w:tcPr>
            <w:tcW w:w="1658" w:type="dxa"/>
            <w:tcBorders>
              <w:top w:val="nil"/>
              <w:left w:val="nil"/>
              <w:bottom w:val="single" w:sz="8" w:space="0" w:color="000000"/>
              <w:right w:val="single" w:sz="8" w:space="0" w:color="000000"/>
            </w:tcBorders>
            <w:shd w:val="clear" w:color="auto" w:fill="auto"/>
            <w:vAlign w:val="center"/>
          </w:tcPr>
          <w:p w14:paraId="00000613" w14:textId="77777777" w:rsidR="00790134" w:rsidRDefault="00CC1CE2">
            <w:pPr>
              <w:jc w:val="center"/>
              <w:rPr>
                <w:rFonts w:ascii="Arial" w:eastAsia="Arial" w:hAnsi="Arial" w:cs="Arial"/>
                <w:b/>
                <w:color w:val="000000"/>
                <w:sz w:val="18"/>
                <w:szCs w:val="18"/>
              </w:rPr>
            </w:pPr>
            <w:r>
              <w:rPr>
                <w:rFonts w:ascii="Arial" w:eastAsia="Arial" w:hAnsi="Arial" w:cs="Arial"/>
                <w:b/>
                <w:color w:val="000000"/>
                <w:sz w:val="18"/>
                <w:szCs w:val="18"/>
              </w:rPr>
              <w:t>170</w:t>
            </w:r>
          </w:p>
        </w:tc>
      </w:tr>
    </w:tbl>
    <w:p w14:paraId="00000614" w14:textId="77777777" w:rsidR="00790134" w:rsidRDefault="00790134">
      <w:pPr>
        <w:pBdr>
          <w:top w:val="nil"/>
          <w:left w:val="nil"/>
          <w:bottom w:val="nil"/>
          <w:right w:val="nil"/>
          <w:between w:val="nil"/>
        </w:pBdr>
        <w:spacing w:line="276" w:lineRule="auto"/>
        <w:ind w:left="2160"/>
        <w:jc w:val="both"/>
        <w:rPr>
          <w:rFonts w:ascii="Arial" w:eastAsia="Arial" w:hAnsi="Arial" w:cs="Arial"/>
          <w:color w:val="000000"/>
        </w:rPr>
      </w:pPr>
    </w:p>
    <w:p w14:paraId="00000615" w14:textId="77777777" w:rsidR="00790134" w:rsidRDefault="00CC1CE2">
      <w:pPr>
        <w:pBdr>
          <w:top w:val="nil"/>
          <w:left w:val="nil"/>
          <w:bottom w:val="nil"/>
          <w:right w:val="nil"/>
          <w:between w:val="nil"/>
        </w:pBdr>
        <w:spacing w:line="276" w:lineRule="auto"/>
        <w:ind w:left="567"/>
        <w:jc w:val="both"/>
        <w:rPr>
          <w:rFonts w:ascii="Arial" w:eastAsia="Arial" w:hAnsi="Arial" w:cs="Arial"/>
          <w:color w:val="000000"/>
        </w:rPr>
      </w:pPr>
      <w:r>
        <w:rPr>
          <w:rFonts w:ascii="Arial" w:eastAsia="Arial" w:hAnsi="Arial" w:cs="Arial"/>
          <w:color w:val="000000"/>
        </w:rPr>
        <w:t xml:space="preserve">De esta manera y buscando mantener actualizada la información acerca de las vacantes, la entidad se generó el documento técnico del Plan de Vacantes (2311300-PL-010) y Plan de Previsión de Recursos Humanos (2311300-PL-011), en el cual se presenta la información de las vacantes y la forma en la que se han provisto de manera </w:t>
      </w:r>
      <w:proofErr w:type="gramStart"/>
      <w:r>
        <w:rPr>
          <w:rFonts w:ascii="Arial" w:eastAsia="Arial" w:hAnsi="Arial" w:cs="Arial"/>
          <w:color w:val="000000"/>
        </w:rPr>
        <w:t>transitoria</w:t>
      </w:r>
      <w:proofErr w:type="gramEnd"/>
      <w:r>
        <w:rPr>
          <w:rFonts w:ascii="Arial" w:eastAsia="Arial" w:hAnsi="Arial" w:cs="Arial"/>
          <w:color w:val="000000"/>
        </w:rPr>
        <w:t xml:space="preserve"> así como los recursos necesarios para su cumplimiento.</w:t>
      </w:r>
    </w:p>
    <w:p w14:paraId="00000616" w14:textId="77777777" w:rsidR="00790134" w:rsidRDefault="00790134">
      <w:pPr>
        <w:pBdr>
          <w:top w:val="nil"/>
          <w:left w:val="nil"/>
          <w:bottom w:val="nil"/>
          <w:right w:val="nil"/>
          <w:between w:val="nil"/>
        </w:pBdr>
        <w:spacing w:line="276" w:lineRule="auto"/>
        <w:ind w:left="567"/>
        <w:jc w:val="both"/>
        <w:rPr>
          <w:rFonts w:ascii="Arial" w:eastAsia="Arial" w:hAnsi="Arial" w:cs="Arial"/>
          <w:color w:val="000000"/>
        </w:rPr>
      </w:pPr>
    </w:p>
    <w:p w14:paraId="00000617" w14:textId="77777777" w:rsidR="00790134" w:rsidRDefault="00CC1CE2">
      <w:pPr>
        <w:numPr>
          <w:ilvl w:val="1"/>
          <w:numId w:val="17"/>
        </w:numPr>
        <w:pBdr>
          <w:top w:val="nil"/>
          <w:left w:val="nil"/>
          <w:bottom w:val="nil"/>
          <w:right w:val="nil"/>
          <w:between w:val="nil"/>
        </w:pBdr>
        <w:spacing w:line="276" w:lineRule="auto"/>
        <w:ind w:left="1276"/>
        <w:rPr>
          <w:rFonts w:ascii="Arial" w:eastAsia="Arial" w:hAnsi="Arial" w:cs="Arial"/>
          <w:b/>
          <w:color w:val="000000"/>
          <w:sz w:val="22"/>
          <w:szCs w:val="22"/>
        </w:rPr>
      </w:pPr>
      <w:bookmarkStart w:id="39" w:name="_heading=h.39kk8xu" w:colFirst="0" w:colLast="0"/>
      <w:bookmarkEnd w:id="39"/>
      <w:r>
        <w:rPr>
          <w:rFonts w:ascii="Arial" w:eastAsia="Arial" w:hAnsi="Arial" w:cs="Arial"/>
          <w:b/>
          <w:color w:val="000000"/>
          <w:sz w:val="22"/>
          <w:szCs w:val="22"/>
        </w:rPr>
        <w:t>Desarrollo del Talento Humano.</w:t>
      </w:r>
    </w:p>
    <w:p w14:paraId="00000618" w14:textId="77777777" w:rsidR="00790134" w:rsidRDefault="00790134">
      <w:pPr>
        <w:pBdr>
          <w:top w:val="nil"/>
          <w:left w:val="nil"/>
          <w:bottom w:val="nil"/>
          <w:right w:val="nil"/>
          <w:between w:val="nil"/>
        </w:pBdr>
        <w:spacing w:line="276" w:lineRule="auto"/>
        <w:ind w:left="1276"/>
        <w:rPr>
          <w:rFonts w:ascii="Arial" w:eastAsia="Arial" w:hAnsi="Arial" w:cs="Arial"/>
          <w:b/>
          <w:color w:val="000000"/>
          <w:sz w:val="22"/>
          <w:szCs w:val="22"/>
        </w:rPr>
      </w:pPr>
    </w:p>
    <w:p w14:paraId="00000619" w14:textId="04D71030" w:rsidR="00790134" w:rsidRDefault="00CC1CE2">
      <w:pPr>
        <w:numPr>
          <w:ilvl w:val="2"/>
          <w:numId w:val="17"/>
        </w:numPr>
        <w:pBdr>
          <w:top w:val="nil"/>
          <w:left w:val="nil"/>
          <w:bottom w:val="nil"/>
          <w:right w:val="nil"/>
          <w:between w:val="nil"/>
        </w:pBdr>
        <w:spacing w:after="200" w:line="276" w:lineRule="auto"/>
        <w:ind w:left="1276"/>
        <w:jc w:val="both"/>
        <w:rPr>
          <w:rFonts w:ascii="Arial" w:eastAsia="Arial" w:hAnsi="Arial" w:cs="Arial"/>
          <w:b/>
          <w:color w:val="000000"/>
          <w:sz w:val="22"/>
          <w:szCs w:val="22"/>
        </w:rPr>
      </w:pPr>
      <w:bookmarkStart w:id="40" w:name="_heading=h.1opuj5n" w:colFirst="0" w:colLast="0"/>
      <w:bookmarkEnd w:id="40"/>
      <w:r>
        <w:rPr>
          <w:rFonts w:ascii="Arial" w:eastAsia="Arial" w:hAnsi="Arial" w:cs="Arial"/>
          <w:b/>
          <w:color w:val="000000"/>
          <w:sz w:val="22"/>
          <w:szCs w:val="22"/>
        </w:rPr>
        <w:t xml:space="preserve">Plan Institucional de Capacitación </w:t>
      </w:r>
      <w:r>
        <w:t xml:space="preserve">- </w:t>
      </w:r>
      <w:r>
        <w:rPr>
          <w:rFonts w:ascii="Arial" w:eastAsia="Arial" w:hAnsi="Arial" w:cs="Arial"/>
          <w:b/>
          <w:color w:val="000000"/>
          <w:sz w:val="22"/>
          <w:szCs w:val="22"/>
        </w:rPr>
        <w:t>PIC 2025</w:t>
      </w:r>
    </w:p>
    <w:p w14:paraId="0000061A" w14:textId="4C6B4CA8" w:rsidR="00790134" w:rsidRDefault="00CC1CE2">
      <w:pPr>
        <w:pBdr>
          <w:top w:val="nil"/>
          <w:left w:val="nil"/>
          <w:bottom w:val="nil"/>
          <w:right w:val="nil"/>
          <w:between w:val="nil"/>
        </w:pBdr>
        <w:spacing w:line="276" w:lineRule="auto"/>
        <w:ind w:left="709"/>
        <w:jc w:val="both"/>
        <w:rPr>
          <w:rFonts w:ascii="Arial" w:eastAsia="Arial" w:hAnsi="Arial" w:cs="Arial"/>
          <w:color w:val="000000"/>
        </w:rPr>
      </w:pPr>
      <w:r>
        <w:rPr>
          <w:rFonts w:ascii="Arial" w:eastAsia="Arial" w:hAnsi="Arial" w:cs="Arial"/>
          <w:color w:val="000000"/>
        </w:rPr>
        <w:t>En el contexto de formación y capacitación en el sector público y buscando fortalecer las diferentes competencias adaptadas a los nuevos retos y necesidades actuales, la Secretaria Jurídica Distrital busca fortalecer la gestión institucional y cumplir así sus objetivos estratégicos enfocado en prestar un servicio de excelencia a través del alto nivel prestado por los funcionarios de cara a la ciudadanía y en la generación de valor público en la prestación de sus servicios. Como parte del compromiso está el desarrollo integral de sus servidores, de manera que ejerzan una adecuada interacción y potencien el cumplimiento de sus funciones y competencias.</w:t>
      </w:r>
    </w:p>
    <w:p w14:paraId="0000061B" w14:textId="77777777" w:rsidR="00790134" w:rsidRDefault="00790134">
      <w:pPr>
        <w:pBdr>
          <w:top w:val="nil"/>
          <w:left w:val="nil"/>
          <w:bottom w:val="nil"/>
          <w:right w:val="nil"/>
          <w:between w:val="nil"/>
        </w:pBdr>
        <w:spacing w:line="276" w:lineRule="auto"/>
        <w:ind w:left="720" w:hanging="10"/>
        <w:jc w:val="both"/>
        <w:rPr>
          <w:rFonts w:ascii="Arial" w:eastAsia="Arial" w:hAnsi="Arial" w:cs="Arial"/>
          <w:color w:val="000000"/>
        </w:rPr>
      </w:pPr>
    </w:p>
    <w:p w14:paraId="0000061C" w14:textId="254EE1C8" w:rsidR="00790134" w:rsidRDefault="00CC1CE2">
      <w:pPr>
        <w:pBdr>
          <w:top w:val="nil"/>
          <w:left w:val="nil"/>
          <w:bottom w:val="nil"/>
          <w:right w:val="nil"/>
          <w:between w:val="nil"/>
        </w:pBdr>
        <w:spacing w:line="276" w:lineRule="auto"/>
        <w:ind w:left="720" w:hanging="10"/>
        <w:jc w:val="both"/>
        <w:rPr>
          <w:rFonts w:ascii="Arial" w:eastAsia="Arial" w:hAnsi="Arial" w:cs="Arial"/>
          <w:color w:val="000000"/>
        </w:rPr>
      </w:pPr>
      <w:r>
        <w:rPr>
          <w:rFonts w:ascii="Arial" w:eastAsia="Arial" w:hAnsi="Arial" w:cs="Arial"/>
          <w:color w:val="000000"/>
        </w:rPr>
        <w:t xml:space="preserve">A través del nuevo lineamiento establecido en el documento del Plan Nacional de Formación y Capacitación 2023 – 2030 para el sector público, permite una mayor cercanía a las diferentes temáticas y necesidades establecidas, creando una mayor comunicación y fluidez con la interacción de los servidores; así mismo, el documento presenta un diagnóstico articulado con el componente estratégico de capacitación y las diferentes líneas que permiten la construcción e implementación; es importante resaltar que desde sus ejes temáticos el propósito es </w:t>
      </w:r>
      <w:sdt>
        <w:sdtPr>
          <w:tag w:val="goog_rdk_127"/>
          <w:id w:val="1955439046"/>
        </w:sdtPr>
        <w:sdtContent/>
      </w:sdt>
      <w:r>
        <w:rPr>
          <w:rFonts w:ascii="Arial" w:eastAsia="Arial" w:hAnsi="Arial" w:cs="Arial"/>
          <w:color w:val="000000"/>
        </w:rPr>
        <w:t>priorizar los lineamientos que en el 2025 la Entidad asumirá como lo es el uso de la inteligencia artificial para facilitar los procesos, así como la reinducción de manera presencial para facilitar la apropiación y el sentido de pertenencia con la Entidad.</w:t>
      </w:r>
    </w:p>
    <w:p w14:paraId="0000061D" w14:textId="2DFD06CF" w:rsidR="00790134" w:rsidRDefault="00CC1CE2">
      <w:pPr>
        <w:pBdr>
          <w:top w:val="nil"/>
          <w:left w:val="nil"/>
          <w:bottom w:val="nil"/>
          <w:right w:val="nil"/>
          <w:between w:val="nil"/>
        </w:pBdr>
        <w:spacing w:line="276" w:lineRule="auto"/>
        <w:ind w:left="709"/>
        <w:jc w:val="both"/>
        <w:rPr>
          <w:rFonts w:ascii="Arial" w:eastAsia="Arial" w:hAnsi="Arial" w:cs="Arial"/>
          <w:color w:val="000000"/>
        </w:rPr>
      </w:pPr>
      <w:r>
        <w:rPr>
          <w:rFonts w:ascii="Arial" w:eastAsia="Arial" w:hAnsi="Arial" w:cs="Arial"/>
          <w:color w:val="000000"/>
        </w:rPr>
        <w:t>De esta manera y siguiendo con lo establecido en la Ley 909 de 2004 en su artículo 15 y en el Decreto 1083 de 2015, articulo 2.2.2.9.1, se establecen los siguientes insumos para la formulación del Plan institucional de Capacitación y Formación:</w:t>
      </w:r>
    </w:p>
    <w:p w14:paraId="5EFB0325" w14:textId="77777777" w:rsidR="00CC1CE2" w:rsidRDefault="00CC1CE2">
      <w:pPr>
        <w:pBdr>
          <w:top w:val="nil"/>
          <w:left w:val="nil"/>
          <w:bottom w:val="nil"/>
          <w:right w:val="nil"/>
          <w:between w:val="nil"/>
        </w:pBdr>
        <w:spacing w:line="276" w:lineRule="auto"/>
        <w:ind w:left="709"/>
        <w:jc w:val="both"/>
        <w:rPr>
          <w:rFonts w:ascii="Arial" w:eastAsia="Arial" w:hAnsi="Arial" w:cs="Arial"/>
          <w:color w:val="000000"/>
        </w:rPr>
      </w:pPr>
    </w:p>
    <w:p w14:paraId="0000061E" w14:textId="77777777" w:rsidR="00790134" w:rsidRDefault="00CC1CE2">
      <w:pPr>
        <w:numPr>
          <w:ilvl w:val="0"/>
          <w:numId w:val="24"/>
        </w:numPr>
        <w:pBdr>
          <w:top w:val="nil"/>
          <w:left w:val="nil"/>
          <w:bottom w:val="nil"/>
          <w:right w:val="nil"/>
          <w:between w:val="nil"/>
        </w:pBdr>
        <w:spacing w:line="276" w:lineRule="auto"/>
        <w:ind w:left="1276"/>
        <w:jc w:val="both"/>
        <w:rPr>
          <w:rFonts w:ascii="Arial" w:eastAsia="Arial" w:hAnsi="Arial" w:cs="Arial"/>
          <w:color w:val="000000"/>
        </w:rPr>
      </w:pPr>
      <w:r>
        <w:rPr>
          <w:rFonts w:ascii="Arial" w:eastAsia="Arial" w:hAnsi="Arial" w:cs="Arial"/>
          <w:color w:val="000000"/>
        </w:rPr>
        <w:t>Plan Nacional de Formación y Capacitación 2023-2030.</w:t>
      </w:r>
    </w:p>
    <w:p w14:paraId="0000061F" w14:textId="77777777" w:rsidR="00790134" w:rsidRDefault="00CC1CE2">
      <w:pPr>
        <w:numPr>
          <w:ilvl w:val="0"/>
          <w:numId w:val="23"/>
        </w:numPr>
        <w:pBdr>
          <w:top w:val="nil"/>
          <w:left w:val="nil"/>
          <w:bottom w:val="nil"/>
          <w:right w:val="nil"/>
          <w:between w:val="nil"/>
        </w:pBdr>
        <w:spacing w:line="276" w:lineRule="auto"/>
        <w:ind w:left="1276"/>
        <w:jc w:val="both"/>
        <w:rPr>
          <w:rFonts w:ascii="Arial" w:eastAsia="Arial" w:hAnsi="Arial" w:cs="Arial"/>
          <w:color w:val="000000"/>
        </w:rPr>
      </w:pPr>
      <w:r>
        <w:rPr>
          <w:rFonts w:ascii="Arial" w:eastAsia="Arial" w:hAnsi="Arial" w:cs="Arial"/>
          <w:color w:val="000000"/>
        </w:rPr>
        <w:t>Autodiagnóstico de Gestión Estratégica de Talento Humano</w:t>
      </w:r>
    </w:p>
    <w:p w14:paraId="00000620" w14:textId="77777777" w:rsidR="00790134" w:rsidRDefault="00CC1CE2">
      <w:pPr>
        <w:numPr>
          <w:ilvl w:val="0"/>
          <w:numId w:val="23"/>
        </w:numPr>
        <w:pBdr>
          <w:top w:val="nil"/>
          <w:left w:val="nil"/>
          <w:bottom w:val="nil"/>
          <w:right w:val="nil"/>
          <w:between w:val="nil"/>
        </w:pBdr>
        <w:spacing w:line="276" w:lineRule="auto"/>
        <w:ind w:left="1276"/>
        <w:jc w:val="both"/>
        <w:rPr>
          <w:rFonts w:ascii="Arial" w:eastAsia="Arial" w:hAnsi="Arial" w:cs="Arial"/>
          <w:color w:val="000000"/>
        </w:rPr>
      </w:pPr>
      <w:r>
        <w:rPr>
          <w:rFonts w:ascii="Arial" w:eastAsia="Arial" w:hAnsi="Arial" w:cs="Arial"/>
          <w:color w:val="000000"/>
        </w:rPr>
        <w:t>Plan de Desarrollo Distrital 2024 – 2027</w:t>
      </w:r>
    </w:p>
    <w:p w14:paraId="00000621" w14:textId="77777777" w:rsidR="00790134" w:rsidRDefault="00CC1CE2">
      <w:pPr>
        <w:numPr>
          <w:ilvl w:val="0"/>
          <w:numId w:val="23"/>
        </w:numPr>
        <w:pBdr>
          <w:top w:val="nil"/>
          <w:left w:val="nil"/>
          <w:bottom w:val="nil"/>
          <w:right w:val="nil"/>
          <w:between w:val="nil"/>
        </w:pBdr>
        <w:spacing w:line="276" w:lineRule="auto"/>
        <w:ind w:left="1276"/>
        <w:jc w:val="both"/>
        <w:rPr>
          <w:rFonts w:ascii="Arial" w:eastAsia="Arial" w:hAnsi="Arial" w:cs="Arial"/>
          <w:color w:val="000000"/>
        </w:rPr>
      </w:pPr>
      <w:r>
        <w:rPr>
          <w:rFonts w:ascii="Arial" w:eastAsia="Arial" w:hAnsi="Arial" w:cs="Arial"/>
          <w:color w:val="000000"/>
        </w:rPr>
        <w:t>Encuesta de levantamiento de necesidades</w:t>
      </w:r>
    </w:p>
    <w:p w14:paraId="00000622" w14:textId="77777777" w:rsidR="00790134" w:rsidRDefault="00CC1CE2">
      <w:pPr>
        <w:numPr>
          <w:ilvl w:val="0"/>
          <w:numId w:val="23"/>
        </w:numPr>
        <w:pBdr>
          <w:top w:val="nil"/>
          <w:left w:val="nil"/>
          <w:bottom w:val="nil"/>
          <w:right w:val="nil"/>
          <w:between w:val="nil"/>
        </w:pBdr>
        <w:spacing w:line="276" w:lineRule="auto"/>
        <w:ind w:left="1276"/>
        <w:jc w:val="both"/>
        <w:rPr>
          <w:rFonts w:ascii="Arial" w:eastAsia="Arial" w:hAnsi="Arial" w:cs="Arial"/>
          <w:color w:val="000000"/>
        </w:rPr>
      </w:pPr>
      <w:r>
        <w:rPr>
          <w:rFonts w:ascii="Arial" w:eastAsia="Arial" w:hAnsi="Arial" w:cs="Arial"/>
          <w:color w:val="000000"/>
        </w:rPr>
        <w:t>Objetivos Estratégicos de la entidad</w:t>
      </w:r>
    </w:p>
    <w:p w14:paraId="00000623" w14:textId="77777777" w:rsidR="00790134" w:rsidRDefault="00CC1CE2">
      <w:pPr>
        <w:numPr>
          <w:ilvl w:val="0"/>
          <w:numId w:val="23"/>
        </w:numPr>
        <w:pBdr>
          <w:top w:val="nil"/>
          <w:left w:val="nil"/>
          <w:bottom w:val="nil"/>
          <w:right w:val="nil"/>
          <w:between w:val="nil"/>
        </w:pBdr>
        <w:spacing w:after="200" w:line="276" w:lineRule="auto"/>
        <w:ind w:left="1276"/>
        <w:jc w:val="both"/>
        <w:rPr>
          <w:rFonts w:ascii="Arial" w:eastAsia="Arial" w:hAnsi="Arial" w:cs="Arial"/>
          <w:color w:val="000000"/>
        </w:rPr>
      </w:pPr>
      <w:r>
        <w:rPr>
          <w:rFonts w:ascii="Arial" w:eastAsia="Arial" w:hAnsi="Arial" w:cs="Arial"/>
          <w:color w:val="000000"/>
        </w:rPr>
        <w:t>Recomendaciones de la Oficina de Control Interno/Oficina Asesora de Planeación.</w:t>
      </w:r>
    </w:p>
    <w:p w14:paraId="00000624" w14:textId="77777777" w:rsidR="00790134" w:rsidRDefault="00CC1CE2">
      <w:pPr>
        <w:ind w:left="709"/>
        <w:jc w:val="both"/>
        <w:rPr>
          <w:rFonts w:ascii="Arial" w:eastAsia="Arial" w:hAnsi="Arial" w:cs="Arial"/>
          <w:color w:val="000000"/>
        </w:rPr>
      </w:pPr>
      <w:r>
        <w:rPr>
          <w:rFonts w:ascii="Arial" w:eastAsia="Arial" w:hAnsi="Arial" w:cs="Arial"/>
          <w:color w:val="000000"/>
        </w:rPr>
        <w:t>Con base en lo anterior, el Plan se actualiza con base en los siguientes insumos:</w:t>
      </w:r>
    </w:p>
    <w:p w14:paraId="00000625" w14:textId="77777777" w:rsidR="00790134" w:rsidRDefault="00790134">
      <w:pPr>
        <w:ind w:left="709"/>
        <w:jc w:val="both"/>
        <w:rPr>
          <w:rFonts w:ascii="Arial" w:eastAsia="Arial" w:hAnsi="Arial" w:cs="Arial"/>
          <w:color w:val="000000"/>
        </w:rPr>
      </w:pPr>
    </w:p>
    <w:tbl>
      <w:tblPr>
        <w:tblStyle w:val="af0"/>
        <w:tblW w:w="77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0"/>
        <w:gridCol w:w="4840"/>
      </w:tblGrid>
      <w:tr w:rsidR="00790134" w14:paraId="4007581E" w14:textId="77777777">
        <w:trPr>
          <w:trHeight w:val="327"/>
          <w:tblHeader/>
          <w:jc w:val="center"/>
        </w:trPr>
        <w:tc>
          <w:tcPr>
            <w:tcW w:w="7740" w:type="dxa"/>
            <w:gridSpan w:val="2"/>
            <w:shd w:val="clear" w:color="auto" w:fill="C00000"/>
            <w:vAlign w:val="center"/>
          </w:tcPr>
          <w:p w14:paraId="00000626" w14:textId="77777777" w:rsidR="00790134" w:rsidRDefault="00CC1CE2">
            <w:pPr>
              <w:jc w:val="center"/>
              <w:rPr>
                <w:rFonts w:ascii="Aptos Narrow" w:eastAsia="Aptos Narrow" w:hAnsi="Aptos Narrow" w:cs="Aptos Narrow"/>
                <w:color w:val="FFFFFF"/>
                <w:sz w:val="22"/>
                <w:szCs w:val="22"/>
              </w:rPr>
            </w:pPr>
            <w:r>
              <w:rPr>
                <w:rFonts w:ascii="Aptos Narrow" w:eastAsia="Aptos Narrow" w:hAnsi="Aptos Narrow" w:cs="Aptos Narrow"/>
                <w:b/>
                <w:color w:val="FFFFFF"/>
                <w:sz w:val="22"/>
                <w:szCs w:val="22"/>
              </w:rPr>
              <w:t>INSUMOS PARA LA CONSTRUCCIÓN DEL PIC 2025</w:t>
            </w:r>
          </w:p>
        </w:tc>
      </w:tr>
      <w:tr w:rsidR="00790134" w14:paraId="64780760" w14:textId="77777777">
        <w:trPr>
          <w:trHeight w:val="1728"/>
          <w:jc w:val="center"/>
        </w:trPr>
        <w:tc>
          <w:tcPr>
            <w:tcW w:w="2900" w:type="dxa"/>
            <w:shd w:val="clear" w:color="auto" w:fill="auto"/>
            <w:vAlign w:val="center"/>
          </w:tcPr>
          <w:p w14:paraId="00000628" w14:textId="77777777" w:rsidR="00790134" w:rsidRDefault="00CC1CE2">
            <w:pPr>
              <w:jc w:val="center"/>
              <w:rPr>
                <w:rFonts w:ascii="Aptos Narrow" w:eastAsia="Aptos Narrow" w:hAnsi="Aptos Narrow" w:cs="Aptos Narrow"/>
                <w:b/>
                <w:color w:val="000000"/>
                <w:sz w:val="22"/>
                <w:szCs w:val="22"/>
              </w:rPr>
            </w:pPr>
            <w:r>
              <w:rPr>
                <w:rFonts w:ascii="Aptos Narrow" w:eastAsia="Aptos Narrow" w:hAnsi="Aptos Narrow" w:cs="Aptos Narrow"/>
                <w:b/>
                <w:color w:val="000000"/>
                <w:sz w:val="22"/>
                <w:szCs w:val="22"/>
              </w:rPr>
              <w:t>Plan Nacional de Capacitación</w:t>
            </w:r>
          </w:p>
        </w:tc>
        <w:tc>
          <w:tcPr>
            <w:tcW w:w="4840" w:type="dxa"/>
            <w:shd w:val="clear" w:color="auto" w:fill="auto"/>
          </w:tcPr>
          <w:p w14:paraId="00000629" w14:textId="1F3A178F" w:rsidR="00790134" w:rsidRDefault="00CC1CE2">
            <w:pP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1 eje: Paz total memoria y DDHH</w:t>
            </w:r>
            <w:r>
              <w:rPr>
                <w:rFonts w:ascii="Aptos Narrow" w:eastAsia="Aptos Narrow" w:hAnsi="Aptos Narrow" w:cs="Aptos Narrow"/>
                <w:color w:val="000000"/>
                <w:sz w:val="22"/>
                <w:szCs w:val="22"/>
              </w:rPr>
              <w:br/>
              <w:t>2 eje: Territorio vida y ambiente</w:t>
            </w:r>
            <w:r>
              <w:rPr>
                <w:rFonts w:ascii="Aptos Narrow" w:eastAsia="Aptos Narrow" w:hAnsi="Aptos Narrow" w:cs="Aptos Narrow"/>
                <w:color w:val="000000"/>
                <w:sz w:val="22"/>
                <w:szCs w:val="22"/>
              </w:rPr>
              <w:br/>
              <w:t>3 eje: mujeres inclusión y diversidad</w:t>
            </w:r>
            <w:r>
              <w:rPr>
                <w:rFonts w:ascii="Aptos Narrow" w:eastAsia="Aptos Narrow" w:hAnsi="Aptos Narrow" w:cs="Aptos Narrow"/>
                <w:color w:val="000000"/>
                <w:sz w:val="22"/>
                <w:szCs w:val="22"/>
              </w:rPr>
              <w:br/>
              <w:t>4 eje: transformación digital y cibercultura</w:t>
            </w:r>
            <w:r>
              <w:rPr>
                <w:rFonts w:ascii="Aptos Narrow" w:eastAsia="Aptos Narrow" w:hAnsi="Aptos Narrow" w:cs="Aptos Narrow"/>
                <w:color w:val="000000"/>
                <w:sz w:val="22"/>
                <w:szCs w:val="22"/>
              </w:rPr>
              <w:br/>
              <w:t>5 eje: probidad ética e identidad de lo público</w:t>
            </w:r>
            <w:r>
              <w:rPr>
                <w:rFonts w:ascii="Aptos Narrow" w:eastAsia="Aptos Narrow" w:hAnsi="Aptos Narrow" w:cs="Aptos Narrow"/>
                <w:color w:val="000000"/>
                <w:sz w:val="22"/>
                <w:szCs w:val="22"/>
              </w:rPr>
              <w:br/>
              <w:t>6 eje: habilidades y competencias</w:t>
            </w:r>
          </w:p>
        </w:tc>
      </w:tr>
      <w:tr w:rsidR="00790134" w14:paraId="6BBFD31A" w14:textId="77777777">
        <w:trPr>
          <w:trHeight w:val="1440"/>
          <w:jc w:val="center"/>
        </w:trPr>
        <w:tc>
          <w:tcPr>
            <w:tcW w:w="2900" w:type="dxa"/>
            <w:shd w:val="clear" w:color="auto" w:fill="auto"/>
            <w:vAlign w:val="center"/>
          </w:tcPr>
          <w:p w14:paraId="0000062A" w14:textId="1C9D9E1E" w:rsidR="00790134" w:rsidRDefault="00CC1CE2">
            <w:pPr>
              <w:jc w:val="center"/>
              <w:rPr>
                <w:rFonts w:ascii="Aptos Narrow" w:eastAsia="Aptos Narrow" w:hAnsi="Aptos Narrow" w:cs="Aptos Narrow"/>
                <w:b/>
                <w:color w:val="000000"/>
                <w:sz w:val="22"/>
                <w:szCs w:val="22"/>
              </w:rPr>
            </w:pPr>
            <w:r>
              <w:rPr>
                <w:rFonts w:ascii="Aptos Narrow" w:eastAsia="Aptos Narrow" w:hAnsi="Aptos Narrow" w:cs="Aptos Narrow"/>
                <w:b/>
                <w:color w:val="000000"/>
                <w:sz w:val="22"/>
                <w:szCs w:val="22"/>
              </w:rPr>
              <w:lastRenderedPageBreak/>
              <w:t>Función Pública</w:t>
            </w:r>
            <w:r>
              <w:rPr>
                <w:rFonts w:ascii="Aptos Narrow" w:eastAsia="Aptos Narrow" w:hAnsi="Aptos Narrow" w:cs="Aptos Narrow"/>
                <w:b/>
                <w:color w:val="000000"/>
                <w:sz w:val="22"/>
                <w:szCs w:val="22"/>
              </w:rPr>
              <w:br/>
              <w:t>Matriz autodiagnóstico de Talento Humano</w:t>
            </w:r>
          </w:p>
        </w:tc>
        <w:tc>
          <w:tcPr>
            <w:tcW w:w="4840" w:type="dxa"/>
            <w:shd w:val="clear" w:color="auto" w:fill="auto"/>
          </w:tcPr>
          <w:p w14:paraId="0000062B" w14:textId="77777777" w:rsidR="00790134" w:rsidRDefault="00CC1CE2">
            <w:pP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1. Gestión del conocimiento y la innovación.</w:t>
            </w:r>
            <w:r>
              <w:rPr>
                <w:rFonts w:ascii="Aptos Narrow" w:eastAsia="Aptos Narrow" w:hAnsi="Aptos Narrow" w:cs="Aptos Narrow"/>
                <w:color w:val="000000"/>
                <w:sz w:val="22"/>
                <w:szCs w:val="22"/>
              </w:rPr>
              <w:br/>
              <w:t>2. Transformación digital.</w:t>
            </w:r>
            <w:r>
              <w:rPr>
                <w:rFonts w:ascii="Aptos Narrow" w:eastAsia="Aptos Narrow" w:hAnsi="Aptos Narrow" w:cs="Aptos Narrow"/>
                <w:color w:val="000000"/>
                <w:sz w:val="22"/>
                <w:szCs w:val="22"/>
              </w:rPr>
              <w:br/>
              <w:t>3. Creación del valor público.</w:t>
            </w:r>
            <w:r>
              <w:rPr>
                <w:rFonts w:ascii="Aptos Narrow" w:eastAsia="Aptos Narrow" w:hAnsi="Aptos Narrow" w:cs="Aptos Narrow"/>
                <w:color w:val="000000"/>
                <w:sz w:val="22"/>
                <w:szCs w:val="22"/>
              </w:rPr>
              <w:br/>
              <w:t>4. Probidad ética e identidad de lo público.</w:t>
            </w:r>
            <w:r>
              <w:rPr>
                <w:rFonts w:ascii="Aptos Narrow" w:eastAsia="Aptos Narrow" w:hAnsi="Aptos Narrow" w:cs="Aptos Narrow"/>
                <w:color w:val="000000"/>
                <w:sz w:val="22"/>
                <w:szCs w:val="22"/>
              </w:rPr>
              <w:br/>
              <w:t>5. Bilingüismo.</w:t>
            </w:r>
          </w:p>
        </w:tc>
      </w:tr>
      <w:tr w:rsidR="00790134" w14:paraId="3912757F" w14:textId="77777777">
        <w:trPr>
          <w:trHeight w:val="2890"/>
          <w:jc w:val="center"/>
        </w:trPr>
        <w:tc>
          <w:tcPr>
            <w:tcW w:w="2900" w:type="dxa"/>
            <w:shd w:val="clear" w:color="auto" w:fill="auto"/>
            <w:vAlign w:val="center"/>
          </w:tcPr>
          <w:p w14:paraId="0000062C" w14:textId="77777777" w:rsidR="00790134" w:rsidRDefault="00CC1CE2">
            <w:pPr>
              <w:rPr>
                <w:rFonts w:ascii="Aptos Narrow" w:eastAsia="Aptos Narrow" w:hAnsi="Aptos Narrow" w:cs="Aptos Narrow"/>
                <w:b/>
                <w:color w:val="000000"/>
                <w:sz w:val="22"/>
                <w:szCs w:val="22"/>
              </w:rPr>
            </w:pPr>
            <w:r>
              <w:rPr>
                <w:rFonts w:ascii="Aptos Narrow" w:eastAsia="Aptos Narrow" w:hAnsi="Aptos Narrow" w:cs="Aptos Narrow"/>
                <w:b/>
                <w:color w:val="000000"/>
                <w:sz w:val="22"/>
                <w:szCs w:val="22"/>
              </w:rPr>
              <w:t>índice de transparencia de Bogotá</w:t>
            </w:r>
          </w:p>
        </w:tc>
        <w:tc>
          <w:tcPr>
            <w:tcW w:w="4840" w:type="dxa"/>
            <w:shd w:val="clear" w:color="auto" w:fill="auto"/>
          </w:tcPr>
          <w:p w14:paraId="0000062D" w14:textId="77777777" w:rsidR="00790134" w:rsidRDefault="00CC1CE2">
            <w:pP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Contratación Pública</w:t>
            </w:r>
            <w:r>
              <w:rPr>
                <w:rFonts w:ascii="Aptos Narrow" w:eastAsia="Aptos Narrow" w:hAnsi="Aptos Narrow" w:cs="Aptos Narrow"/>
                <w:color w:val="000000"/>
                <w:sz w:val="22"/>
                <w:szCs w:val="22"/>
              </w:rPr>
              <w:br/>
              <w:t>Gestión Financiera</w:t>
            </w:r>
            <w:r>
              <w:rPr>
                <w:rFonts w:ascii="Aptos Narrow" w:eastAsia="Aptos Narrow" w:hAnsi="Aptos Narrow" w:cs="Aptos Narrow"/>
                <w:color w:val="000000"/>
                <w:sz w:val="22"/>
                <w:szCs w:val="22"/>
              </w:rPr>
              <w:br/>
              <w:t>Gestión del Talento Humano</w:t>
            </w:r>
            <w:r>
              <w:rPr>
                <w:rFonts w:ascii="Aptos Narrow" w:eastAsia="Aptos Narrow" w:hAnsi="Aptos Narrow" w:cs="Aptos Narrow"/>
                <w:color w:val="000000"/>
                <w:sz w:val="22"/>
                <w:szCs w:val="22"/>
              </w:rPr>
              <w:br/>
              <w:t>1. Gestión Administrativa</w:t>
            </w:r>
            <w:r>
              <w:rPr>
                <w:rFonts w:ascii="Aptos Narrow" w:eastAsia="Aptos Narrow" w:hAnsi="Aptos Narrow" w:cs="Aptos Narrow"/>
                <w:color w:val="000000"/>
                <w:sz w:val="22"/>
                <w:szCs w:val="22"/>
              </w:rPr>
              <w:br/>
              <w:t>2. Participación Ciudadana</w:t>
            </w:r>
            <w:r>
              <w:rPr>
                <w:rFonts w:ascii="Aptos Narrow" w:eastAsia="Aptos Narrow" w:hAnsi="Aptos Narrow" w:cs="Aptos Narrow"/>
                <w:color w:val="000000"/>
                <w:sz w:val="22"/>
                <w:szCs w:val="22"/>
              </w:rPr>
              <w:br/>
              <w:t>3. Rendición de cuentas</w:t>
            </w:r>
            <w:r>
              <w:rPr>
                <w:rFonts w:ascii="Aptos Narrow" w:eastAsia="Aptos Narrow" w:hAnsi="Aptos Narrow" w:cs="Aptos Narrow"/>
                <w:color w:val="000000"/>
                <w:sz w:val="22"/>
                <w:szCs w:val="22"/>
              </w:rPr>
              <w:br/>
              <w:t>Control Social</w:t>
            </w:r>
            <w:r>
              <w:rPr>
                <w:rFonts w:ascii="Aptos Narrow" w:eastAsia="Aptos Narrow" w:hAnsi="Aptos Narrow" w:cs="Aptos Narrow"/>
                <w:color w:val="000000"/>
                <w:sz w:val="22"/>
                <w:szCs w:val="22"/>
              </w:rPr>
              <w:br/>
              <w:t>4. Servicio del Ciudadano</w:t>
            </w:r>
            <w:r>
              <w:rPr>
                <w:rFonts w:ascii="Aptos Narrow" w:eastAsia="Aptos Narrow" w:hAnsi="Aptos Narrow" w:cs="Aptos Narrow"/>
                <w:color w:val="000000"/>
                <w:sz w:val="22"/>
                <w:szCs w:val="22"/>
              </w:rPr>
              <w:br/>
              <w:t>5. Gestión de la información</w:t>
            </w:r>
            <w:r>
              <w:rPr>
                <w:rFonts w:ascii="Aptos Narrow" w:eastAsia="Aptos Narrow" w:hAnsi="Aptos Narrow" w:cs="Aptos Narrow"/>
                <w:color w:val="000000"/>
                <w:sz w:val="22"/>
                <w:szCs w:val="22"/>
              </w:rPr>
              <w:br/>
              <w:t>6. Cultura organizacional y/o comportamientos éticos o de integridad</w:t>
            </w:r>
            <w:r>
              <w:rPr>
                <w:rFonts w:ascii="Aptos Narrow" w:eastAsia="Aptos Narrow" w:hAnsi="Aptos Narrow" w:cs="Aptos Narrow"/>
                <w:color w:val="000000"/>
                <w:sz w:val="22"/>
                <w:szCs w:val="22"/>
              </w:rPr>
              <w:br/>
              <w:t>7. Lucha Contra la Corrupción</w:t>
            </w:r>
          </w:p>
        </w:tc>
      </w:tr>
      <w:tr w:rsidR="00790134" w14:paraId="0AE82CA9" w14:textId="77777777">
        <w:trPr>
          <w:trHeight w:val="5304"/>
          <w:jc w:val="center"/>
        </w:trPr>
        <w:tc>
          <w:tcPr>
            <w:tcW w:w="2900" w:type="dxa"/>
            <w:shd w:val="clear" w:color="auto" w:fill="auto"/>
            <w:vAlign w:val="center"/>
          </w:tcPr>
          <w:p w14:paraId="0000062E" w14:textId="77777777" w:rsidR="00790134" w:rsidRDefault="00CC1CE2">
            <w:pPr>
              <w:rPr>
                <w:rFonts w:ascii="Aptos Narrow" w:eastAsia="Aptos Narrow" w:hAnsi="Aptos Narrow" w:cs="Aptos Narrow"/>
                <w:b/>
                <w:color w:val="000000"/>
                <w:sz w:val="22"/>
                <w:szCs w:val="22"/>
              </w:rPr>
            </w:pPr>
            <w:r>
              <w:rPr>
                <w:rFonts w:ascii="Aptos Narrow" w:eastAsia="Aptos Narrow" w:hAnsi="Aptos Narrow" w:cs="Aptos Narrow"/>
                <w:b/>
                <w:color w:val="000000"/>
                <w:sz w:val="22"/>
                <w:szCs w:val="22"/>
              </w:rPr>
              <w:t>Plan Distrital de Desarrollo 2024 - 2027</w:t>
            </w:r>
          </w:p>
        </w:tc>
        <w:tc>
          <w:tcPr>
            <w:tcW w:w="4840" w:type="dxa"/>
            <w:shd w:val="clear" w:color="auto" w:fill="auto"/>
          </w:tcPr>
          <w:p w14:paraId="0000062F" w14:textId="751C0D23" w:rsidR="00790134" w:rsidRDefault="00CC1CE2">
            <w:pP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Objetivo 1</w:t>
            </w:r>
            <w:r>
              <w:rPr>
                <w:rFonts w:ascii="Aptos Narrow" w:eastAsia="Aptos Narrow" w:hAnsi="Aptos Narrow" w:cs="Aptos Narrow"/>
                <w:color w:val="000000"/>
                <w:sz w:val="22"/>
                <w:szCs w:val="22"/>
              </w:rPr>
              <w:br/>
            </w:r>
            <w:r>
              <w:t>Diálogo</w:t>
            </w:r>
            <w:r>
              <w:rPr>
                <w:rFonts w:ascii="Aptos Narrow" w:eastAsia="Aptos Narrow" w:hAnsi="Aptos Narrow" w:cs="Aptos Narrow"/>
                <w:color w:val="000000"/>
                <w:sz w:val="22"/>
                <w:szCs w:val="22"/>
              </w:rPr>
              <w:t xml:space="preserve"> social y cultura ciudadana para la convivencia pacífica.</w:t>
            </w:r>
            <w:r>
              <w:rPr>
                <w:rFonts w:ascii="Aptos Narrow" w:eastAsia="Aptos Narrow" w:hAnsi="Aptos Narrow" w:cs="Aptos Narrow"/>
                <w:color w:val="000000"/>
                <w:sz w:val="22"/>
                <w:szCs w:val="22"/>
              </w:rPr>
              <w:br/>
              <w:t>cero tolerancia contra las mujeres basadas en género.</w:t>
            </w:r>
            <w:r>
              <w:rPr>
                <w:rFonts w:ascii="Aptos Narrow" w:eastAsia="Aptos Narrow" w:hAnsi="Aptos Narrow" w:cs="Aptos Narrow"/>
                <w:color w:val="000000"/>
                <w:sz w:val="22"/>
                <w:szCs w:val="22"/>
              </w:rPr>
              <w:br/>
              <w:t>Objetivo 2</w:t>
            </w:r>
            <w:r>
              <w:rPr>
                <w:rFonts w:ascii="Aptos Narrow" w:eastAsia="Aptos Narrow" w:hAnsi="Aptos Narrow" w:cs="Aptos Narrow"/>
                <w:color w:val="000000"/>
                <w:sz w:val="22"/>
                <w:szCs w:val="22"/>
              </w:rPr>
              <w:br/>
              <w:t>Bogotá un territorio de paz y reconciliación donde todos puedan volver a empezar</w:t>
            </w:r>
            <w:r>
              <w:rPr>
                <w:rFonts w:ascii="Aptos Narrow" w:eastAsia="Aptos Narrow" w:hAnsi="Aptos Narrow" w:cs="Aptos Narrow"/>
                <w:color w:val="000000"/>
                <w:sz w:val="22"/>
                <w:szCs w:val="22"/>
              </w:rPr>
              <w:br/>
              <w:t>Promoción de emprendimiento formal, equitativo e incluyente.</w:t>
            </w:r>
            <w:r>
              <w:rPr>
                <w:rFonts w:ascii="Aptos Narrow" w:eastAsia="Aptos Narrow" w:hAnsi="Aptos Narrow" w:cs="Aptos Narrow"/>
                <w:color w:val="000000"/>
                <w:sz w:val="22"/>
                <w:szCs w:val="22"/>
              </w:rPr>
              <w:br/>
              <w:t>Objetivo 3</w:t>
            </w:r>
            <w:r>
              <w:rPr>
                <w:rFonts w:ascii="Aptos Narrow" w:eastAsia="Aptos Narrow" w:hAnsi="Aptos Narrow" w:cs="Aptos Narrow"/>
                <w:color w:val="000000"/>
                <w:sz w:val="22"/>
                <w:szCs w:val="22"/>
              </w:rPr>
              <w:br/>
              <w:t>Ciencia tecnología e innovación para desarrollar nuestro potencial.</w:t>
            </w:r>
            <w:r>
              <w:rPr>
                <w:rFonts w:ascii="Aptos Narrow" w:eastAsia="Aptos Narrow" w:hAnsi="Aptos Narrow" w:cs="Aptos Narrow"/>
                <w:color w:val="000000"/>
                <w:sz w:val="22"/>
                <w:szCs w:val="22"/>
              </w:rPr>
              <w:br/>
              <w:t>Objetivo 4</w:t>
            </w:r>
            <w:r>
              <w:rPr>
                <w:rFonts w:ascii="Aptos Narrow" w:eastAsia="Aptos Narrow" w:hAnsi="Aptos Narrow" w:cs="Aptos Narrow"/>
                <w:color w:val="000000"/>
                <w:sz w:val="22"/>
                <w:szCs w:val="22"/>
              </w:rPr>
              <w:br/>
              <w:t>Movilidad sostenible</w:t>
            </w:r>
            <w:r>
              <w:rPr>
                <w:rFonts w:ascii="Aptos Narrow" w:eastAsia="Aptos Narrow" w:hAnsi="Aptos Narrow" w:cs="Aptos Narrow"/>
                <w:color w:val="000000"/>
                <w:sz w:val="22"/>
                <w:szCs w:val="22"/>
              </w:rPr>
              <w:br/>
              <w:t>Objetivo 5</w:t>
            </w:r>
            <w:r>
              <w:rPr>
                <w:rFonts w:ascii="Aptos Narrow" w:eastAsia="Aptos Narrow" w:hAnsi="Aptos Narrow" w:cs="Aptos Narrow"/>
                <w:color w:val="000000"/>
                <w:sz w:val="22"/>
                <w:szCs w:val="22"/>
              </w:rPr>
              <w:br/>
              <w:t>Gobierno íntegro</w:t>
            </w:r>
            <w:r>
              <w:t>,</w:t>
            </w:r>
            <w:r>
              <w:rPr>
                <w:rFonts w:ascii="Aptos Narrow" w:eastAsia="Aptos Narrow" w:hAnsi="Aptos Narrow" w:cs="Aptos Narrow"/>
                <w:color w:val="000000"/>
                <w:sz w:val="22"/>
                <w:szCs w:val="22"/>
              </w:rPr>
              <w:t xml:space="preserve"> transparente y corresponsable</w:t>
            </w:r>
            <w:r>
              <w:rPr>
                <w:rFonts w:ascii="Aptos Narrow" w:eastAsia="Aptos Narrow" w:hAnsi="Aptos Narrow" w:cs="Aptos Narrow"/>
                <w:color w:val="000000"/>
                <w:sz w:val="22"/>
                <w:szCs w:val="22"/>
              </w:rPr>
              <w:br/>
              <w:t>f</w:t>
            </w:r>
            <w:sdt>
              <w:sdtPr>
                <w:tag w:val="goog_rdk_134"/>
                <w:id w:val="-344324069"/>
              </w:sdtPr>
              <w:sdtContent/>
            </w:sdt>
            <w:r>
              <w:rPr>
                <w:rFonts w:ascii="Aptos Narrow" w:eastAsia="Aptos Narrow" w:hAnsi="Aptos Narrow" w:cs="Aptos Narrow"/>
                <w:color w:val="000000"/>
                <w:sz w:val="22"/>
                <w:szCs w:val="22"/>
              </w:rPr>
              <w:t>ortalecimiento institucional.</w:t>
            </w:r>
            <w:r>
              <w:rPr>
                <w:rFonts w:ascii="Aptos Narrow" w:eastAsia="Aptos Narrow" w:hAnsi="Aptos Narrow" w:cs="Aptos Narrow"/>
                <w:color w:val="000000"/>
                <w:sz w:val="22"/>
                <w:szCs w:val="22"/>
              </w:rPr>
              <w:br/>
              <w:t>Talento humano unido por la ciudadanía</w:t>
            </w:r>
          </w:p>
        </w:tc>
      </w:tr>
    </w:tbl>
    <w:p w14:paraId="00000630" w14:textId="77777777" w:rsidR="00790134" w:rsidRDefault="00790134">
      <w:pPr>
        <w:ind w:left="709"/>
        <w:jc w:val="both"/>
        <w:rPr>
          <w:rFonts w:ascii="Arial" w:eastAsia="Arial" w:hAnsi="Arial" w:cs="Arial"/>
          <w:color w:val="000000"/>
        </w:rPr>
      </w:pPr>
    </w:p>
    <w:p w14:paraId="00000631" w14:textId="45C79BAF" w:rsidR="00790134" w:rsidRDefault="00CC1CE2">
      <w:pPr>
        <w:ind w:left="709" w:firstLine="5"/>
        <w:jc w:val="both"/>
        <w:rPr>
          <w:rFonts w:ascii="Arial" w:eastAsia="Arial" w:hAnsi="Arial" w:cs="Arial"/>
          <w:color w:val="000000"/>
        </w:rPr>
      </w:pPr>
      <w:r>
        <w:rPr>
          <w:rFonts w:ascii="Arial" w:eastAsia="Arial" w:hAnsi="Arial" w:cs="Arial"/>
          <w:color w:val="000000"/>
        </w:rPr>
        <w:lastRenderedPageBreak/>
        <w:t>La descripción específica de las actividades propuestas para la vigencia y la descripción de la formulación de la mismas se podrá encontrar en el documento técnico Plan Institucional de Capacitación (2311300-PL-016)</w:t>
      </w:r>
    </w:p>
    <w:p w14:paraId="00000632" w14:textId="77777777" w:rsidR="00790134" w:rsidRDefault="00790134">
      <w:pPr>
        <w:ind w:left="2124" w:firstLine="5"/>
        <w:jc w:val="both"/>
        <w:rPr>
          <w:rFonts w:ascii="Arial" w:eastAsia="Arial" w:hAnsi="Arial" w:cs="Arial"/>
          <w:color w:val="000000"/>
        </w:rPr>
      </w:pPr>
    </w:p>
    <w:p w14:paraId="00000633" w14:textId="77777777" w:rsidR="00790134" w:rsidRDefault="00CC1CE2">
      <w:pPr>
        <w:numPr>
          <w:ilvl w:val="3"/>
          <w:numId w:val="18"/>
        </w:numPr>
        <w:pBdr>
          <w:top w:val="nil"/>
          <w:left w:val="nil"/>
          <w:bottom w:val="nil"/>
          <w:right w:val="nil"/>
          <w:between w:val="nil"/>
        </w:pBdr>
        <w:spacing w:after="200" w:line="276" w:lineRule="auto"/>
        <w:ind w:left="1843"/>
        <w:rPr>
          <w:rFonts w:ascii="Arial" w:eastAsia="Arial" w:hAnsi="Arial" w:cs="Arial"/>
          <w:b/>
          <w:color w:val="000000"/>
          <w:sz w:val="22"/>
          <w:szCs w:val="22"/>
        </w:rPr>
      </w:pPr>
      <w:bookmarkStart w:id="41" w:name="_heading=h.2grqrue" w:colFirst="0" w:colLast="0"/>
      <w:bookmarkEnd w:id="41"/>
      <w:r>
        <w:rPr>
          <w:rFonts w:ascii="Arial" w:eastAsia="Arial" w:hAnsi="Arial" w:cs="Arial"/>
          <w:b/>
          <w:color w:val="000000"/>
          <w:sz w:val="22"/>
          <w:szCs w:val="22"/>
        </w:rPr>
        <w:t>Proceso de Inducción</w:t>
      </w:r>
    </w:p>
    <w:p w14:paraId="00000634" w14:textId="77777777" w:rsidR="00790134" w:rsidRDefault="00CC1CE2">
      <w:pPr>
        <w:pBdr>
          <w:top w:val="nil"/>
          <w:left w:val="nil"/>
          <w:bottom w:val="nil"/>
          <w:right w:val="nil"/>
          <w:between w:val="nil"/>
        </w:pBdr>
        <w:spacing w:line="276" w:lineRule="auto"/>
        <w:ind w:left="709"/>
        <w:jc w:val="both"/>
        <w:rPr>
          <w:rFonts w:ascii="Arial" w:eastAsia="Arial" w:hAnsi="Arial" w:cs="Arial"/>
          <w:color w:val="000000"/>
        </w:rPr>
      </w:pPr>
      <w:r>
        <w:rPr>
          <w:rFonts w:ascii="Arial" w:eastAsia="Arial" w:hAnsi="Arial" w:cs="Arial"/>
          <w:color w:val="000000"/>
        </w:rPr>
        <w:t>El programa de inducción de la Secretaría Jurídica Distrital tiene por objeto contextualizar al servidor/a en su integración a la cultura organizacional, a la planeación estratégica, a los objetivos estratégicos y al sistema de valores que la rigen, familiarizándolo con el servicio público, con las funciones de cada una de las dependencias, y con los objetivos institucionales, pretendiendo propiciar en el nuevo servidor/a sentido de pertenencia hacia la Secretaría.</w:t>
      </w:r>
    </w:p>
    <w:p w14:paraId="00000635" w14:textId="5FC21330" w:rsidR="00790134" w:rsidRDefault="00CC1CE2">
      <w:pPr>
        <w:pBdr>
          <w:top w:val="nil"/>
          <w:left w:val="nil"/>
          <w:bottom w:val="nil"/>
          <w:right w:val="nil"/>
          <w:between w:val="nil"/>
        </w:pBdr>
        <w:spacing w:line="276" w:lineRule="auto"/>
        <w:ind w:left="709"/>
        <w:jc w:val="both"/>
        <w:rPr>
          <w:rFonts w:ascii="Arial" w:eastAsia="Arial" w:hAnsi="Arial" w:cs="Arial"/>
          <w:color w:val="000000"/>
        </w:rPr>
      </w:pPr>
      <w:r>
        <w:rPr>
          <w:rFonts w:ascii="Arial" w:eastAsia="Arial" w:hAnsi="Arial" w:cs="Arial"/>
          <w:color w:val="000000"/>
        </w:rPr>
        <w:t>Por lo anterior, la Secretaría Jurídica Distrital a través de la Dirección de Gestión Corporativa, lleva a cabo la iniciativa de un programa de inducción virtual y presencial, que se impartirá cada vez que un empleado/a sea vinculado a la Entidad y tendrá por objetivo dar la bienvenida al servidor/a, para contextualizar sobre la cultura organizacional, los valores, los imperativos estratégicos, las funciones de cada una de las dependencias, y los procesos administrativos entre otros.</w:t>
      </w:r>
    </w:p>
    <w:p w14:paraId="00000636" w14:textId="77777777" w:rsidR="00790134" w:rsidRDefault="00790134">
      <w:pPr>
        <w:pBdr>
          <w:top w:val="nil"/>
          <w:left w:val="nil"/>
          <w:bottom w:val="nil"/>
          <w:right w:val="nil"/>
          <w:between w:val="nil"/>
        </w:pBdr>
        <w:spacing w:line="276" w:lineRule="auto"/>
        <w:ind w:left="709"/>
        <w:jc w:val="both"/>
        <w:rPr>
          <w:rFonts w:ascii="Arial" w:eastAsia="Arial" w:hAnsi="Arial" w:cs="Arial"/>
          <w:color w:val="000000"/>
        </w:rPr>
      </w:pPr>
    </w:p>
    <w:p w14:paraId="00000637" w14:textId="77777777" w:rsidR="00790134" w:rsidRDefault="00CC1CE2">
      <w:pPr>
        <w:numPr>
          <w:ilvl w:val="0"/>
          <w:numId w:val="1"/>
        </w:numPr>
        <w:pBdr>
          <w:top w:val="nil"/>
          <w:left w:val="nil"/>
          <w:bottom w:val="nil"/>
          <w:right w:val="nil"/>
          <w:between w:val="nil"/>
        </w:pBdr>
        <w:spacing w:line="276" w:lineRule="auto"/>
        <w:ind w:left="2552"/>
        <w:rPr>
          <w:rFonts w:ascii="Arial" w:eastAsia="Arial" w:hAnsi="Arial" w:cs="Arial"/>
          <w:color w:val="000000"/>
        </w:rPr>
      </w:pPr>
      <w:r>
        <w:rPr>
          <w:rFonts w:ascii="Arial" w:eastAsia="Arial" w:hAnsi="Arial" w:cs="Arial"/>
          <w:color w:val="000000"/>
        </w:rPr>
        <w:t>TEMAS INDUCCIÓN A LA ENTIDAD</w:t>
      </w:r>
    </w:p>
    <w:p w14:paraId="00000638" w14:textId="77777777" w:rsidR="00790134" w:rsidRDefault="00790134">
      <w:pPr>
        <w:pBdr>
          <w:top w:val="nil"/>
          <w:left w:val="nil"/>
          <w:bottom w:val="nil"/>
          <w:right w:val="nil"/>
          <w:between w:val="nil"/>
        </w:pBdr>
        <w:spacing w:line="276" w:lineRule="auto"/>
        <w:ind w:left="3240"/>
        <w:rPr>
          <w:rFonts w:ascii="Arial" w:eastAsia="Arial" w:hAnsi="Arial" w:cs="Arial"/>
          <w:color w:val="000000"/>
        </w:rPr>
      </w:pPr>
    </w:p>
    <w:p w14:paraId="00000639" w14:textId="77777777" w:rsidR="00790134" w:rsidRDefault="00CC1CE2">
      <w:pPr>
        <w:pBdr>
          <w:top w:val="nil"/>
          <w:left w:val="nil"/>
          <w:bottom w:val="nil"/>
          <w:right w:val="nil"/>
          <w:between w:val="nil"/>
        </w:pBdr>
        <w:spacing w:line="276" w:lineRule="auto"/>
        <w:ind w:left="2520"/>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Plataforma Estratégica</w:t>
      </w:r>
    </w:p>
    <w:p w14:paraId="0000063A" w14:textId="77777777" w:rsidR="00790134" w:rsidRDefault="00CC1CE2">
      <w:pPr>
        <w:pBdr>
          <w:top w:val="nil"/>
          <w:left w:val="nil"/>
          <w:bottom w:val="nil"/>
          <w:right w:val="nil"/>
          <w:between w:val="nil"/>
        </w:pBdr>
        <w:spacing w:line="276" w:lineRule="auto"/>
        <w:ind w:left="2520"/>
        <w:rPr>
          <w:rFonts w:ascii="Arial" w:eastAsia="Arial" w:hAnsi="Arial" w:cs="Arial"/>
          <w:color w:val="000000"/>
        </w:rPr>
      </w:pPr>
      <w:r>
        <w:rPr>
          <w:rFonts w:ascii="Arial" w:eastAsia="Arial" w:hAnsi="Arial" w:cs="Arial"/>
          <w:color w:val="000000"/>
        </w:rPr>
        <w:t>2.</w:t>
      </w:r>
      <w:r>
        <w:rPr>
          <w:rFonts w:ascii="Arial" w:eastAsia="Arial" w:hAnsi="Arial" w:cs="Arial"/>
          <w:color w:val="000000"/>
        </w:rPr>
        <w:tab/>
        <w:t>Situaciones Administrativas</w:t>
      </w:r>
    </w:p>
    <w:p w14:paraId="0000063B" w14:textId="77777777" w:rsidR="00790134" w:rsidRDefault="00CC1CE2">
      <w:pPr>
        <w:pBdr>
          <w:top w:val="nil"/>
          <w:left w:val="nil"/>
          <w:bottom w:val="nil"/>
          <w:right w:val="nil"/>
          <w:between w:val="nil"/>
        </w:pBdr>
        <w:spacing w:line="276" w:lineRule="auto"/>
        <w:ind w:left="2520"/>
        <w:rPr>
          <w:rFonts w:ascii="Arial" w:eastAsia="Arial" w:hAnsi="Arial" w:cs="Arial"/>
          <w:color w:val="000000"/>
        </w:rPr>
      </w:pPr>
      <w:r>
        <w:rPr>
          <w:rFonts w:ascii="Arial" w:eastAsia="Arial" w:hAnsi="Arial" w:cs="Arial"/>
          <w:color w:val="000000"/>
        </w:rPr>
        <w:t>3.</w:t>
      </w:r>
      <w:r>
        <w:rPr>
          <w:rFonts w:ascii="Arial" w:eastAsia="Arial" w:hAnsi="Arial" w:cs="Arial"/>
          <w:color w:val="000000"/>
        </w:rPr>
        <w:tab/>
        <w:t>Sistema de Gestión de Seguridad y Salud en el Trabajo</w:t>
      </w:r>
    </w:p>
    <w:p w14:paraId="0000063C" w14:textId="77777777" w:rsidR="00790134" w:rsidRDefault="00CC1CE2">
      <w:pPr>
        <w:pBdr>
          <w:top w:val="nil"/>
          <w:left w:val="nil"/>
          <w:bottom w:val="nil"/>
          <w:right w:val="nil"/>
          <w:between w:val="nil"/>
        </w:pBdr>
        <w:spacing w:line="276" w:lineRule="auto"/>
        <w:ind w:left="2520"/>
        <w:rPr>
          <w:rFonts w:ascii="Arial" w:eastAsia="Arial" w:hAnsi="Arial" w:cs="Arial"/>
          <w:color w:val="000000"/>
        </w:rPr>
      </w:pPr>
      <w:r>
        <w:rPr>
          <w:rFonts w:ascii="Arial" w:eastAsia="Arial" w:hAnsi="Arial" w:cs="Arial"/>
          <w:color w:val="000000"/>
        </w:rPr>
        <w:t>4.</w:t>
      </w:r>
      <w:r>
        <w:rPr>
          <w:rFonts w:ascii="Arial" w:eastAsia="Arial" w:hAnsi="Arial" w:cs="Arial"/>
          <w:color w:val="000000"/>
        </w:rPr>
        <w:tab/>
        <w:t>Plan Institucional de Capacitación</w:t>
      </w:r>
    </w:p>
    <w:p w14:paraId="0000063D" w14:textId="77777777" w:rsidR="00790134" w:rsidRDefault="00CC1CE2">
      <w:pPr>
        <w:pBdr>
          <w:top w:val="nil"/>
          <w:left w:val="nil"/>
          <w:bottom w:val="nil"/>
          <w:right w:val="nil"/>
          <w:between w:val="nil"/>
        </w:pBdr>
        <w:spacing w:line="276" w:lineRule="auto"/>
        <w:ind w:left="2520"/>
        <w:rPr>
          <w:rFonts w:ascii="Arial" w:eastAsia="Arial" w:hAnsi="Arial" w:cs="Arial"/>
          <w:color w:val="000000"/>
        </w:rPr>
      </w:pPr>
      <w:r>
        <w:rPr>
          <w:rFonts w:ascii="Arial" w:eastAsia="Arial" w:hAnsi="Arial" w:cs="Arial"/>
          <w:color w:val="000000"/>
        </w:rPr>
        <w:t>5.</w:t>
      </w:r>
      <w:r>
        <w:rPr>
          <w:rFonts w:ascii="Arial" w:eastAsia="Arial" w:hAnsi="Arial" w:cs="Arial"/>
          <w:color w:val="000000"/>
        </w:rPr>
        <w:tab/>
        <w:t>Plan de Bienestar e Incentivos</w:t>
      </w:r>
    </w:p>
    <w:p w14:paraId="0000063E" w14:textId="77777777" w:rsidR="00790134" w:rsidRDefault="00CC1CE2">
      <w:pPr>
        <w:pBdr>
          <w:top w:val="nil"/>
          <w:left w:val="nil"/>
          <w:bottom w:val="nil"/>
          <w:right w:val="nil"/>
          <w:between w:val="nil"/>
        </w:pBdr>
        <w:spacing w:line="276" w:lineRule="auto"/>
        <w:ind w:left="2520"/>
        <w:rPr>
          <w:rFonts w:ascii="Arial" w:eastAsia="Arial" w:hAnsi="Arial" w:cs="Arial"/>
          <w:color w:val="000000"/>
        </w:rPr>
      </w:pPr>
      <w:r>
        <w:rPr>
          <w:rFonts w:ascii="Arial" w:eastAsia="Arial" w:hAnsi="Arial" w:cs="Arial"/>
          <w:color w:val="000000"/>
        </w:rPr>
        <w:t>6.</w:t>
      </w:r>
      <w:r>
        <w:rPr>
          <w:rFonts w:ascii="Arial" w:eastAsia="Arial" w:hAnsi="Arial" w:cs="Arial"/>
          <w:color w:val="000000"/>
        </w:rPr>
        <w:tab/>
        <w:t>Administración Bienes Públicos</w:t>
      </w:r>
    </w:p>
    <w:p w14:paraId="0000063F" w14:textId="77777777" w:rsidR="00790134" w:rsidRDefault="00CC1CE2">
      <w:pPr>
        <w:pBdr>
          <w:top w:val="nil"/>
          <w:left w:val="nil"/>
          <w:bottom w:val="nil"/>
          <w:right w:val="nil"/>
          <w:between w:val="nil"/>
        </w:pBdr>
        <w:spacing w:line="276" w:lineRule="auto"/>
        <w:ind w:left="2520"/>
        <w:rPr>
          <w:rFonts w:ascii="Arial" w:eastAsia="Arial" w:hAnsi="Arial" w:cs="Arial"/>
          <w:color w:val="000000"/>
        </w:rPr>
      </w:pPr>
      <w:r>
        <w:rPr>
          <w:rFonts w:ascii="Arial" w:eastAsia="Arial" w:hAnsi="Arial" w:cs="Arial"/>
          <w:color w:val="000000"/>
        </w:rPr>
        <w:t>7.</w:t>
      </w:r>
      <w:r>
        <w:rPr>
          <w:rFonts w:ascii="Arial" w:eastAsia="Arial" w:hAnsi="Arial" w:cs="Arial"/>
          <w:color w:val="000000"/>
        </w:rPr>
        <w:tab/>
        <w:t>Plan de Gestión Ambiental</w:t>
      </w:r>
    </w:p>
    <w:p w14:paraId="00000640" w14:textId="77777777" w:rsidR="00790134" w:rsidRDefault="00CC1CE2">
      <w:pPr>
        <w:pBdr>
          <w:top w:val="nil"/>
          <w:left w:val="nil"/>
          <w:bottom w:val="nil"/>
          <w:right w:val="nil"/>
          <w:between w:val="nil"/>
        </w:pBdr>
        <w:spacing w:line="276" w:lineRule="auto"/>
        <w:ind w:left="2520"/>
        <w:rPr>
          <w:rFonts w:ascii="Arial" w:eastAsia="Arial" w:hAnsi="Arial" w:cs="Arial"/>
          <w:color w:val="000000"/>
        </w:rPr>
      </w:pPr>
      <w:r>
        <w:rPr>
          <w:rFonts w:ascii="Arial" w:eastAsia="Arial" w:hAnsi="Arial" w:cs="Arial"/>
          <w:color w:val="000000"/>
        </w:rPr>
        <w:t>8.</w:t>
      </w:r>
      <w:r>
        <w:rPr>
          <w:rFonts w:ascii="Arial" w:eastAsia="Arial" w:hAnsi="Arial" w:cs="Arial"/>
          <w:color w:val="000000"/>
        </w:rPr>
        <w:tab/>
        <w:t>Sistemas de Información Misional</w:t>
      </w:r>
    </w:p>
    <w:p w14:paraId="00000641" w14:textId="77777777" w:rsidR="00790134" w:rsidRDefault="00CC1CE2">
      <w:pPr>
        <w:pBdr>
          <w:top w:val="nil"/>
          <w:left w:val="nil"/>
          <w:bottom w:val="nil"/>
          <w:right w:val="nil"/>
          <w:between w:val="nil"/>
        </w:pBdr>
        <w:spacing w:line="276" w:lineRule="auto"/>
        <w:ind w:left="2520"/>
        <w:rPr>
          <w:rFonts w:ascii="Arial" w:eastAsia="Arial" w:hAnsi="Arial" w:cs="Arial"/>
          <w:color w:val="000000"/>
        </w:rPr>
      </w:pPr>
      <w:r>
        <w:rPr>
          <w:rFonts w:ascii="Arial" w:eastAsia="Arial" w:hAnsi="Arial" w:cs="Arial"/>
          <w:color w:val="000000"/>
        </w:rPr>
        <w:t>9.</w:t>
      </w:r>
      <w:r>
        <w:rPr>
          <w:rFonts w:ascii="Arial" w:eastAsia="Arial" w:hAnsi="Arial" w:cs="Arial"/>
          <w:color w:val="000000"/>
        </w:rPr>
        <w:tab/>
        <w:t xml:space="preserve">Política de la Mujer </w:t>
      </w:r>
    </w:p>
    <w:p w14:paraId="00000642" w14:textId="77777777" w:rsidR="00790134" w:rsidRDefault="00CC1CE2">
      <w:pPr>
        <w:pBdr>
          <w:top w:val="nil"/>
          <w:left w:val="nil"/>
          <w:bottom w:val="nil"/>
          <w:right w:val="nil"/>
          <w:between w:val="nil"/>
        </w:pBdr>
        <w:spacing w:line="276" w:lineRule="auto"/>
        <w:ind w:left="2520"/>
        <w:rPr>
          <w:rFonts w:ascii="Arial" w:eastAsia="Arial" w:hAnsi="Arial" w:cs="Arial"/>
          <w:color w:val="000000"/>
        </w:rPr>
      </w:pPr>
      <w:r>
        <w:rPr>
          <w:rFonts w:ascii="Arial" w:eastAsia="Arial" w:hAnsi="Arial" w:cs="Arial"/>
          <w:color w:val="000000"/>
        </w:rPr>
        <w:t>10. Política LGTBI</w:t>
      </w:r>
    </w:p>
    <w:p w14:paraId="00000643" w14:textId="77777777" w:rsidR="00790134" w:rsidRDefault="00CC1CE2">
      <w:pPr>
        <w:pBdr>
          <w:top w:val="nil"/>
          <w:left w:val="nil"/>
          <w:bottom w:val="nil"/>
          <w:right w:val="nil"/>
          <w:between w:val="nil"/>
        </w:pBdr>
        <w:spacing w:line="276" w:lineRule="auto"/>
        <w:ind w:left="2520"/>
        <w:rPr>
          <w:rFonts w:ascii="Arial" w:eastAsia="Arial" w:hAnsi="Arial" w:cs="Arial"/>
          <w:color w:val="000000"/>
        </w:rPr>
      </w:pPr>
      <w:r>
        <w:rPr>
          <w:rFonts w:ascii="Arial" w:eastAsia="Arial" w:hAnsi="Arial" w:cs="Arial"/>
          <w:color w:val="000000"/>
        </w:rPr>
        <w:t>11. Proceso Disciplinario</w:t>
      </w:r>
    </w:p>
    <w:p w14:paraId="00000644" w14:textId="77777777" w:rsidR="00790134" w:rsidRDefault="00790134">
      <w:pPr>
        <w:pBdr>
          <w:top w:val="nil"/>
          <w:left w:val="nil"/>
          <w:bottom w:val="nil"/>
          <w:right w:val="nil"/>
          <w:between w:val="nil"/>
        </w:pBdr>
        <w:spacing w:line="276" w:lineRule="auto"/>
        <w:ind w:left="2520"/>
        <w:rPr>
          <w:rFonts w:ascii="Arial" w:eastAsia="Arial" w:hAnsi="Arial" w:cs="Arial"/>
          <w:color w:val="000000"/>
        </w:rPr>
      </w:pPr>
    </w:p>
    <w:p w14:paraId="00000645" w14:textId="77777777" w:rsidR="00790134" w:rsidRDefault="00CC1CE2">
      <w:pPr>
        <w:pBdr>
          <w:top w:val="nil"/>
          <w:left w:val="nil"/>
          <w:bottom w:val="nil"/>
          <w:right w:val="nil"/>
          <w:between w:val="nil"/>
        </w:pBdr>
        <w:spacing w:line="276" w:lineRule="auto"/>
        <w:ind w:left="709"/>
        <w:jc w:val="both"/>
        <w:rPr>
          <w:rFonts w:ascii="Arial" w:eastAsia="Arial" w:hAnsi="Arial" w:cs="Arial"/>
          <w:color w:val="000000"/>
        </w:rPr>
      </w:pPr>
      <w:r>
        <w:rPr>
          <w:rFonts w:ascii="Arial" w:eastAsia="Arial" w:hAnsi="Arial" w:cs="Arial"/>
          <w:color w:val="000000"/>
        </w:rPr>
        <w:lastRenderedPageBreak/>
        <w:t>Así mismo, en la Plataforma de Aprendizaje Organizacional – PAO del Departamento Administrativo del Servicio Civil Distrital – DASCD se encuentra el curso virtual de ingreso al Servicio Público, a disposición de los servidores, estas capacitaciones tienen la connotación de obligatorias.</w:t>
      </w:r>
    </w:p>
    <w:p w14:paraId="00000646" w14:textId="77777777" w:rsidR="00790134" w:rsidRDefault="00CC1CE2">
      <w:pPr>
        <w:pBdr>
          <w:top w:val="nil"/>
          <w:left w:val="nil"/>
          <w:bottom w:val="nil"/>
          <w:right w:val="nil"/>
          <w:between w:val="nil"/>
        </w:pBdr>
        <w:spacing w:line="276" w:lineRule="auto"/>
        <w:ind w:left="709"/>
        <w:jc w:val="both"/>
        <w:rPr>
          <w:rFonts w:ascii="Arial" w:eastAsia="Arial" w:hAnsi="Arial" w:cs="Arial"/>
          <w:color w:val="000000"/>
        </w:rPr>
      </w:pPr>
      <w:r>
        <w:rPr>
          <w:rFonts w:ascii="Arial" w:eastAsia="Arial" w:hAnsi="Arial" w:cs="Arial"/>
          <w:color w:val="000000"/>
        </w:rPr>
        <w:t xml:space="preserve"> </w:t>
      </w:r>
    </w:p>
    <w:p w14:paraId="00000647" w14:textId="77777777" w:rsidR="00790134" w:rsidRDefault="00CC1CE2">
      <w:pPr>
        <w:pBdr>
          <w:top w:val="nil"/>
          <w:left w:val="nil"/>
          <w:bottom w:val="nil"/>
          <w:right w:val="nil"/>
          <w:between w:val="nil"/>
        </w:pBdr>
        <w:spacing w:line="276" w:lineRule="auto"/>
        <w:ind w:left="709"/>
        <w:jc w:val="both"/>
        <w:rPr>
          <w:rFonts w:ascii="Arial" w:eastAsia="Arial" w:hAnsi="Arial" w:cs="Arial"/>
          <w:color w:val="000000"/>
        </w:rPr>
      </w:pPr>
      <w:r>
        <w:rPr>
          <w:rFonts w:ascii="Arial" w:eastAsia="Arial" w:hAnsi="Arial" w:cs="Arial"/>
          <w:color w:val="000000"/>
        </w:rPr>
        <w:t>Para ello debe realizar la inscripción en los cursos “</w:t>
      </w:r>
      <w:r>
        <w:rPr>
          <w:rFonts w:ascii="Arial" w:eastAsia="Arial" w:hAnsi="Arial" w:cs="Arial"/>
          <w:i/>
          <w:color w:val="000000"/>
        </w:rPr>
        <w:t>Inducción al Servicio público</w:t>
      </w:r>
      <w:r>
        <w:rPr>
          <w:rFonts w:ascii="Arial" w:eastAsia="Arial" w:hAnsi="Arial" w:cs="Arial"/>
          <w:color w:val="000000"/>
        </w:rPr>
        <w:t>” y “</w:t>
      </w:r>
      <w:r>
        <w:rPr>
          <w:rFonts w:ascii="Arial" w:eastAsia="Arial" w:hAnsi="Arial" w:cs="Arial"/>
          <w:i/>
          <w:color w:val="000000"/>
        </w:rPr>
        <w:t>Prevención de Violencias contra la Mujer</w:t>
      </w:r>
      <w:r>
        <w:rPr>
          <w:rFonts w:ascii="Arial" w:eastAsia="Arial" w:hAnsi="Arial" w:cs="Arial"/>
          <w:color w:val="000000"/>
        </w:rPr>
        <w:t>” a través de la Plataforma PAO del Departamento Administrativo del Servicio Civil; una vez finalizados, deberá enviar a la Dirección de Gestión Corporativa para que repose en el expediente de hoja de vida, certificado emitido por PAO y la evidencia de la evaluación de la inducción interna.</w:t>
      </w:r>
    </w:p>
    <w:p w14:paraId="00000648" w14:textId="77777777" w:rsidR="00790134" w:rsidRDefault="00790134">
      <w:pPr>
        <w:pBdr>
          <w:top w:val="nil"/>
          <w:left w:val="nil"/>
          <w:bottom w:val="nil"/>
          <w:right w:val="nil"/>
          <w:between w:val="nil"/>
        </w:pBdr>
        <w:spacing w:line="276" w:lineRule="auto"/>
        <w:ind w:left="2520"/>
        <w:jc w:val="both"/>
        <w:rPr>
          <w:rFonts w:ascii="Arial" w:eastAsia="Arial" w:hAnsi="Arial" w:cs="Arial"/>
          <w:color w:val="000000"/>
        </w:rPr>
      </w:pPr>
    </w:p>
    <w:p w14:paraId="00000649" w14:textId="77777777" w:rsidR="00790134" w:rsidRDefault="00CC1CE2">
      <w:pPr>
        <w:numPr>
          <w:ilvl w:val="3"/>
          <w:numId w:val="18"/>
        </w:numPr>
        <w:pBdr>
          <w:top w:val="nil"/>
          <w:left w:val="nil"/>
          <w:bottom w:val="nil"/>
          <w:right w:val="nil"/>
          <w:between w:val="nil"/>
        </w:pBdr>
        <w:spacing w:after="200" w:line="276" w:lineRule="auto"/>
        <w:ind w:left="1843"/>
        <w:jc w:val="both"/>
        <w:rPr>
          <w:rFonts w:ascii="Arial" w:eastAsia="Arial" w:hAnsi="Arial" w:cs="Arial"/>
          <w:b/>
          <w:color w:val="000000"/>
          <w:sz w:val="22"/>
          <w:szCs w:val="22"/>
        </w:rPr>
      </w:pPr>
      <w:bookmarkStart w:id="42" w:name="_heading=h.vx1227" w:colFirst="0" w:colLast="0"/>
      <w:bookmarkEnd w:id="42"/>
      <w:r>
        <w:rPr>
          <w:rFonts w:ascii="Arial" w:eastAsia="Arial" w:hAnsi="Arial" w:cs="Arial"/>
          <w:b/>
          <w:color w:val="000000"/>
          <w:sz w:val="22"/>
          <w:szCs w:val="22"/>
        </w:rPr>
        <w:t>Reinducción.</w:t>
      </w:r>
    </w:p>
    <w:p w14:paraId="0000064A" w14:textId="77777777" w:rsidR="00790134" w:rsidRDefault="00CC1CE2">
      <w:pPr>
        <w:pBdr>
          <w:top w:val="nil"/>
          <w:left w:val="nil"/>
          <w:bottom w:val="nil"/>
          <w:right w:val="nil"/>
          <w:between w:val="nil"/>
        </w:pBdr>
        <w:spacing w:line="276" w:lineRule="auto"/>
        <w:ind w:left="709"/>
        <w:jc w:val="both"/>
        <w:rPr>
          <w:rFonts w:ascii="Arial" w:eastAsia="Arial" w:hAnsi="Arial" w:cs="Arial"/>
          <w:color w:val="000000"/>
        </w:rPr>
      </w:pPr>
      <w:r>
        <w:rPr>
          <w:rFonts w:ascii="Arial" w:eastAsia="Arial" w:hAnsi="Arial" w:cs="Arial"/>
          <w:color w:val="000000"/>
        </w:rPr>
        <w:t>El programa de Reinducción de la Secretaría Jurídica Distrital de la Alcaldía Mayor de Bogotá D.C., está dirigido a reorientar la integración del empleado/a en la cultura organizacional con ocasión de los asuntos a los cuales hacen referencia sus objetivos estratégicos, propiciando en los servidores el sentido de pertenencia e identidad frente a la Entidad.</w:t>
      </w:r>
    </w:p>
    <w:p w14:paraId="0000064B" w14:textId="77777777" w:rsidR="00790134" w:rsidRDefault="00790134">
      <w:pPr>
        <w:pBdr>
          <w:top w:val="nil"/>
          <w:left w:val="nil"/>
          <w:bottom w:val="nil"/>
          <w:right w:val="nil"/>
          <w:between w:val="nil"/>
        </w:pBdr>
        <w:spacing w:line="276" w:lineRule="auto"/>
        <w:ind w:left="709"/>
        <w:jc w:val="both"/>
        <w:rPr>
          <w:rFonts w:ascii="Arial" w:eastAsia="Arial" w:hAnsi="Arial" w:cs="Arial"/>
          <w:color w:val="000000"/>
        </w:rPr>
      </w:pPr>
    </w:p>
    <w:p w14:paraId="0000064C" w14:textId="2C53C5D8" w:rsidR="00790134" w:rsidRDefault="00CC1CE2">
      <w:pPr>
        <w:pBdr>
          <w:top w:val="nil"/>
          <w:left w:val="nil"/>
          <w:bottom w:val="nil"/>
          <w:right w:val="nil"/>
          <w:between w:val="nil"/>
        </w:pBdr>
        <w:spacing w:line="276" w:lineRule="auto"/>
        <w:ind w:left="709"/>
        <w:jc w:val="both"/>
        <w:rPr>
          <w:rFonts w:ascii="Arial" w:eastAsia="Arial" w:hAnsi="Arial" w:cs="Arial"/>
          <w:color w:val="000000"/>
        </w:rPr>
      </w:pPr>
      <w:r>
        <w:rPr>
          <w:rFonts w:ascii="Arial" w:eastAsia="Arial" w:hAnsi="Arial" w:cs="Arial"/>
          <w:color w:val="000000"/>
        </w:rPr>
        <w:t>El programa de reinducción se realiza a todos/as los empleados/as por lo menos cada dos años, o en el momento que se presente el cambio, a través de la presentación por parte de los directivos, jefes o servidores competentes en cada una de las áreas cumpliendo con las estrategias y objetivos propuestos, así como los lineamientos generales de la Entidad. (Ley 1567 CAPÍTULO II).</w:t>
      </w:r>
    </w:p>
    <w:p w14:paraId="0000064D" w14:textId="77777777" w:rsidR="00790134" w:rsidRDefault="00790134">
      <w:pPr>
        <w:pBdr>
          <w:top w:val="nil"/>
          <w:left w:val="nil"/>
          <w:bottom w:val="nil"/>
          <w:right w:val="nil"/>
          <w:between w:val="nil"/>
        </w:pBdr>
        <w:spacing w:line="276" w:lineRule="auto"/>
        <w:ind w:left="2520"/>
        <w:jc w:val="both"/>
        <w:rPr>
          <w:rFonts w:ascii="Arial" w:eastAsia="Arial" w:hAnsi="Arial" w:cs="Arial"/>
          <w:color w:val="000000"/>
        </w:rPr>
      </w:pPr>
    </w:p>
    <w:p w14:paraId="0000064E" w14:textId="77777777" w:rsidR="00790134" w:rsidRDefault="00CC1CE2">
      <w:pPr>
        <w:pBdr>
          <w:top w:val="nil"/>
          <w:left w:val="nil"/>
          <w:bottom w:val="nil"/>
          <w:right w:val="nil"/>
          <w:between w:val="nil"/>
        </w:pBdr>
        <w:spacing w:line="276" w:lineRule="auto"/>
        <w:ind w:left="709"/>
        <w:jc w:val="both"/>
        <w:rPr>
          <w:rFonts w:ascii="Arial" w:eastAsia="Arial" w:hAnsi="Arial" w:cs="Arial"/>
          <w:color w:val="000000"/>
        </w:rPr>
      </w:pPr>
      <w:r>
        <w:rPr>
          <w:rFonts w:ascii="Arial" w:eastAsia="Arial" w:hAnsi="Arial" w:cs="Arial"/>
          <w:color w:val="000000"/>
        </w:rPr>
        <w:t>Por lo anterior, el programa de reinducción en la Secretaría Jurídica Distrital se desarrollará a través de los cronogramas establecidos en el presente Plan y de conformidad con la actualización que deba realizar la Entidad.</w:t>
      </w:r>
    </w:p>
    <w:p w14:paraId="0000064F" w14:textId="77777777" w:rsidR="00790134" w:rsidRDefault="00790134">
      <w:pPr>
        <w:pBdr>
          <w:top w:val="nil"/>
          <w:left w:val="nil"/>
          <w:bottom w:val="nil"/>
          <w:right w:val="nil"/>
          <w:between w:val="nil"/>
        </w:pBdr>
        <w:spacing w:line="276" w:lineRule="auto"/>
        <w:ind w:left="2520"/>
        <w:jc w:val="both"/>
        <w:rPr>
          <w:rFonts w:ascii="Arial" w:eastAsia="Arial" w:hAnsi="Arial" w:cs="Arial"/>
          <w:color w:val="000000"/>
        </w:rPr>
      </w:pPr>
    </w:p>
    <w:p w14:paraId="00000650" w14:textId="77777777" w:rsidR="00790134" w:rsidRDefault="00CC1CE2">
      <w:pPr>
        <w:numPr>
          <w:ilvl w:val="2"/>
          <w:numId w:val="18"/>
        </w:numPr>
        <w:pBdr>
          <w:top w:val="nil"/>
          <w:left w:val="nil"/>
          <w:bottom w:val="nil"/>
          <w:right w:val="nil"/>
          <w:between w:val="nil"/>
        </w:pBdr>
        <w:spacing w:after="200" w:line="276" w:lineRule="auto"/>
        <w:ind w:left="1560"/>
        <w:rPr>
          <w:rFonts w:ascii="Arial" w:eastAsia="Arial" w:hAnsi="Arial" w:cs="Arial"/>
          <w:b/>
          <w:color w:val="000000"/>
          <w:sz w:val="22"/>
          <w:szCs w:val="22"/>
        </w:rPr>
      </w:pPr>
      <w:bookmarkStart w:id="43" w:name="_heading=h.48pi1tg" w:colFirst="0" w:colLast="0"/>
      <w:bookmarkEnd w:id="43"/>
      <w:r>
        <w:rPr>
          <w:rFonts w:ascii="Arial" w:eastAsia="Arial" w:hAnsi="Arial" w:cs="Arial"/>
          <w:b/>
          <w:color w:val="000000"/>
          <w:sz w:val="22"/>
          <w:szCs w:val="22"/>
        </w:rPr>
        <w:t>Plan de Seguridad y Salud en el Trabajo</w:t>
      </w:r>
    </w:p>
    <w:p w14:paraId="00000651" w14:textId="77777777" w:rsidR="00790134" w:rsidRDefault="00CC1CE2">
      <w:pPr>
        <w:pBdr>
          <w:top w:val="nil"/>
          <w:left w:val="nil"/>
          <w:bottom w:val="nil"/>
          <w:right w:val="nil"/>
          <w:between w:val="nil"/>
        </w:pBdr>
        <w:spacing w:line="276" w:lineRule="auto"/>
        <w:ind w:left="709"/>
        <w:jc w:val="both"/>
        <w:rPr>
          <w:rFonts w:ascii="Arial" w:eastAsia="Arial" w:hAnsi="Arial" w:cs="Arial"/>
          <w:color w:val="000000"/>
        </w:rPr>
      </w:pPr>
      <w:r>
        <w:rPr>
          <w:rFonts w:ascii="Arial" w:eastAsia="Arial" w:hAnsi="Arial" w:cs="Arial"/>
          <w:color w:val="000000"/>
        </w:rPr>
        <w:t xml:space="preserve">La estructura del SG-SST de la SJD está desarrollada mediante un proceso lógico y por etapas que se basa en la mejora continua, con el fin de anticipar, reconocer, evaluar y controlar todos los riesgos que puedan afectar a la Seguridad y Salud de las y los </w:t>
      </w:r>
      <w:r>
        <w:rPr>
          <w:rFonts w:ascii="Arial" w:eastAsia="Arial" w:hAnsi="Arial" w:cs="Arial"/>
          <w:color w:val="000000"/>
        </w:rPr>
        <w:lastRenderedPageBreak/>
        <w:t>trabajadores. Cada ciclo tiene estándares, los cuales cuentan con las actividades relacionadas a continuación:</w:t>
      </w:r>
    </w:p>
    <w:p w14:paraId="00000652" w14:textId="77777777" w:rsidR="00790134" w:rsidRDefault="00790134">
      <w:pPr>
        <w:pBdr>
          <w:top w:val="nil"/>
          <w:left w:val="nil"/>
          <w:bottom w:val="nil"/>
          <w:right w:val="nil"/>
          <w:between w:val="nil"/>
        </w:pBdr>
        <w:spacing w:line="276" w:lineRule="auto"/>
        <w:ind w:left="709"/>
        <w:jc w:val="both"/>
        <w:rPr>
          <w:rFonts w:ascii="Arial" w:eastAsia="Arial" w:hAnsi="Arial" w:cs="Arial"/>
          <w:color w:val="000000"/>
        </w:rPr>
      </w:pPr>
    </w:p>
    <w:p w14:paraId="00000653" w14:textId="77777777" w:rsidR="00790134" w:rsidRDefault="00CC1CE2">
      <w:pPr>
        <w:pBdr>
          <w:top w:val="nil"/>
          <w:left w:val="nil"/>
          <w:bottom w:val="nil"/>
          <w:right w:val="nil"/>
          <w:between w:val="nil"/>
        </w:pBdr>
        <w:spacing w:line="276" w:lineRule="auto"/>
        <w:ind w:left="360" w:firstLine="349"/>
        <w:rPr>
          <w:rFonts w:ascii="Arial" w:eastAsia="Arial" w:hAnsi="Arial" w:cs="Arial"/>
          <w:color w:val="000000"/>
        </w:rPr>
      </w:pPr>
      <w:r>
        <w:rPr>
          <w:rFonts w:ascii="Arial" w:eastAsia="Arial" w:hAnsi="Arial" w:cs="Arial"/>
          <w:color w:val="000000"/>
        </w:rPr>
        <w:t>GESTIÓN INTEGRAL DEL SGSST</w:t>
      </w:r>
    </w:p>
    <w:p w14:paraId="00000654" w14:textId="77777777" w:rsidR="00790134" w:rsidRDefault="00790134">
      <w:pPr>
        <w:pBdr>
          <w:top w:val="nil"/>
          <w:left w:val="nil"/>
          <w:bottom w:val="nil"/>
          <w:right w:val="nil"/>
          <w:between w:val="nil"/>
        </w:pBdr>
        <w:spacing w:line="276" w:lineRule="auto"/>
        <w:ind w:left="360" w:firstLine="349"/>
        <w:rPr>
          <w:rFonts w:ascii="Arial" w:eastAsia="Arial" w:hAnsi="Arial" w:cs="Arial"/>
          <w:color w:val="000000"/>
        </w:rPr>
      </w:pPr>
    </w:p>
    <w:p w14:paraId="00000655" w14:textId="77777777" w:rsidR="00790134" w:rsidRDefault="00CC1CE2">
      <w:pPr>
        <w:numPr>
          <w:ilvl w:val="1"/>
          <w:numId w:val="7"/>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Política de seguridad y salud en el trabajo </w:t>
      </w:r>
    </w:p>
    <w:p w14:paraId="00000656" w14:textId="77777777" w:rsidR="00790134" w:rsidRDefault="00CC1CE2">
      <w:pPr>
        <w:numPr>
          <w:ilvl w:val="1"/>
          <w:numId w:val="7"/>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Plan de trabajo anual </w:t>
      </w:r>
    </w:p>
    <w:p w14:paraId="00000657" w14:textId="790EA1F0" w:rsidR="00790134" w:rsidRDefault="00CC1CE2">
      <w:pPr>
        <w:numPr>
          <w:ilvl w:val="1"/>
          <w:numId w:val="7"/>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Funcionamiento del Comité Paritario de Seguridad y Salud en el trabajo, Comité de Convivencia Laboral y Comité para la prevención y atención de emergencias. </w:t>
      </w:r>
    </w:p>
    <w:p w14:paraId="00000658" w14:textId="77777777" w:rsidR="00790134" w:rsidRDefault="00CC1CE2">
      <w:pPr>
        <w:numPr>
          <w:ilvl w:val="1"/>
          <w:numId w:val="7"/>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Matriz legal </w:t>
      </w:r>
    </w:p>
    <w:p w14:paraId="00000659" w14:textId="77777777" w:rsidR="00790134" w:rsidRDefault="00CC1CE2">
      <w:pPr>
        <w:numPr>
          <w:ilvl w:val="1"/>
          <w:numId w:val="7"/>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Inducción y reinducción </w:t>
      </w:r>
    </w:p>
    <w:p w14:paraId="0000065A" w14:textId="77777777" w:rsidR="00790134" w:rsidRDefault="00CC1CE2">
      <w:pPr>
        <w:numPr>
          <w:ilvl w:val="1"/>
          <w:numId w:val="7"/>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Programa de capacitación anual</w:t>
      </w:r>
    </w:p>
    <w:p w14:paraId="0000065B" w14:textId="1B11CF0F" w:rsidR="00790134" w:rsidRDefault="00CC1CE2">
      <w:pPr>
        <w:numPr>
          <w:ilvl w:val="1"/>
          <w:numId w:val="7"/>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Apoyo a la gestión de las convocatorias y seguimientos de teletrabajo y trabajo en casa.  </w:t>
      </w:r>
    </w:p>
    <w:p w14:paraId="0000065C" w14:textId="77777777" w:rsidR="00790134" w:rsidRDefault="00790134">
      <w:pPr>
        <w:pBdr>
          <w:top w:val="nil"/>
          <w:left w:val="nil"/>
          <w:bottom w:val="nil"/>
          <w:right w:val="nil"/>
          <w:between w:val="nil"/>
        </w:pBdr>
        <w:spacing w:line="276" w:lineRule="auto"/>
        <w:ind w:left="2160"/>
        <w:rPr>
          <w:rFonts w:ascii="Arial" w:eastAsia="Arial" w:hAnsi="Arial" w:cs="Arial"/>
          <w:color w:val="000000"/>
        </w:rPr>
      </w:pPr>
    </w:p>
    <w:p w14:paraId="0000065D" w14:textId="77777777" w:rsidR="00790134" w:rsidRDefault="00CC1CE2">
      <w:pPr>
        <w:pBdr>
          <w:top w:val="nil"/>
          <w:left w:val="nil"/>
          <w:bottom w:val="nil"/>
          <w:right w:val="nil"/>
          <w:between w:val="nil"/>
        </w:pBdr>
        <w:spacing w:line="276" w:lineRule="auto"/>
        <w:ind w:left="360" w:firstLine="360"/>
        <w:rPr>
          <w:rFonts w:ascii="Arial" w:eastAsia="Arial" w:hAnsi="Arial" w:cs="Arial"/>
          <w:color w:val="000000"/>
        </w:rPr>
      </w:pPr>
      <w:r>
        <w:rPr>
          <w:rFonts w:ascii="Arial" w:eastAsia="Arial" w:hAnsi="Arial" w:cs="Arial"/>
          <w:color w:val="000000"/>
        </w:rPr>
        <w:t xml:space="preserve">GESTIÓN DE LA SALUD </w:t>
      </w:r>
    </w:p>
    <w:p w14:paraId="0000065E" w14:textId="77777777" w:rsidR="00790134" w:rsidRDefault="00790134">
      <w:pPr>
        <w:pBdr>
          <w:top w:val="nil"/>
          <w:left w:val="nil"/>
          <w:bottom w:val="nil"/>
          <w:right w:val="nil"/>
          <w:between w:val="nil"/>
        </w:pBdr>
        <w:spacing w:line="276" w:lineRule="auto"/>
        <w:ind w:left="360"/>
        <w:rPr>
          <w:rFonts w:ascii="Arial" w:eastAsia="Arial" w:hAnsi="Arial" w:cs="Arial"/>
          <w:color w:val="000000"/>
        </w:rPr>
      </w:pPr>
    </w:p>
    <w:p w14:paraId="0000065F" w14:textId="77777777" w:rsidR="00790134" w:rsidRDefault="00CC1CE2">
      <w:pPr>
        <w:numPr>
          <w:ilvl w:val="1"/>
          <w:numId w:val="8"/>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Exámenes médicos ocupacionales de ingreso, egreso y periódicos.</w:t>
      </w:r>
    </w:p>
    <w:p w14:paraId="00000660" w14:textId="77777777" w:rsidR="00790134" w:rsidRDefault="00CC1CE2">
      <w:pPr>
        <w:numPr>
          <w:ilvl w:val="1"/>
          <w:numId w:val="8"/>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Diagnóstico de salud</w:t>
      </w:r>
    </w:p>
    <w:p w14:paraId="00000661" w14:textId="77777777" w:rsidR="00790134" w:rsidRDefault="00CC1CE2">
      <w:pPr>
        <w:numPr>
          <w:ilvl w:val="1"/>
          <w:numId w:val="8"/>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Programa de vigilancia epidemiológica para desórdenes musculoesqueléticos PVE-DME.</w:t>
      </w:r>
    </w:p>
    <w:p w14:paraId="00000662" w14:textId="77777777" w:rsidR="00790134" w:rsidRDefault="00CC1CE2">
      <w:pPr>
        <w:numPr>
          <w:ilvl w:val="1"/>
          <w:numId w:val="8"/>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Programa Actividad Física: Pausas activas</w:t>
      </w:r>
    </w:p>
    <w:p w14:paraId="00000663" w14:textId="77777777" w:rsidR="00790134" w:rsidRDefault="00CC1CE2">
      <w:pPr>
        <w:numPr>
          <w:ilvl w:val="1"/>
          <w:numId w:val="8"/>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Programa de vigilancia epidemiológica para conservación visual</w:t>
      </w:r>
    </w:p>
    <w:p w14:paraId="00000664" w14:textId="77777777" w:rsidR="00790134" w:rsidRDefault="00CC1CE2">
      <w:pPr>
        <w:numPr>
          <w:ilvl w:val="1"/>
          <w:numId w:val="8"/>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Programa de vigilancia epidemiológica para conservación auditiva</w:t>
      </w:r>
    </w:p>
    <w:p w14:paraId="00000665" w14:textId="77777777" w:rsidR="00790134" w:rsidRDefault="00CC1CE2">
      <w:pPr>
        <w:numPr>
          <w:ilvl w:val="1"/>
          <w:numId w:val="8"/>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Programa de vigilancia epidemiológica para prevención del riesgo psicosocial</w:t>
      </w:r>
    </w:p>
    <w:p w14:paraId="00000666" w14:textId="77777777" w:rsidR="00790134" w:rsidRDefault="00CC1CE2">
      <w:pPr>
        <w:numPr>
          <w:ilvl w:val="1"/>
          <w:numId w:val="8"/>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Programa de vigilancia epidemiológica para prevención del riesgo cardiovascular </w:t>
      </w:r>
    </w:p>
    <w:p w14:paraId="00000667" w14:textId="77777777" w:rsidR="00790134" w:rsidRDefault="00CC1CE2">
      <w:pPr>
        <w:numPr>
          <w:ilvl w:val="1"/>
          <w:numId w:val="8"/>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Actividades de promoción y prevención semana de la Salud</w:t>
      </w:r>
    </w:p>
    <w:p w14:paraId="00000668" w14:textId="77777777" w:rsidR="00790134" w:rsidRDefault="00CC1CE2">
      <w:pPr>
        <w:numPr>
          <w:ilvl w:val="1"/>
          <w:numId w:val="8"/>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Seguimiento a condiciones de salud</w:t>
      </w:r>
    </w:p>
    <w:p w14:paraId="00000669" w14:textId="77777777" w:rsidR="00790134" w:rsidRDefault="00790134">
      <w:pPr>
        <w:pBdr>
          <w:top w:val="nil"/>
          <w:left w:val="nil"/>
          <w:bottom w:val="nil"/>
          <w:right w:val="nil"/>
          <w:between w:val="nil"/>
        </w:pBdr>
        <w:spacing w:line="276" w:lineRule="auto"/>
        <w:ind w:left="2160"/>
        <w:rPr>
          <w:rFonts w:ascii="Arial" w:eastAsia="Arial" w:hAnsi="Arial" w:cs="Arial"/>
          <w:color w:val="000000"/>
        </w:rPr>
      </w:pPr>
    </w:p>
    <w:p w14:paraId="0000066A" w14:textId="77777777" w:rsidR="00790134" w:rsidRDefault="00CC1CE2">
      <w:pPr>
        <w:pBdr>
          <w:top w:val="nil"/>
          <w:left w:val="nil"/>
          <w:bottom w:val="nil"/>
          <w:right w:val="nil"/>
          <w:between w:val="nil"/>
        </w:pBdr>
        <w:spacing w:line="276" w:lineRule="auto"/>
        <w:ind w:left="360" w:firstLine="360"/>
        <w:rPr>
          <w:rFonts w:ascii="Arial" w:eastAsia="Arial" w:hAnsi="Arial" w:cs="Arial"/>
          <w:color w:val="000000"/>
        </w:rPr>
      </w:pPr>
      <w:r>
        <w:rPr>
          <w:rFonts w:ascii="Arial" w:eastAsia="Arial" w:hAnsi="Arial" w:cs="Arial"/>
          <w:color w:val="000000"/>
        </w:rPr>
        <w:t xml:space="preserve">GESTIÓN DE PELIGROS Y RIESGOS </w:t>
      </w:r>
    </w:p>
    <w:p w14:paraId="0000066B" w14:textId="77777777" w:rsidR="00790134" w:rsidRDefault="00CC1CE2">
      <w:pPr>
        <w:numPr>
          <w:ilvl w:val="1"/>
          <w:numId w:val="9"/>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Matriz de identificación de peligros </w:t>
      </w:r>
    </w:p>
    <w:p w14:paraId="0000066C" w14:textId="77777777" w:rsidR="00790134" w:rsidRDefault="00CC1CE2">
      <w:pPr>
        <w:numPr>
          <w:ilvl w:val="1"/>
          <w:numId w:val="9"/>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Gestión e investigación de accidentes de trabajo </w:t>
      </w:r>
    </w:p>
    <w:p w14:paraId="0000066D" w14:textId="77777777" w:rsidR="00790134" w:rsidRDefault="00CC1CE2">
      <w:pPr>
        <w:numPr>
          <w:ilvl w:val="1"/>
          <w:numId w:val="9"/>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Inspecciones de seguridad</w:t>
      </w:r>
    </w:p>
    <w:p w14:paraId="0000066E" w14:textId="77777777" w:rsidR="00790134" w:rsidRDefault="00CC1CE2">
      <w:pPr>
        <w:numPr>
          <w:ilvl w:val="1"/>
          <w:numId w:val="9"/>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Actividades de mantenimiento preventivo</w:t>
      </w:r>
    </w:p>
    <w:p w14:paraId="0000066F" w14:textId="77777777" w:rsidR="00790134" w:rsidRDefault="00CC1CE2">
      <w:pPr>
        <w:numPr>
          <w:ilvl w:val="1"/>
          <w:numId w:val="9"/>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Jornada de orden y aseo </w:t>
      </w:r>
    </w:p>
    <w:p w14:paraId="00000670" w14:textId="77777777" w:rsidR="00790134" w:rsidRDefault="00CC1CE2">
      <w:pPr>
        <w:numPr>
          <w:ilvl w:val="1"/>
          <w:numId w:val="9"/>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Elementos de protección personal </w:t>
      </w:r>
    </w:p>
    <w:p w14:paraId="00000671" w14:textId="77777777" w:rsidR="00790134" w:rsidRDefault="00CC1CE2">
      <w:pPr>
        <w:numPr>
          <w:ilvl w:val="1"/>
          <w:numId w:val="9"/>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Inspecciones a extintores </w:t>
      </w:r>
    </w:p>
    <w:p w14:paraId="00000672" w14:textId="77777777" w:rsidR="00790134" w:rsidRDefault="00CC1CE2">
      <w:pPr>
        <w:numPr>
          <w:ilvl w:val="1"/>
          <w:numId w:val="9"/>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lastRenderedPageBreak/>
        <w:t>Apoyo a la gestión de las condiciones de salud y seguridad de las actividades del Plan Estratégico de Seguridad Vial.</w:t>
      </w:r>
    </w:p>
    <w:p w14:paraId="00000673" w14:textId="77777777" w:rsidR="00790134" w:rsidRDefault="00790134">
      <w:pPr>
        <w:pBdr>
          <w:top w:val="nil"/>
          <w:left w:val="nil"/>
          <w:bottom w:val="nil"/>
          <w:right w:val="nil"/>
          <w:between w:val="nil"/>
        </w:pBdr>
        <w:spacing w:line="276" w:lineRule="auto"/>
        <w:ind w:left="2160"/>
        <w:jc w:val="both"/>
        <w:rPr>
          <w:rFonts w:ascii="Arial" w:eastAsia="Arial" w:hAnsi="Arial" w:cs="Arial"/>
          <w:color w:val="000000"/>
        </w:rPr>
      </w:pPr>
    </w:p>
    <w:p w14:paraId="00000674" w14:textId="77777777" w:rsidR="00790134" w:rsidRDefault="00CC1CE2">
      <w:pPr>
        <w:pBdr>
          <w:top w:val="nil"/>
          <w:left w:val="nil"/>
          <w:bottom w:val="nil"/>
          <w:right w:val="nil"/>
          <w:between w:val="nil"/>
        </w:pBdr>
        <w:spacing w:line="276" w:lineRule="auto"/>
        <w:ind w:left="360" w:firstLine="360"/>
        <w:rPr>
          <w:rFonts w:ascii="Arial" w:eastAsia="Arial" w:hAnsi="Arial" w:cs="Arial"/>
          <w:color w:val="000000"/>
        </w:rPr>
      </w:pPr>
      <w:r>
        <w:rPr>
          <w:rFonts w:ascii="Arial" w:eastAsia="Arial" w:hAnsi="Arial" w:cs="Arial"/>
          <w:color w:val="000000"/>
        </w:rPr>
        <w:t xml:space="preserve">GESTIÓN DE AMENAZAS </w:t>
      </w:r>
    </w:p>
    <w:p w14:paraId="00000675" w14:textId="77777777" w:rsidR="00790134" w:rsidRDefault="00CC1CE2">
      <w:pPr>
        <w:numPr>
          <w:ilvl w:val="1"/>
          <w:numId w:val="10"/>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Plan de emergencias</w:t>
      </w:r>
    </w:p>
    <w:p w14:paraId="00000676" w14:textId="77777777" w:rsidR="00790134" w:rsidRDefault="00CC1CE2">
      <w:pPr>
        <w:numPr>
          <w:ilvl w:val="1"/>
          <w:numId w:val="10"/>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Simulacro de evacuación Distrital</w:t>
      </w:r>
    </w:p>
    <w:p w14:paraId="00000677" w14:textId="77777777" w:rsidR="00790134" w:rsidRDefault="00CC1CE2">
      <w:pPr>
        <w:numPr>
          <w:ilvl w:val="1"/>
          <w:numId w:val="10"/>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Reuniones y capacitación a brigadas de emergencia</w:t>
      </w:r>
    </w:p>
    <w:p w14:paraId="00000678" w14:textId="77777777" w:rsidR="00790134" w:rsidRDefault="00790134">
      <w:pPr>
        <w:pBdr>
          <w:top w:val="nil"/>
          <w:left w:val="nil"/>
          <w:bottom w:val="nil"/>
          <w:right w:val="nil"/>
          <w:between w:val="nil"/>
        </w:pBdr>
        <w:spacing w:line="276" w:lineRule="auto"/>
        <w:ind w:left="2160"/>
        <w:rPr>
          <w:rFonts w:ascii="Arial" w:eastAsia="Arial" w:hAnsi="Arial" w:cs="Arial"/>
          <w:color w:val="000000"/>
        </w:rPr>
      </w:pPr>
    </w:p>
    <w:p w14:paraId="00000679" w14:textId="77777777" w:rsidR="00790134" w:rsidRDefault="00CC1CE2">
      <w:pPr>
        <w:pBdr>
          <w:top w:val="nil"/>
          <w:left w:val="nil"/>
          <w:bottom w:val="nil"/>
          <w:right w:val="nil"/>
          <w:between w:val="nil"/>
        </w:pBdr>
        <w:spacing w:line="276" w:lineRule="auto"/>
        <w:ind w:left="360" w:firstLine="360"/>
        <w:rPr>
          <w:rFonts w:ascii="Arial" w:eastAsia="Arial" w:hAnsi="Arial" w:cs="Arial"/>
          <w:color w:val="000000"/>
        </w:rPr>
      </w:pPr>
      <w:r>
        <w:rPr>
          <w:rFonts w:ascii="Arial" w:eastAsia="Arial" w:hAnsi="Arial" w:cs="Arial"/>
          <w:color w:val="000000"/>
        </w:rPr>
        <w:t>VERIFICACIÓN DEL SG-SST</w:t>
      </w:r>
    </w:p>
    <w:p w14:paraId="0000067A" w14:textId="77777777" w:rsidR="00790134" w:rsidRDefault="00CC1CE2">
      <w:pPr>
        <w:numPr>
          <w:ilvl w:val="1"/>
          <w:numId w:val="11"/>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Indicadores</w:t>
      </w:r>
    </w:p>
    <w:p w14:paraId="0000067B" w14:textId="15B2A979" w:rsidR="00790134" w:rsidRDefault="00CC1CE2">
      <w:pPr>
        <w:numPr>
          <w:ilvl w:val="1"/>
          <w:numId w:val="11"/>
        </w:numPr>
        <w:pBdr>
          <w:top w:val="nil"/>
          <w:left w:val="nil"/>
          <w:bottom w:val="nil"/>
          <w:right w:val="nil"/>
          <w:between w:val="nil"/>
        </w:pBdr>
        <w:spacing w:line="276" w:lineRule="auto"/>
        <w:rPr>
          <w:rFonts w:ascii="Arial" w:eastAsia="Arial" w:hAnsi="Arial" w:cs="Arial"/>
          <w:color w:val="000000"/>
          <w:sz w:val="22"/>
          <w:szCs w:val="22"/>
        </w:rPr>
      </w:pPr>
      <w:r w:rsidRPr="00CC1CE2">
        <w:rPr>
          <w:rFonts w:ascii="Arial" w:eastAsia="Arial" w:hAnsi="Arial" w:cs="Arial"/>
          <w:color w:val="000000"/>
          <w:sz w:val="22"/>
          <w:szCs w:val="22"/>
        </w:rPr>
        <w:t>Auditoría</w:t>
      </w:r>
      <w:r>
        <w:rPr>
          <w:rFonts w:ascii="Arial" w:eastAsia="Arial" w:hAnsi="Arial" w:cs="Arial"/>
          <w:color w:val="000000"/>
          <w:sz w:val="22"/>
          <w:szCs w:val="22"/>
        </w:rPr>
        <w:t xml:space="preserve"> </w:t>
      </w:r>
    </w:p>
    <w:p w14:paraId="0000067C" w14:textId="77777777" w:rsidR="00790134" w:rsidRDefault="00CC1CE2">
      <w:pPr>
        <w:numPr>
          <w:ilvl w:val="1"/>
          <w:numId w:val="11"/>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Revisión por la dirección</w:t>
      </w:r>
    </w:p>
    <w:p w14:paraId="0000067D" w14:textId="77777777" w:rsidR="00790134" w:rsidRDefault="00790134">
      <w:pPr>
        <w:pBdr>
          <w:top w:val="nil"/>
          <w:left w:val="nil"/>
          <w:bottom w:val="nil"/>
          <w:right w:val="nil"/>
          <w:between w:val="nil"/>
        </w:pBdr>
        <w:spacing w:line="276" w:lineRule="auto"/>
        <w:ind w:left="1080"/>
        <w:rPr>
          <w:rFonts w:ascii="Arial" w:eastAsia="Arial" w:hAnsi="Arial" w:cs="Arial"/>
          <w:color w:val="000000"/>
          <w:sz w:val="22"/>
          <w:szCs w:val="22"/>
        </w:rPr>
      </w:pPr>
    </w:p>
    <w:p w14:paraId="0000067E" w14:textId="77777777" w:rsidR="00790134" w:rsidRDefault="00CC1CE2">
      <w:pPr>
        <w:pBdr>
          <w:top w:val="nil"/>
          <w:left w:val="nil"/>
          <w:bottom w:val="nil"/>
          <w:right w:val="nil"/>
          <w:between w:val="nil"/>
        </w:pBdr>
        <w:spacing w:line="276" w:lineRule="auto"/>
        <w:ind w:left="360" w:firstLine="360"/>
        <w:rPr>
          <w:rFonts w:ascii="Arial" w:eastAsia="Arial" w:hAnsi="Arial" w:cs="Arial"/>
          <w:color w:val="000000"/>
        </w:rPr>
      </w:pPr>
      <w:r>
        <w:rPr>
          <w:rFonts w:ascii="Arial" w:eastAsia="Arial" w:hAnsi="Arial" w:cs="Arial"/>
          <w:color w:val="000000"/>
        </w:rPr>
        <w:t xml:space="preserve">MEJORAMIENTO </w:t>
      </w:r>
    </w:p>
    <w:p w14:paraId="0000067F" w14:textId="77777777" w:rsidR="00790134" w:rsidRDefault="00CC1CE2">
      <w:pPr>
        <w:numPr>
          <w:ilvl w:val="0"/>
          <w:numId w:val="13"/>
        </w:numPr>
        <w:pBdr>
          <w:top w:val="nil"/>
          <w:left w:val="nil"/>
          <w:bottom w:val="nil"/>
          <w:right w:val="nil"/>
          <w:between w:val="nil"/>
        </w:pBdr>
        <w:spacing w:after="200" w:line="276" w:lineRule="auto"/>
        <w:ind w:left="1134"/>
        <w:rPr>
          <w:rFonts w:ascii="Arial" w:eastAsia="Arial" w:hAnsi="Arial" w:cs="Arial"/>
          <w:color w:val="000000"/>
          <w:sz w:val="22"/>
          <w:szCs w:val="22"/>
        </w:rPr>
      </w:pPr>
      <w:r>
        <w:rPr>
          <w:rFonts w:ascii="Arial" w:eastAsia="Arial" w:hAnsi="Arial" w:cs="Arial"/>
          <w:color w:val="000000"/>
          <w:sz w:val="22"/>
          <w:szCs w:val="22"/>
        </w:rPr>
        <w:t>Oportunidades de mejora a través del Sistema General</w:t>
      </w:r>
    </w:p>
    <w:p w14:paraId="00000680" w14:textId="0A0AF6F4" w:rsidR="00790134" w:rsidRDefault="00CC1CE2">
      <w:pPr>
        <w:ind w:left="360"/>
        <w:jc w:val="both"/>
        <w:rPr>
          <w:rFonts w:ascii="Arial" w:eastAsia="Arial" w:hAnsi="Arial" w:cs="Arial"/>
          <w:color w:val="000000"/>
        </w:rPr>
      </w:pPr>
      <w:r>
        <w:rPr>
          <w:rFonts w:ascii="Arial" w:eastAsia="Arial" w:hAnsi="Arial" w:cs="Arial"/>
          <w:color w:val="000000"/>
        </w:rPr>
        <w:t>La descripción específica de las actividades propuestas para la vigencia y la descripción de la formulación de la mismas se podrá encontrar en el documento técnico Plan de Seguridad y Salud en el Trabajo (2311300-PL-023)</w:t>
      </w:r>
    </w:p>
    <w:p w14:paraId="00000681" w14:textId="77777777" w:rsidR="00790134" w:rsidRDefault="00790134">
      <w:pPr>
        <w:pBdr>
          <w:top w:val="nil"/>
          <w:left w:val="nil"/>
          <w:bottom w:val="nil"/>
          <w:right w:val="nil"/>
          <w:between w:val="nil"/>
        </w:pBdr>
        <w:spacing w:line="276" w:lineRule="auto"/>
        <w:ind w:left="2160"/>
        <w:rPr>
          <w:rFonts w:ascii="Arial" w:eastAsia="Arial" w:hAnsi="Arial" w:cs="Arial"/>
          <w:color w:val="000000"/>
        </w:rPr>
      </w:pPr>
    </w:p>
    <w:p w14:paraId="00000682" w14:textId="77777777" w:rsidR="00790134" w:rsidRDefault="00CC1CE2">
      <w:pPr>
        <w:numPr>
          <w:ilvl w:val="2"/>
          <w:numId w:val="19"/>
        </w:numPr>
        <w:pBdr>
          <w:top w:val="nil"/>
          <w:left w:val="nil"/>
          <w:bottom w:val="nil"/>
          <w:right w:val="nil"/>
          <w:between w:val="nil"/>
        </w:pBdr>
        <w:spacing w:line="276" w:lineRule="auto"/>
        <w:ind w:left="1418"/>
        <w:rPr>
          <w:rFonts w:ascii="Arial" w:eastAsia="Arial" w:hAnsi="Arial" w:cs="Arial"/>
          <w:b/>
          <w:color w:val="000000"/>
          <w:sz w:val="22"/>
          <w:szCs w:val="22"/>
        </w:rPr>
      </w:pPr>
      <w:bookmarkStart w:id="44" w:name="_heading=h.2nusc19" w:colFirst="0" w:colLast="0"/>
      <w:bookmarkEnd w:id="44"/>
      <w:r>
        <w:rPr>
          <w:rFonts w:ascii="Arial" w:eastAsia="Arial" w:hAnsi="Arial" w:cs="Arial"/>
          <w:b/>
          <w:color w:val="000000"/>
          <w:sz w:val="22"/>
          <w:szCs w:val="22"/>
        </w:rPr>
        <w:t>Plan de Bienestar e Incentivos.</w:t>
      </w:r>
    </w:p>
    <w:p w14:paraId="00000683" w14:textId="77777777" w:rsidR="00790134" w:rsidRDefault="00CC1CE2">
      <w:pPr>
        <w:numPr>
          <w:ilvl w:val="3"/>
          <w:numId w:val="19"/>
        </w:numPr>
        <w:pBdr>
          <w:top w:val="nil"/>
          <w:left w:val="nil"/>
          <w:bottom w:val="nil"/>
          <w:right w:val="nil"/>
          <w:between w:val="nil"/>
        </w:pBdr>
        <w:spacing w:after="200" w:line="276" w:lineRule="auto"/>
        <w:ind w:left="1843"/>
        <w:rPr>
          <w:rFonts w:ascii="Arial" w:eastAsia="Arial" w:hAnsi="Arial" w:cs="Arial"/>
          <w:b/>
          <w:color w:val="000000"/>
          <w:sz w:val="22"/>
          <w:szCs w:val="22"/>
        </w:rPr>
      </w:pPr>
      <w:bookmarkStart w:id="45" w:name="_heading=h.1302m92" w:colFirst="0" w:colLast="0"/>
      <w:bookmarkEnd w:id="45"/>
      <w:r>
        <w:rPr>
          <w:rFonts w:ascii="Arial" w:eastAsia="Arial" w:hAnsi="Arial" w:cs="Arial"/>
          <w:b/>
          <w:color w:val="000000"/>
          <w:sz w:val="22"/>
          <w:szCs w:val="22"/>
        </w:rPr>
        <w:t>Bienestar</w:t>
      </w:r>
    </w:p>
    <w:p w14:paraId="00000684" w14:textId="77777777" w:rsidR="00790134" w:rsidRDefault="00CC1CE2">
      <w:pPr>
        <w:pBdr>
          <w:top w:val="nil"/>
          <w:left w:val="nil"/>
          <w:bottom w:val="nil"/>
          <w:right w:val="nil"/>
          <w:between w:val="nil"/>
        </w:pBdr>
        <w:spacing w:line="276" w:lineRule="auto"/>
        <w:ind w:left="709"/>
        <w:jc w:val="both"/>
        <w:rPr>
          <w:rFonts w:ascii="Arial" w:eastAsia="Arial" w:hAnsi="Arial" w:cs="Arial"/>
          <w:color w:val="000000"/>
        </w:rPr>
      </w:pPr>
      <w:r>
        <w:rPr>
          <w:rFonts w:ascii="Arial" w:eastAsia="Arial" w:hAnsi="Arial" w:cs="Arial"/>
          <w:color w:val="000000"/>
        </w:rPr>
        <w:t>Por medio del plan de bienestar e incentivos la Secretaría Jurídica Distrital busca mejorar la calidad de vida de los servidores y sus familiares a través de la generación de espacios para el esparcimiento y recreación.</w:t>
      </w:r>
    </w:p>
    <w:p w14:paraId="00000685" w14:textId="77777777" w:rsidR="00790134" w:rsidRDefault="00CC1CE2">
      <w:pPr>
        <w:pBdr>
          <w:top w:val="nil"/>
          <w:left w:val="nil"/>
          <w:bottom w:val="nil"/>
          <w:right w:val="nil"/>
          <w:between w:val="nil"/>
        </w:pBdr>
        <w:spacing w:line="276" w:lineRule="auto"/>
        <w:ind w:left="709"/>
        <w:jc w:val="both"/>
        <w:rPr>
          <w:rFonts w:ascii="Arial" w:eastAsia="Arial" w:hAnsi="Arial" w:cs="Arial"/>
          <w:color w:val="000000"/>
        </w:rPr>
      </w:pPr>
      <w:r>
        <w:rPr>
          <w:rFonts w:ascii="Arial" w:eastAsia="Arial" w:hAnsi="Arial" w:cs="Arial"/>
          <w:color w:val="000000"/>
        </w:rPr>
        <w:t xml:space="preserve"> </w:t>
      </w:r>
    </w:p>
    <w:p w14:paraId="00000686" w14:textId="6C455C80" w:rsidR="00790134" w:rsidRDefault="00CC1CE2">
      <w:pPr>
        <w:pBdr>
          <w:top w:val="nil"/>
          <w:left w:val="nil"/>
          <w:bottom w:val="nil"/>
          <w:right w:val="nil"/>
          <w:between w:val="nil"/>
        </w:pBdr>
        <w:spacing w:line="276" w:lineRule="auto"/>
        <w:ind w:left="709"/>
        <w:jc w:val="both"/>
        <w:rPr>
          <w:rFonts w:ascii="Arial" w:eastAsia="Arial" w:hAnsi="Arial" w:cs="Arial"/>
          <w:color w:val="000000"/>
        </w:rPr>
      </w:pPr>
      <w:r>
        <w:rPr>
          <w:rFonts w:ascii="Arial" w:eastAsia="Arial" w:hAnsi="Arial" w:cs="Arial"/>
          <w:color w:val="000000"/>
        </w:rPr>
        <w:t>De esta manera y siguiendo con los lineamientos establecidos en la Guía de Estímulos para los servidores públicos en donde se establece que el bienestar social debe estar compuesto por la protección y servicios sociales y la calidad de vida laboral.</w:t>
      </w:r>
    </w:p>
    <w:p w14:paraId="00000687" w14:textId="77777777" w:rsidR="00790134" w:rsidRDefault="00790134">
      <w:pPr>
        <w:pBdr>
          <w:top w:val="nil"/>
          <w:left w:val="nil"/>
          <w:bottom w:val="nil"/>
          <w:right w:val="nil"/>
          <w:between w:val="nil"/>
        </w:pBdr>
        <w:spacing w:line="276" w:lineRule="auto"/>
        <w:ind w:left="709"/>
        <w:rPr>
          <w:rFonts w:ascii="Arial" w:eastAsia="Arial" w:hAnsi="Arial" w:cs="Arial"/>
          <w:color w:val="000000"/>
        </w:rPr>
      </w:pPr>
    </w:p>
    <w:p w14:paraId="00000688" w14:textId="77777777" w:rsidR="00790134" w:rsidRDefault="00CC1CE2">
      <w:pPr>
        <w:pBdr>
          <w:top w:val="nil"/>
          <w:left w:val="nil"/>
          <w:bottom w:val="nil"/>
          <w:right w:val="nil"/>
          <w:between w:val="nil"/>
        </w:pBdr>
        <w:spacing w:line="276" w:lineRule="auto"/>
        <w:ind w:left="709"/>
        <w:jc w:val="both"/>
        <w:rPr>
          <w:rFonts w:ascii="Arial" w:eastAsia="Arial" w:hAnsi="Arial" w:cs="Arial"/>
          <w:color w:val="000000"/>
        </w:rPr>
      </w:pPr>
      <w:r>
        <w:rPr>
          <w:rFonts w:ascii="Arial" w:eastAsia="Arial" w:hAnsi="Arial" w:cs="Arial"/>
          <w:color w:val="000000"/>
        </w:rPr>
        <w:t xml:space="preserve">En cuanto a la protección y servicios sociales se hace referencia a las necesidades de protección ocio, identidad, aprendizaje del empleado y su familia para mejorar sus niveles de salud, vivienda, recreación, cultura y educación, las cuales serán detectadas en el diagnóstico de necesidades aplicado a los funcionarios de la entidad con el fin de ser </w:t>
      </w:r>
      <w:r>
        <w:rPr>
          <w:rFonts w:ascii="Arial" w:eastAsia="Arial" w:hAnsi="Arial" w:cs="Arial"/>
          <w:color w:val="000000"/>
        </w:rPr>
        <w:lastRenderedPageBreak/>
        <w:t>priorizadas dentro del plan. De esta manera los acciones que deben estar relacionadas con este componente son:</w:t>
      </w:r>
    </w:p>
    <w:p w14:paraId="00000689" w14:textId="77777777" w:rsidR="00790134" w:rsidRDefault="00CC1CE2">
      <w:pPr>
        <w:numPr>
          <w:ilvl w:val="0"/>
          <w:numId w:val="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Deportivos, recreativos y vacacionales</w:t>
      </w:r>
    </w:p>
    <w:p w14:paraId="0000068A" w14:textId="77777777" w:rsidR="00790134" w:rsidRDefault="00CC1CE2">
      <w:pPr>
        <w:numPr>
          <w:ilvl w:val="0"/>
          <w:numId w:val="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Artísticos y culturales</w:t>
      </w:r>
    </w:p>
    <w:p w14:paraId="0000068B" w14:textId="77777777" w:rsidR="00790134" w:rsidRDefault="00CC1CE2">
      <w:pPr>
        <w:numPr>
          <w:ilvl w:val="0"/>
          <w:numId w:val="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Promoción y prevención de la salud</w:t>
      </w:r>
    </w:p>
    <w:p w14:paraId="0000068C" w14:textId="77777777" w:rsidR="00790134" w:rsidRDefault="00CC1CE2">
      <w:pPr>
        <w:numPr>
          <w:ilvl w:val="0"/>
          <w:numId w:val="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Capacitación informal en artes o artesanías</w:t>
      </w:r>
    </w:p>
    <w:p w14:paraId="0000068D" w14:textId="77777777" w:rsidR="00790134" w:rsidRDefault="00CC1CE2">
      <w:pPr>
        <w:numPr>
          <w:ilvl w:val="0"/>
          <w:numId w:val="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Promoción de programas de vivienda</w:t>
      </w:r>
    </w:p>
    <w:p w14:paraId="0000068E" w14:textId="77777777" w:rsidR="00790134" w:rsidRDefault="00CC1CE2">
      <w:pPr>
        <w:numPr>
          <w:ilvl w:val="0"/>
          <w:numId w:val="1"/>
        </w:numPr>
        <w:pBdr>
          <w:top w:val="nil"/>
          <w:left w:val="nil"/>
          <w:bottom w:val="nil"/>
          <w:right w:val="nil"/>
          <w:between w:val="nil"/>
        </w:pBdr>
        <w:spacing w:after="200" w:line="276" w:lineRule="auto"/>
        <w:rPr>
          <w:rFonts w:ascii="Arial" w:eastAsia="Arial" w:hAnsi="Arial" w:cs="Arial"/>
          <w:b/>
          <w:color w:val="000000"/>
        </w:rPr>
      </w:pPr>
      <w:r>
        <w:rPr>
          <w:rFonts w:ascii="Arial" w:eastAsia="Arial" w:hAnsi="Arial" w:cs="Arial"/>
          <w:color w:val="000000"/>
        </w:rPr>
        <w:t>Educación formal</w:t>
      </w:r>
    </w:p>
    <w:p w14:paraId="0000068F" w14:textId="77777777" w:rsidR="00790134" w:rsidRDefault="00CC1CE2">
      <w:pPr>
        <w:ind w:left="709"/>
        <w:jc w:val="both"/>
        <w:rPr>
          <w:rFonts w:ascii="Arial" w:eastAsia="Arial" w:hAnsi="Arial" w:cs="Arial"/>
          <w:color w:val="000000"/>
        </w:rPr>
      </w:pPr>
      <w:r>
        <w:rPr>
          <w:rFonts w:ascii="Arial" w:eastAsia="Arial" w:hAnsi="Arial" w:cs="Arial"/>
          <w:color w:val="000000"/>
        </w:rPr>
        <w:t>Por otra parte, en cuanto al componente de vida laboral, se hace énfasis en un ambiente laboral satisfactorio, propicio y motivante, donde los servidores puedan desarrollar sus conocimientos y habilidades técnicas. Las acciones desarrolladas en este componente están enfocadas en:</w:t>
      </w:r>
    </w:p>
    <w:p w14:paraId="00000690" w14:textId="77777777" w:rsidR="00790134" w:rsidRDefault="00790134">
      <w:pPr>
        <w:ind w:left="2124"/>
        <w:rPr>
          <w:rFonts w:ascii="Arial" w:eastAsia="Arial" w:hAnsi="Arial" w:cs="Arial"/>
          <w:color w:val="000000"/>
        </w:rPr>
      </w:pPr>
    </w:p>
    <w:p w14:paraId="00000691" w14:textId="77777777" w:rsidR="00790134" w:rsidRDefault="00CC1CE2">
      <w:pPr>
        <w:numPr>
          <w:ilvl w:val="0"/>
          <w:numId w:val="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Clima Laboral.</w:t>
      </w:r>
    </w:p>
    <w:p w14:paraId="00000692" w14:textId="77777777" w:rsidR="00790134" w:rsidRDefault="00CC1CE2">
      <w:pPr>
        <w:numPr>
          <w:ilvl w:val="0"/>
          <w:numId w:val="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Cambio Organizacional.</w:t>
      </w:r>
    </w:p>
    <w:p w14:paraId="00000693" w14:textId="77777777" w:rsidR="00790134" w:rsidRDefault="00CC1CE2">
      <w:pPr>
        <w:numPr>
          <w:ilvl w:val="0"/>
          <w:numId w:val="2"/>
        </w:numPr>
        <w:pBdr>
          <w:top w:val="nil"/>
          <w:left w:val="nil"/>
          <w:bottom w:val="nil"/>
          <w:right w:val="nil"/>
          <w:between w:val="nil"/>
        </w:pBdr>
        <w:spacing w:after="200" w:line="276" w:lineRule="auto"/>
        <w:rPr>
          <w:rFonts w:ascii="Arial" w:eastAsia="Arial" w:hAnsi="Arial" w:cs="Arial"/>
          <w:color w:val="000000"/>
        </w:rPr>
      </w:pPr>
      <w:r>
        <w:rPr>
          <w:rFonts w:ascii="Arial" w:eastAsia="Arial" w:hAnsi="Arial" w:cs="Arial"/>
          <w:color w:val="000000"/>
        </w:rPr>
        <w:t>Desvinculación asistida y Retiro.</w:t>
      </w:r>
    </w:p>
    <w:p w14:paraId="00000694" w14:textId="77777777" w:rsidR="00790134" w:rsidRDefault="00CC1CE2">
      <w:pPr>
        <w:pBdr>
          <w:top w:val="nil"/>
          <w:left w:val="nil"/>
          <w:bottom w:val="nil"/>
          <w:right w:val="nil"/>
          <w:between w:val="nil"/>
        </w:pBdr>
        <w:spacing w:after="200" w:line="276" w:lineRule="auto"/>
        <w:ind w:left="708"/>
        <w:rPr>
          <w:rFonts w:ascii="Arial" w:eastAsia="Arial" w:hAnsi="Arial" w:cs="Arial"/>
          <w:color w:val="000000"/>
        </w:rPr>
      </w:pPr>
      <w:r>
        <w:rPr>
          <w:rFonts w:ascii="Arial" w:eastAsia="Arial" w:hAnsi="Arial" w:cs="Arial"/>
          <w:color w:val="000000"/>
        </w:rPr>
        <w:t>En cuanto a los lineamientos entregados por el DASCD para la implementación de la Política de Gestión Estratégica de Talento Humano -PGETH en el Distrito Capital dentro del plan de capacitación se abordan los siguientes ejes:</w:t>
      </w:r>
    </w:p>
    <w:p w14:paraId="00000695" w14:textId="77777777" w:rsidR="00790134" w:rsidRDefault="00CC1CE2">
      <w:pPr>
        <w:numPr>
          <w:ilvl w:val="0"/>
          <w:numId w:val="13"/>
        </w:numPr>
        <w:pBdr>
          <w:top w:val="nil"/>
          <w:left w:val="nil"/>
          <w:bottom w:val="nil"/>
          <w:right w:val="nil"/>
          <w:between w:val="nil"/>
        </w:pBdr>
        <w:spacing w:line="276" w:lineRule="auto"/>
        <w:ind w:left="2835"/>
        <w:rPr>
          <w:rFonts w:ascii="Arial" w:eastAsia="Arial" w:hAnsi="Arial" w:cs="Arial"/>
          <w:color w:val="000000"/>
        </w:rPr>
      </w:pPr>
      <w:r>
        <w:rPr>
          <w:rFonts w:ascii="Arial" w:eastAsia="Arial" w:hAnsi="Arial" w:cs="Arial"/>
          <w:color w:val="000000"/>
        </w:rPr>
        <w:t>Eje Estados Mentales Positivos.</w:t>
      </w:r>
    </w:p>
    <w:p w14:paraId="00000696" w14:textId="77777777" w:rsidR="00790134" w:rsidRDefault="00CC1CE2">
      <w:pPr>
        <w:numPr>
          <w:ilvl w:val="0"/>
          <w:numId w:val="13"/>
        </w:numPr>
        <w:pBdr>
          <w:top w:val="nil"/>
          <w:left w:val="nil"/>
          <w:bottom w:val="nil"/>
          <w:right w:val="nil"/>
          <w:between w:val="nil"/>
        </w:pBdr>
        <w:spacing w:line="276" w:lineRule="auto"/>
        <w:ind w:left="2835"/>
        <w:rPr>
          <w:rFonts w:ascii="Arial" w:eastAsia="Arial" w:hAnsi="Arial" w:cs="Arial"/>
          <w:color w:val="000000"/>
        </w:rPr>
      </w:pPr>
      <w:r>
        <w:rPr>
          <w:rFonts w:ascii="Arial" w:eastAsia="Arial" w:hAnsi="Arial" w:cs="Arial"/>
          <w:color w:val="000000"/>
        </w:rPr>
        <w:t>Eje Propósito de Vida.</w:t>
      </w:r>
    </w:p>
    <w:p w14:paraId="00000697" w14:textId="77777777" w:rsidR="00790134" w:rsidRDefault="00CC1CE2">
      <w:pPr>
        <w:numPr>
          <w:ilvl w:val="0"/>
          <w:numId w:val="13"/>
        </w:numPr>
        <w:pBdr>
          <w:top w:val="nil"/>
          <w:left w:val="nil"/>
          <w:bottom w:val="nil"/>
          <w:right w:val="nil"/>
          <w:between w:val="nil"/>
        </w:pBdr>
        <w:spacing w:line="276" w:lineRule="auto"/>
        <w:ind w:left="2835"/>
        <w:rPr>
          <w:rFonts w:ascii="Arial" w:eastAsia="Arial" w:hAnsi="Arial" w:cs="Arial"/>
          <w:color w:val="000000"/>
        </w:rPr>
      </w:pPr>
      <w:r>
        <w:rPr>
          <w:rFonts w:ascii="Arial" w:eastAsia="Arial" w:hAnsi="Arial" w:cs="Arial"/>
          <w:color w:val="000000"/>
        </w:rPr>
        <w:t>Eje Conocimiento de las Fortalezas Propias.</w:t>
      </w:r>
    </w:p>
    <w:p w14:paraId="00000698" w14:textId="77777777" w:rsidR="00790134" w:rsidRDefault="00CC1CE2">
      <w:pPr>
        <w:numPr>
          <w:ilvl w:val="0"/>
          <w:numId w:val="13"/>
        </w:numPr>
        <w:pBdr>
          <w:top w:val="nil"/>
          <w:left w:val="nil"/>
          <w:bottom w:val="nil"/>
          <w:right w:val="nil"/>
          <w:between w:val="nil"/>
        </w:pBdr>
        <w:spacing w:after="200" w:line="276" w:lineRule="auto"/>
        <w:ind w:left="2835"/>
        <w:rPr>
          <w:rFonts w:ascii="Arial" w:eastAsia="Arial" w:hAnsi="Arial" w:cs="Arial"/>
          <w:color w:val="000000"/>
        </w:rPr>
      </w:pPr>
      <w:r>
        <w:rPr>
          <w:rFonts w:ascii="Arial" w:eastAsia="Arial" w:hAnsi="Arial" w:cs="Arial"/>
          <w:color w:val="000000"/>
        </w:rPr>
        <w:t>Eje Relaciones Interpersonales.</w:t>
      </w:r>
    </w:p>
    <w:p w14:paraId="00000699" w14:textId="77777777" w:rsidR="00790134" w:rsidRDefault="00CC1CE2">
      <w:pPr>
        <w:ind w:left="708"/>
        <w:rPr>
          <w:rFonts w:ascii="Arial" w:eastAsia="Arial" w:hAnsi="Arial" w:cs="Arial"/>
          <w:color w:val="000000"/>
        </w:rPr>
      </w:pPr>
      <w:r>
        <w:rPr>
          <w:rFonts w:ascii="Arial" w:eastAsia="Arial" w:hAnsi="Arial" w:cs="Arial"/>
          <w:color w:val="000000"/>
        </w:rPr>
        <w:t>Así mismo de acuerdo con lo establecido por el Plan Nacional de Bienestar 2023 – 2026 se adoptaron los siguientes ejes temáticos que buscan el mejoramiento del bienestar de los servidores de la SJD:</w:t>
      </w:r>
    </w:p>
    <w:p w14:paraId="0000069A" w14:textId="77777777" w:rsidR="00790134" w:rsidRDefault="00790134">
      <w:pPr>
        <w:ind w:left="708"/>
        <w:rPr>
          <w:rFonts w:ascii="Arial" w:eastAsia="Arial" w:hAnsi="Arial" w:cs="Arial"/>
          <w:color w:val="000000"/>
        </w:rPr>
      </w:pPr>
    </w:p>
    <w:p w14:paraId="0000069B" w14:textId="78A0E4DA" w:rsidR="00790134" w:rsidRDefault="00CC1CE2">
      <w:pPr>
        <w:numPr>
          <w:ilvl w:val="0"/>
          <w:numId w:val="4"/>
        </w:numPr>
        <w:pBdr>
          <w:top w:val="nil"/>
          <w:left w:val="nil"/>
          <w:bottom w:val="nil"/>
          <w:right w:val="nil"/>
          <w:between w:val="nil"/>
        </w:pBdr>
        <w:spacing w:line="276" w:lineRule="auto"/>
        <w:ind w:left="2835"/>
        <w:rPr>
          <w:rFonts w:ascii="Arial" w:eastAsia="Arial" w:hAnsi="Arial" w:cs="Arial"/>
          <w:color w:val="000000"/>
        </w:rPr>
      </w:pPr>
      <w:r>
        <w:rPr>
          <w:rFonts w:ascii="Arial" w:eastAsia="Arial" w:hAnsi="Arial" w:cs="Arial"/>
          <w:color w:val="000000"/>
        </w:rPr>
        <w:t>Eje 1 Equilibrio Psicosocial</w:t>
      </w:r>
    </w:p>
    <w:p w14:paraId="0000069C" w14:textId="77777777" w:rsidR="00790134" w:rsidRDefault="00CC1CE2">
      <w:pPr>
        <w:numPr>
          <w:ilvl w:val="0"/>
          <w:numId w:val="4"/>
        </w:numPr>
        <w:pBdr>
          <w:top w:val="nil"/>
          <w:left w:val="nil"/>
          <w:bottom w:val="nil"/>
          <w:right w:val="nil"/>
          <w:between w:val="nil"/>
        </w:pBdr>
        <w:spacing w:line="276" w:lineRule="auto"/>
        <w:ind w:left="2835"/>
        <w:rPr>
          <w:rFonts w:ascii="Arial" w:eastAsia="Arial" w:hAnsi="Arial" w:cs="Arial"/>
          <w:color w:val="000000"/>
        </w:rPr>
      </w:pPr>
      <w:r>
        <w:rPr>
          <w:rFonts w:ascii="Arial" w:eastAsia="Arial" w:hAnsi="Arial" w:cs="Arial"/>
          <w:color w:val="000000"/>
        </w:rPr>
        <w:t>Eje 2 Salud Mental</w:t>
      </w:r>
    </w:p>
    <w:p w14:paraId="0000069D" w14:textId="77777777" w:rsidR="00790134" w:rsidRDefault="00CC1CE2">
      <w:pPr>
        <w:numPr>
          <w:ilvl w:val="0"/>
          <w:numId w:val="4"/>
        </w:numPr>
        <w:pBdr>
          <w:top w:val="nil"/>
          <w:left w:val="nil"/>
          <w:bottom w:val="nil"/>
          <w:right w:val="nil"/>
          <w:between w:val="nil"/>
        </w:pBdr>
        <w:spacing w:line="276" w:lineRule="auto"/>
        <w:ind w:left="2835"/>
        <w:rPr>
          <w:rFonts w:ascii="Arial" w:eastAsia="Arial" w:hAnsi="Arial" w:cs="Arial"/>
          <w:color w:val="000000"/>
        </w:rPr>
      </w:pPr>
      <w:r>
        <w:rPr>
          <w:rFonts w:ascii="Arial" w:eastAsia="Arial" w:hAnsi="Arial" w:cs="Arial"/>
          <w:color w:val="000000"/>
        </w:rPr>
        <w:t>Eje 3 Diversidad e Inclusión</w:t>
      </w:r>
    </w:p>
    <w:p w14:paraId="0000069E" w14:textId="77777777" w:rsidR="00790134" w:rsidRDefault="00CC1CE2">
      <w:pPr>
        <w:numPr>
          <w:ilvl w:val="0"/>
          <w:numId w:val="4"/>
        </w:numPr>
        <w:pBdr>
          <w:top w:val="nil"/>
          <w:left w:val="nil"/>
          <w:bottom w:val="nil"/>
          <w:right w:val="nil"/>
          <w:between w:val="nil"/>
        </w:pBdr>
        <w:spacing w:line="276" w:lineRule="auto"/>
        <w:ind w:left="2835"/>
        <w:rPr>
          <w:rFonts w:ascii="Arial" w:eastAsia="Arial" w:hAnsi="Arial" w:cs="Arial"/>
          <w:color w:val="000000"/>
        </w:rPr>
      </w:pPr>
      <w:r>
        <w:rPr>
          <w:rFonts w:ascii="Arial" w:eastAsia="Arial" w:hAnsi="Arial" w:cs="Arial"/>
          <w:color w:val="000000"/>
        </w:rPr>
        <w:t>Eje 4 Transformación Digital</w:t>
      </w:r>
    </w:p>
    <w:p w14:paraId="0000069F" w14:textId="3B751BF5" w:rsidR="00790134" w:rsidRDefault="00CC1CE2">
      <w:pPr>
        <w:numPr>
          <w:ilvl w:val="0"/>
          <w:numId w:val="4"/>
        </w:numPr>
        <w:pBdr>
          <w:top w:val="nil"/>
          <w:left w:val="nil"/>
          <w:bottom w:val="nil"/>
          <w:right w:val="nil"/>
          <w:between w:val="nil"/>
        </w:pBdr>
        <w:spacing w:after="200" w:line="276" w:lineRule="auto"/>
        <w:ind w:left="2835"/>
        <w:rPr>
          <w:rFonts w:ascii="Arial" w:eastAsia="Arial" w:hAnsi="Arial" w:cs="Arial"/>
          <w:color w:val="000000"/>
        </w:rPr>
      </w:pPr>
      <w:r>
        <w:rPr>
          <w:rFonts w:ascii="Arial" w:eastAsia="Arial" w:hAnsi="Arial" w:cs="Arial"/>
          <w:color w:val="000000"/>
        </w:rPr>
        <w:t>Eje 5 Identidad y Vocación por el Servicio Público</w:t>
      </w:r>
    </w:p>
    <w:p w14:paraId="000006A0" w14:textId="778D997E" w:rsidR="00790134" w:rsidRDefault="00CC1CE2">
      <w:pPr>
        <w:ind w:left="709"/>
        <w:jc w:val="both"/>
        <w:rPr>
          <w:rFonts w:ascii="Arial" w:eastAsia="Arial" w:hAnsi="Arial" w:cs="Arial"/>
          <w:color w:val="000000"/>
        </w:rPr>
      </w:pPr>
      <w:r>
        <w:rPr>
          <w:rFonts w:ascii="Arial" w:eastAsia="Arial" w:hAnsi="Arial" w:cs="Arial"/>
          <w:color w:val="000000"/>
        </w:rPr>
        <w:lastRenderedPageBreak/>
        <w:t>La descripción específica de las actividades propuestas para la vigencia y la descripción de la formulación de la mismas se podrá encontrar en el documento técnico Plan de Bienestar e Incentivos (2311300-PL-017)</w:t>
      </w:r>
    </w:p>
    <w:p w14:paraId="000006A1" w14:textId="77777777" w:rsidR="00790134" w:rsidRDefault="00790134">
      <w:pPr>
        <w:ind w:left="709"/>
        <w:jc w:val="both"/>
        <w:rPr>
          <w:rFonts w:ascii="Arial" w:eastAsia="Arial" w:hAnsi="Arial" w:cs="Arial"/>
          <w:color w:val="000000"/>
        </w:rPr>
      </w:pPr>
    </w:p>
    <w:p w14:paraId="000006A2" w14:textId="77777777" w:rsidR="00790134" w:rsidRDefault="00CC1CE2">
      <w:pPr>
        <w:numPr>
          <w:ilvl w:val="3"/>
          <w:numId w:val="21"/>
        </w:numPr>
        <w:pBdr>
          <w:top w:val="nil"/>
          <w:left w:val="nil"/>
          <w:bottom w:val="nil"/>
          <w:right w:val="nil"/>
          <w:between w:val="nil"/>
        </w:pBdr>
        <w:spacing w:after="200" w:line="276" w:lineRule="auto"/>
        <w:ind w:left="1701"/>
        <w:rPr>
          <w:rFonts w:ascii="Arial" w:eastAsia="Arial" w:hAnsi="Arial" w:cs="Arial"/>
          <w:b/>
          <w:color w:val="000000"/>
          <w:sz w:val="22"/>
          <w:szCs w:val="22"/>
        </w:rPr>
      </w:pPr>
      <w:bookmarkStart w:id="46" w:name="_heading=h.3mzq4wv" w:colFirst="0" w:colLast="0"/>
      <w:bookmarkEnd w:id="46"/>
      <w:r>
        <w:rPr>
          <w:rFonts w:ascii="Arial" w:eastAsia="Arial" w:hAnsi="Arial" w:cs="Arial"/>
          <w:b/>
          <w:color w:val="000000"/>
          <w:sz w:val="22"/>
          <w:szCs w:val="22"/>
        </w:rPr>
        <w:t>Incentivos</w:t>
      </w:r>
    </w:p>
    <w:p w14:paraId="000006A3" w14:textId="361F0FA9" w:rsidR="00790134" w:rsidRDefault="00CC1CE2">
      <w:pPr>
        <w:pBdr>
          <w:top w:val="nil"/>
          <w:left w:val="nil"/>
          <w:bottom w:val="nil"/>
          <w:right w:val="nil"/>
          <w:between w:val="nil"/>
        </w:pBdr>
        <w:spacing w:line="276" w:lineRule="auto"/>
        <w:ind w:left="709"/>
        <w:jc w:val="both"/>
        <w:rPr>
          <w:rFonts w:ascii="Arial" w:eastAsia="Arial" w:hAnsi="Arial" w:cs="Arial"/>
          <w:color w:val="000000"/>
        </w:rPr>
      </w:pPr>
      <w:r>
        <w:rPr>
          <w:rFonts w:ascii="Arial" w:eastAsia="Arial" w:hAnsi="Arial" w:cs="Arial"/>
          <w:color w:val="000000"/>
        </w:rPr>
        <w:t>En cumplimiento de lo establecido en el referido marco legal, la Secretaría Jurídica Distrital elaboró el Plan de Incentivos con el fin de propiciar condiciones favorables al desarrollo de una cultura de trabajo orientada a la calidad y productividad, bajo un esquema de mayor compromiso con los objetivos de la Entidad, otorgando reconocimientos al buen desempeño y la excelencia laboral de sus servidores y de los equipos de trabajo que postulen proyectos innovadores y muestren aportes significativos al servicio que ofrece la Entidad.</w:t>
      </w:r>
    </w:p>
    <w:p w14:paraId="000006A4" w14:textId="77777777" w:rsidR="00790134" w:rsidRDefault="00790134">
      <w:pPr>
        <w:pBdr>
          <w:top w:val="nil"/>
          <w:left w:val="nil"/>
          <w:bottom w:val="nil"/>
          <w:right w:val="nil"/>
          <w:between w:val="nil"/>
        </w:pBdr>
        <w:spacing w:line="276" w:lineRule="auto"/>
        <w:ind w:left="2520"/>
        <w:jc w:val="both"/>
        <w:rPr>
          <w:rFonts w:ascii="Arial" w:eastAsia="Arial" w:hAnsi="Arial" w:cs="Arial"/>
          <w:color w:val="000000"/>
        </w:rPr>
      </w:pPr>
    </w:p>
    <w:p w14:paraId="000006A5" w14:textId="77777777" w:rsidR="00790134" w:rsidRDefault="00CC1CE2">
      <w:pPr>
        <w:pBdr>
          <w:top w:val="nil"/>
          <w:left w:val="nil"/>
          <w:bottom w:val="nil"/>
          <w:right w:val="nil"/>
          <w:between w:val="nil"/>
        </w:pBdr>
        <w:spacing w:line="276" w:lineRule="auto"/>
        <w:ind w:left="709"/>
        <w:jc w:val="both"/>
        <w:rPr>
          <w:rFonts w:ascii="Arial" w:eastAsia="Arial" w:hAnsi="Arial" w:cs="Arial"/>
          <w:color w:val="000000"/>
        </w:rPr>
      </w:pPr>
      <w:r>
        <w:rPr>
          <w:rFonts w:ascii="Arial" w:eastAsia="Arial" w:hAnsi="Arial" w:cs="Arial"/>
          <w:color w:val="000000"/>
        </w:rPr>
        <w:t>Para lograr el reconocimiento efectivo del desempeño laboral en niveles de excelencia, la Secretaría utilizará incentivos no pecuniarios, a los cuales tendrán derecho todos los servidores públicos de los distintos niveles jerárquicos.</w:t>
      </w:r>
    </w:p>
    <w:p w14:paraId="000006A6" w14:textId="77777777" w:rsidR="00790134" w:rsidRDefault="00790134">
      <w:pPr>
        <w:pBdr>
          <w:top w:val="nil"/>
          <w:left w:val="nil"/>
          <w:bottom w:val="nil"/>
          <w:right w:val="nil"/>
          <w:between w:val="nil"/>
        </w:pBdr>
        <w:spacing w:line="276" w:lineRule="auto"/>
        <w:ind w:left="2520"/>
        <w:jc w:val="both"/>
        <w:rPr>
          <w:rFonts w:ascii="Arial" w:eastAsia="Arial" w:hAnsi="Arial" w:cs="Arial"/>
          <w:color w:val="000000"/>
        </w:rPr>
      </w:pPr>
    </w:p>
    <w:p w14:paraId="000006A7" w14:textId="77777777" w:rsidR="00790134" w:rsidRDefault="00CC1CE2">
      <w:pPr>
        <w:pBdr>
          <w:top w:val="nil"/>
          <w:left w:val="nil"/>
          <w:bottom w:val="nil"/>
          <w:right w:val="nil"/>
          <w:between w:val="nil"/>
        </w:pBdr>
        <w:spacing w:line="276" w:lineRule="auto"/>
        <w:ind w:left="2520"/>
        <w:rPr>
          <w:rFonts w:ascii="Arial" w:eastAsia="Arial" w:hAnsi="Arial" w:cs="Arial"/>
          <w:color w:val="000000"/>
        </w:rPr>
      </w:pPr>
      <w:r>
        <w:rPr>
          <w:rFonts w:ascii="Arial" w:eastAsia="Arial" w:hAnsi="Arial" w:cs="Arial"/>
          <w:color w:val="000000"/>
        </w:rPr>
        <w:t>Finalidades del Plan de Incentivos:</w:t>
      </w:r>
    </w:p>
    <w:p w14:paraId="000006A8" w14:textId="77777777" w:rsidR="00790134" w:rsidRDefault="00790134">
      <w:pPr>
        <w:pBdr>
          <w:top w:val="nil"/>
          <w:left w:val="nil"/>
          <w:bottom w:val="nil"/>
          <w:right w:val="nil"/>
          <w:between w:val="nil"/>
        </w:pBdr>
        <w:spacing w:line="276" w:lineRule="auto"/>
        <w:ind w:left="2520"/>
        <w:rPr>
          <w:rFonts w:ascii="Arial" w:eastAsia="Arial" w:hAnsi="Arial" w:cs="Arial"/>
          <w:color w:val="000000"/>
        </w:rPr>
      </w:pPr>
    </w:p>
    <w:p w14:paraId="000006A9" w14:textId="5669FEB0" w:rsidR="00790134" w:rsidRDefault="00CC1CE2">
      <w:pPr>
        <w:numPr>
          <w:ilvl w:val="0"/>
          <w:numId w:val="3"/>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Incrementar los niveles de</w:t>
      </w:r>
      <w:r w:rsidR="00862207">
        <w:rPr>
          <w:rFonts w:ascii="Arial" w:eastAsia="Arial" w:hAnsi="Arial" w:cs="Arial"/>
          <w:color w:val="000000"/>
        </w:rPr>
        <w:t xml:space="preserve"> desempeño, eficiencia,</w:t>
      </w:r>
      <w:r>
        <w:rPr>
          <w:rFonts w:ascii="Arial" w:eastAsia="Arial" w:hAnsi="Arial" w:cs="Arial"/>
          <w:color w:val="000000"/>
        </w:rPr>
        <w:t xml:space="preserve"> calidad, satisfacción y bienestar de los empleados públicos.</w:t>
      </w:r>
    </w:p>
    <w:p w14:paraId="000006AA" w14:textId="77777777" w:rsidR="00790134" w:rsidRDefault="00CC1CE2">
      <w:pPr>
        <w:numPr>
          <w:ilvl w:val="0"/>
          <w:numId w:val="3"/>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Estimular el trabajo en equipo y liderazgo</w:t>
      </w:r>
    </w:p>
    <w:p w14:paraId="000006AB" w14:textId="77777777" w:rsidR="00790134" w:rsidRDefault="00CC1CE2">
      <w:pPr>
        <w:numPr>
          <w:ilvl w:val="0"/>
          <w:numId w:val="3"/>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Fortalecer el compromiso institucional</w:t>
      </w:r>
    </w:p>
    <w:p w14:paraId="000006AC" w14:textId="77777777" w:rsidR="00790134" w:rsidRDefault="00CC1CE2">
      <w:pPr>
        <w:numPr>
          <w:ilvl w:val="0"/>
          <w:numId w:val="3"/>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Incentivar la creatividad e innovación</w:t>
      </w:r>
    </w:p>
    <w:p w14:paraId="000006AD" w14:textId="77777777" w:rsidR="00790134" w:rsidRDefault="00CC1CE2">
      <w:pPr>
        <w:numPr>
          <w:ilvl w:val="0"/>
          <w:numId w:val="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Incentivar la participación de la entidad en la Gala de Innovación organizada por el Departamento del Servicio Civil Distrital- DASCD</w:t>
      </w:r>
    </w:p>
    <w:p w14:paraId="000006AE" w14:textId="77777777" w:rsidR="00790134" w:rsidRDefault="00790134">
      <w:pPr>
        <w:pBdr>
          <w:top w:val="nil"/>
          <w:left w:val="nil"/>
          <w:bottom w:val="nil"/>
          <w:right w:val="nil"/>
          <w:between w:val="nil"/>
        </w:pBdr>
        <w:spacing w:line="276" w:lineRule="auto"/>
        <w:ind w:left="3240"/>
        <w:rPr>
          <w:rFonts w:ascii="Arial" w:eastAsia="Arial" w:hAnsi="Arial" w:cs="Arial"/>
          <w:color w:val="000000"/>
        </w:rPr>
      </w:pPr>
    </w:p>
    <w:p w14:paraId="000006AF" w14:textId="77777777" w:rsidR="00790134" w:rsidRDefault="00CC1CE2">
      <w:pPr>
        <w:pBdr>
          <w:top w:val="nil"/>
          <w:left w:val="nil"/>
          <w:bottom w:val="nil"/>
          <w:right w:val="nil"/>
          <w:between w:val="nil"/>
        </w:pBdr>
        <w:spacing w:line="276" w:lineRule="auto"/>
        <w:ind w:left="709"/>
        <w:jc w:val="both"/>
        <w:rPr>
          <w:rFonts w:ascii="Arial" w:eastAsia="Arial" w:hAnsi="Arial" w:cs="Arial"/>
          <w:color w:val="000000"/>
        </w:rPr>
      </w:pPr>
      <w:r>
        <w:rPr>
          <w:rFonts w:ascii="Arial" w:eastAsia="Arial" w:hAnsi="Arial" w:cs="Arial"/>
          <w:color w:val="000000"/>
        </w:rPr>
        <w:t xml:space="preserve">INCENTIVOS PECUNIARIOS. Los incentivos pecuniarios estarán constituidos por reconocimientos económicos. Los incentivos pecuniarios se asignarán al equipo de trabajo seleccionado en el primer lugar y estarán constituidos por reconocimientos económicos que serán hasta de seis (6) SMMLV, de acuerdo con la disponibilidad de </w:t>
      </w:r>
      <w:r>
        <w:rPr>
          <w:rFonts w:ascii="Arial" w:eastAsia="Arial" w:hAnsi="Arial" w:cs="Arial"/>
          <w:color w:val="000000"/>
        </w:rPr>
        <w:lastRenderedPageBreak/>
        <w:t>recursos y de conformidad con lo señalado mediante la resolución que se expida para el efecto.</w:t>
      </w:r>
    </w:p>
    <w:p w14:paraId="000006B0" w14:textId="77777777" w:rsidR="00790134" w:rsidRDefault="00790134">
      <w:pPr>
        <w:pBdr>
          <w:top w:val="nil"/>
          <w:left w:val="nil"/>
          <w:bottom w:val="nil"/>
          <w:right w:val="nil"/>
          <w:between w:val="nil"/>
        </w:pBdr>
        <w:spacing w:line="276" w:lineRule="auto"/>
        <w:ind w:left="2520"/>
        <w:rPr>
          <w:rFonts w:ascii="Arial" w:eastAsia="Arial" w:hAnsi="Arial" w:cs="Arial"/>
          <w:color w:val="000000"/>
        </w:rPr>
      </w:pPr>
    </w:p>
    <w:p w14:paraId="000006B1" w14:textId="77777777" w:rsidR="00790134" w:rsidRDefault="00CC1CE2">
      <w:pPr>
        <w:pBdr>
          <w:top w:val="nil"/>
          <w:left w:val="nil"/>
          <w:bottom w:val="nil"/>
          <w:right w:val="nil"/>
          <w:between w:val="nil"/>
        </w:pBdr>
        <w:spacing w:line="276" w:lineRule="auto"/>
        <w:ind w:left="709"/>
        <w:jc w:val="both"/>
        <w:rPr>
          <w:rFonts w:ascii="Arial" w:eastAsia="Arial" w:hAnsi="Arial" w:cs="Arial"/>
          <w:color w:val="000000"/>
        </w:rPr>
      </w:pPr>
      <w:r>
        <w:rPr>
          <w:rFonts w:ascii="Arial" w:eastAsia="Arial" w:hAnsi="Arial" w:cs="Arial"/>
          <w:color w:val="000000"/>
        </w:rPr>
        <w:t>INCENTIVOS NO PECUNIARIOS. Los incentivos no pecuniarios estarán conformados por un conjunto de beneficios establecidos como alternativas a escoger por quien sea elegido como el mejor empleado de cada nivel jerárquico y de la Entidad, como también por cada equipo de trabajo que sea seleccionado en el segundo o tercer lugar, los cuales estarán representados, de acuerdo con lo preceptuado por el artículo 33 del Decreto Ley 1567 de 1998.</w:t>
      </w:r>
    </w:p>
    <w:p w14:paraId="000006B2" w14:textId="77777777" w:rsidR="00790134" w:rsidRDefault="00790134">
      <w:pPr>
        <w:pBdr>
          <w:top w:val="nil"/>
          <w:left w:val="nil"/>
          <w:bottom w:val="nil"/>
          <w:right w:val="nil"/>
          <w:between w:val="nil"/>
        </w:pBdr>
        <w:spacing w:line="276" w:lineRule="auto"/>
        <w:ind w:left="2520"/>
        <w:jc w:val="both"/>
        <w:rPr>
          <w:rFonts w:ascii="Arial" w:eastAsia="Arial" w:hAnsi="Arial" w:cs="Arial"/>
          <w:color w:val="000000"/>
        </w:rPr>
      </w:pPr>
    </w:p>
    <w:p w14:paraId="000006B3" w14:textId="77777777" w:rsidR="00790134" w:rsidRDefault="00CC1CE2">
      <w:pPr>
        <w:numPr>
          <w:ilvl w:val="0"/>
          <w:numId w:val="21"/>
        </w:numPr>
        <w:pBdr>
          <w:top w:val="nil"/>
          <w:left w:val="nil"/>
          <w:bottom w:val="nil"/>
          <w:right w:val="nil"/>
          <w:between w:val="nil"/>
        </w:pBdr>
        <w:spacing w:after="200" w:line="276" w:lineRule="auto"/>
        <w:rPr>
          <w:rFonts w:ascii="Arial" w:eastAsia="Arial" w:hAnsi="Arial" w:cs="Arial"/>
          <w:b/>
          <w:color w:val="000000"/>
          <w:sz w:val="22"/>
          <w:szCs w:val="22"/>
        </w:rPr>
      </w:pPr>
      <w:bookmarkStart w:id="47" w:name="_heading=h.2250f4o" w:colFirst="0" w:colLast="0"/>
      <w:bookmarkEnd w:id="47"/>
      <w:r>
        <w:rPr>
          <w:rFonts w:ascii="Arial" w:eastAsia="Arial" w:hAnsi="Arial" w:cs="Arial"/>
          <w:b/>
          <w:color w:val="000000"/>
          <w:sz w:val="22"/>
          <w:szCs w:val="22"/>
        </w:rPr>
        <w:t>Seguimiento y control al Plan Estratégico del Talento Humano.</w:t>
      </w:r>
    </w:p>
    <w:p w14:paraId="000006B4" w14:textId="77777777" w:rsidR="00790134" w:rsidRDefault="00790134">
      <w:pPr>
        <w:pBdr>
          <w:top w:val="nil"/>
          <w:left w:val="nil"/>
          <w:bottom w:val="nil"/>
          <w:right w:val="nil"/>
          <w:between w:val="nil"/>
        </w:pBdr>
        <w:spacing w:line="276" w:lineRule="auto"/>
        <w:ind w:left="720"/>
        <w:jc w:val="both"/>
        <w:rPr>
          <w:rFonts w:ascii="Arial" w:eastAsia="Arial" w:hAnsi="Arial" w:cs="Arial"/>
          <w:color w:val="000000"/>
        </w:rPr>
      </w:pPr>
    </w:p>
    <w:p w14:paraId="000006B5" w14:textId="77777777" w:rsidR="00790134" w:rsidRDefault="00CC1CE2">
      <w:pPr>
        <w:pBdr>
          <w:top w:val="nil"/>
          <w:left w:val="nil"/>
          <w:bottom w:val="nil"/>
          <w:right w:val="nil"/>
          <w:between w:val="nil"/>
        </w:pBdr>
        <w:spacing w:line="276" w:lineRule="auto"/>
        <w:ind w:left="720"/>
        <w:jc w:val="both"/>
        <w:rPr>
          <w:rFonts w:ascii="Arial" w:eastAsia="Arial" w:hAnsi="Arial" w:cs="Arial"/>
          <w:color w:val="000000"/>
        </w:rPr>
      </w:pPr>
      <w:r>
        <w:rPr>
          <w:rFonts w:ascii="Arial" w:eastAsia="Arial" w:hAnsi="Arial" w:cs="Arial"/>
          <w:color w:val="000000"/>
        </w:rPr>
        <w:t>Con el fin de dar cumplimiento a la ejecución del Plan Estratégico del Talento Humano se realizará seguimiento mensual a las actividades programadas en cada uno de los planes vinculados así como a las demás actividades dispuestas en el presente documento, con el fin de identificar posibles desviaciones de la programación y de esta manera poder tomar decisiones que permitan dar cumplimiento a la totalidad de las actividades programadas, de esta manera el indicador que será utilizado para el seguimiento es:</w:t>
      </w:r>
    </w:p>
    <w:p w14:paraId="000006B6" w14:textId="77777777" w:rsidR="00790134" w:rsidRDefault="00790134">
      <w:pPr>
        <w:pBdr>
          <w:top w:val="nil"/>
          <w:left w:val="nil"/>
          <w:bottom w:val="nil"/>
          <w:right w:val="nil"/>
          <w:between w:val="nil"/>
        </w:pBdr>
        <w:spacing w:line="276" w:lineRule="auto"/>
        <w:ind w:left="720"/>
        <w:jc w:val="both"/>
        <w:rPr>
          <w:rFonts w:ascii="Arial" w:eastAsia="Arial" w:hAnsi="Arial" w:cs="Arial"/>
          <w:color w:val="000000"/>
        </w:rPr>
      </w:pPr>
    </w:p>
    <w:p w14:paraId="000006B7" w14:textId="77777777" w:rsidR="00790134" w:rsidRDefault="00CC1CE2">
      <w:pPr>
        <w:pBdr>
          <w:top w:val="nil"/>
          <w:left w:val="nil"/>
          <w:bottom w:val="nil"/>
          <w:right w:val="nil"/>
          <w:between w:val="nil"/>
        </w:pBdr>
        <w:spacing w:after="200" w:line="276" w:lineRule="auto"/>
        <w:ind w:left="720"/>
        <w:jc w:val="both"/>
        <w:rPr>
          <w:rFonts w:ascii="Arial" w:eastAsia="Arial" w:hAnsi="Arial" w:cs="Arial"/>
          <w:color w:val="000000"/>
        </w:rPr>
      </w:pPr>
      <m:oMath>
        <m:r>
          <w:rPr>
            <w:rFonts w:ascii="Cambria Math" w:eastAsia="Cambria Math" w:hAnsi="Cambria Math" w:cs="Cambria Math"/>
            <w:color w:val="000000"/>
          </w:rPr>
          <m:t>% de ejecución=</m:t>
        </m:r>
        <m:f>
          <m:fPr>
            <m:ctrlPr>
              <w:rPr>
                <w:rFonts w:ascii="Cambria Math" w:eastAsia="Cambria Math" w:hAnsi="Cambria Math" w:cs="Cambria Math"/>
                <w:color w:val="000000"/>
              </w:rPr>
            </m:ctrlPr>
          </m:fPr>
          <m:num>
            <m:r>
              <w:rPr>
                <w:rFonts w:ascii="Cambria Math" w:eastAsia="Cambria Math" w:hAnsi="Cambria Math" w:cs="Cambria Math"/>
                <w:color w:val="000000"/>
              </w:rPr>
              <m:t xml:space="preserve">N° de Actividades realizadas del Plan Estrategico del Talento Humano </m:t>
            </m:r>
          </m:num>
          <m:den>
            <m:r>
              <w:rPr>
                <w:rFonts w:ascii="Cambria Math" w:eastAsia="Cambria Math" w:hAnsi="Cambria Math" w:cs="Cambria Math"/>
                <w:color w:val="000000"/>
              </w:rPr>
              <m:t>N° de Actividades Programadas del Plan Estrategico del Talento Humano</m:t>
            </m:r>
          </m:den>
        </m:f>
        <m:r>
          <w:rPr>
            <w:rFonts w:ascii="Cambria Math" w:eastAsia="Cambria Math" w:hAnsi="Cambria Math" w:cs="Cambria Math"/>
            <w:color w:val="000000"/>
          </w:rPr>
          <m:t>×100%</m:t>
        </m:r>
      </m:oMath>
      <w:r>
        <w:rPr>
          <w:rFonts w:ascii="Arial" w:eastAsia="Arial" w:hAnsi="Arial" w:cs="Arial"/>
          <w:color w:val="000000"/>
        </w:rPr>
        <w:t xml:space="preserve"> </w:t>
      </w:r>
    </w:p>
    <w:p w14:paraId="000006B8" w14:textId="77777777" w:rsidR="00790134" w:rsidRDefault="00790134">
      <w:pPr>
        <w:ind w:left="705"/>
        <w:jc w:val="both"/>
        <w:rPr>
          <w:rFonts w:ascii="Arial" w:eastAsia="Arial" w:hAnsi="Arial" w:cs="Arial"/>
          <w:color w:val="000000"/>
        </w:rPr>
      </w:pPr>
    </w:p>
    <w:p w14:paraId="000006B9" w14:textId="77777777" w:rsidR="00790134" w:rsidRDefault="00CC1CE2">
      <w:pPr>
        <w:ind w:left="705"/>
        <w:jc w:val="both"/>
        <w:rPr>
          <w:rFonts w:ascii="Arial" w:eastAsia="Arial" w:hAnsi="Arial" w:cs="Arial"/>
          <w:color w:val="000000"/>
        </w:rPr>
      </w:pPr>
      <w:r>
        <w:rPr>
          <w:rFonts w:ascii="Arial" w:eastAsia="Arial" w:hAnsi="Arial" w:cs="Arial"/>
          <w:color w:val="000000"/>
        </w:rPr>
        <w:t>De igual manera, con el fin de presentar los resultados de la ejecución anual del Plan Estratégico del Talento Humano, se elaborará un informe donde se compilarán las acciones desarrolladas por el proceso de acuerdo con la programación realizada y con los resultados del seguimiento, este informe será publicado en el espacio dispuesto para el proceso de Talento Humano en la Intranet de la Entidad</w:t>
      </w:r>
    </w:p>
    <w:p w14:paraId="000006BA" w14:textId="77777777" w:rsidR="00790134" w:rsidRDefault="00790134">
      <w:pPr>
        <w:jc w:val="center"/>
        <w:rPr>
          <w:rFonts w:ascii="Arial" w:eastAsia="Arial" w:hAnsi="Arial" w:cs="Arial"/>
          <w:b/>
          <w:color w:val="000000"/>
        </w:rPr>
      </w:pPr>
    </w:p>
    <w:p w14:paraId="000006BB" w14:textId="77777777" w:rsidR="00790134" w:rsidRDefault="00790134">
      <w:pPr>
        <w:jc w:val="center"/>
        <w:rPr>
          <w:rFonts w:ascii="Arial" w:eastAsia="Arial" w:hAnsi="Arial" w:cs="Arial"/>
          <w:b/>
          <w:color w:val="000000"/>
        </w:rPr>
      </w:pPr>
    </w:p>
    <w:p w14:paraId="000006BC" w14:textId="77777777" w:rsidR="00790134" w:rsidRDefault="00790134">
      <w:pPr>
        <w:jc w:val="center"/>
        <w:rPr>
          <w:rFonts w:ascii="Arial" w:eastAsia="Arial" w:hAnsi="Arial" w:cs="Arial"/>
          <w:b/>
          <w:color w:val="000000"/>
        </w:rPr>
      </w:pPr>
    </w:p>
    <w:p w14:paraId="000006BD" w14:textId="77777777" w:rsidR="00790134" w:rsidRDefault="00790134">
      <w:pPr>
        <w:jc w:val="center"/>
        <w:rPr>
          <w:rFonts w:ascii="Arial" w:eastAsia="Arial" w:hAnsi="Arial" w:cs="Arial"/>
          <w:b/>
          <w:color w:val="000000"/>
        </w:rPr>
      </w:pPr>
    </w:p>
    <w:p w14:paraId="000006BE" w14:textId="77777777" w:rsidR="00790134" w:rsidRDefault="00790134">
      <w:pPr>
        <w:jc w:val="center"/>
        <w:rPr>
          <w:rFonts w:ascii="Arial" w:eastAsia="Arial" w:hAnsi="Arial" w:cs="Arial"/>
          <w:b/>
          <w:color w:val="000000"/>
        </w:rPr>
      </w:pPr>
    </w:p>
    <w:p w14:paraId="000006BF" w14:textId="77777777" w:rsidR="00790134" w:rsidRDefault="00790134">
      <w:pPr>
        <w:jc w:val="center"/>
        <w:rPr>
          <w:rFonts w:ascii="Arial" w:eastAsia="Arial" w:hAnsi="Arial" w:cs="Arial"/>
          <w:b/>
          <w:color w:val="000000"/>
        </w:rPr>
      </w:pPr>
    </w:p>
    <w:p w14:paraId="000006C0" w14:textId="77777777" w:rsidR="00790134" w:rsidRDefault="00790134">
      <w:pPr>
        <w:jc w:val="center"/>
        <w:rPr>
          <w:rFonts w:ascii="Arial" w:eastAsia="Arial" w:hAnsi="Arial" w:cs="Arial"/>
          <w:b/>
          <w:color w:val="000000"/>
        </w:rPr>
      </w:pPr>
    </w:p>
    <w:p w14:paraId="000006C1" w14:textId="77777777" w:rsidR="00790134" w:rsidRDefault="00790134">
      <w:pPr>
        <w:jc w:val="center"/>
        <w:rPr>
          <w:rFonts w:ascii="Arial" w:eastAsia="Arial" w:hAnsi="Arial" w:cs="Arial"/>
          <w:b/>
          <w:color w:val="000000"/>
        </w:rPr>
      </w:pPr>
    </w:p>
    <w:p w14:paraId="000006C2" w14:textId="77777777" w:rsidR="00790134" w:rsidRDefault="00790134">
      <w:pPr>
        <w:jc w:val="center"/>
        <w:rPr>
          <w:rFonts w:ascii="Arial" w:eastAsia="Arial" w:hAnsi="Arial" w:cs="Arial"/>
          <w:b/>
          <w:color w:val="000000"/>
        </w:rPr>
      </w:pPr>
    </w:p>
    <w:p w14:paraId="000006C3" w14:textId="77777777" w:rsidR="00790134" w:rsidRDefault="00790134">
      <w:pPr>
        <w:jc w:val="center"/>
        <w:rPr>
          <w:rFonts w:ascii="Arial" w:eastAsia="Arial" w:hAnsi="Arial" w:cs="Arial"/>
          <w:b/>
          <w:color w:val="000000"/>
        </w:rPr>
      </w:pPr>
    </w:p>
    <w:p w14:paraId="000006C4" w14:textId="77777777" w:rsidR="00790134" w:rsidRDefault="00790134">
      <w:pPr>
        <w:jc w:val="center"/>
        <w:rPr>
          <w:rFonts w:ascii="Arial" w:eastAsia="Arial" w:hAnsi="Arial" w:cs="Arial"/>
          <w:b/>
          <w:color w:val="000000"/>
        </w:rPr>
      </w:pPr>
    </w:p>
    <w:p w14:paraId="000006C5" w14:textId="77777777" w:rsidR="00790134" w:rsidRDefault="00790134">
      <w:pPr>
        <w:jc w:val="center"/>
        <w:rPr>
          <w:rFonts w:ascii="Arial" w:eastAsia="Arial" w:hAnsi="Arial" w:cs="Arial"/>
          <w:b/>
          <w:color w:val="000000"/>
        </w:rPr>
      </w:pPr>
    </w:p>
    <w:p w14:paraId="000006C6" w14:textId="77777777" w:rsidR="00790134" w:rsidRDefault="00790134">
      <w:pPr>
        <w:jc w:val="center"/>
        <w:rPr>
          <w:rFonts w:ascii="Arial" w:eastAsia="Arial" w:hAnsi="Arial" w:cs="Arial"/>
          <w:b/>
          <w:color w:val="000000"/>
        </w:rPr>
      </w:pPr>
    </w:p>
    <w:p w14:paraId="000006C7" w14:textId="77777777" w:rsidR="00790134" w:rsidRDefault="00790134">
      <w:pPr>
        <w:jc w:val="center"/>
        <w:rPr>
          <w:rFonts w:ascii="Arial" w:eastAsia="Arial" w:hAnsi="Arial" w:cs="Arial"/>
          <w:b/>
          <w:color w:val="000000"/>
        </w:rPr>
      </w:pPr>
    </w:p>
    <w:p w14:paraId="000006C8" w14:textId="77777777" w:rsidR="00790134" w:rsidRDefault="00790134">
      <w:pPr>
        <w:jc w:val="center"/>
        <w:rPr>
          <w:rFonts w:ascii="Arial" w:eastAsia="Arial" w:hAnsi="Arial" w:cs="Arial"/>
          <w:b/>
          <w:color w:val="000000"/>
        </w:rPr>
      </w:pPr>
    </w:p>
    <w:p w14:paraId="000006C9" w14:textId="77777777" w:rsidR="00790134" w:rsidRDefault="00790134">
      <w:pPr>
        <w:jc w:val="center"/>
        <w:rPr>
          <w:rFonts w:ascii="Arial" w:eastAsia="Arial" w:hAnsi="Arial" w:cs="Arial"/>
          <w:b/>
          <w:color w:val="000000"/>
        </w:rPr>
      </w:pPr>
    </w:p>
    <w:p w14:paraId="000006CA" w14:textId="77777777" w:rsidR="00790134" w:rsidRDefault="00CC1CE2">
      <w:pPr>
        <w:pStyle w:val="Ttulo1"/>
        <w:jc w:val="center"/>
        <w:rPr>
          <w:b w:val="0"/>
          <w:sz w:val="24"/>
          <w:szCs w:val="24"/>
        </w:rPr>
      </w:pPr>
      <w:bookmarkStart w:id="48" w:name="_heading=h.haapch" w:colFirst="0" w:colLast="0"/>
      <w:bookmarkEnd w:id="48"/>
      <w:r>
        <w:rPr>
          <w:sz w:val="24"/>
          <w:szCs w:val="24"/>
        </w:rPr>
        <w:t>CONTROL DE CAMBIOS.</w:t>
      </w:r>
    </w:p>
    <w:p w14:paraId="000006CB" w14:textId="77777777" w:rsidR="00790134" w:rsidRDefault="00790134">
      <w:pPr>
        <w:jc w:val="center"/>
        <w:rPr>
          <w:rFonts w:ascii="Arial" w:eastAsia="Arial" w:hAnsi="Arial" w:cs="Arial"/>
          <w:b/>
        </w:rPr>
      </w:pPr>
    </w:p>
    <w:tbl>
      <w:tblPr>
        <w:tblStyle w:val="af1"/>
        <w:tblW w:w="10485"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841"/>
        <w:gridCol w:w="4858"/>
        <w:gridCol w:w="1511"/>
        <w:gridCol w:w="1275"/>
      </w:tblGrid>
      <w:tr w:rsidR="00790134" w14:paraId="00F22E62" w14:textId="77777777">
        <w:trPr>
          <w:cantSplit/>
          <w:trHeight w:val="395"/>
          <w:tblHeader/>
        </w:trPr>
        <w:tc>
          <w:tcPr>
            <w:tcW w:w="2841" w:type="dxa"/>
            <w:tcBorders>
              <w:top w:val="single" w:sz="6" w:space="0" w:color="000000"/>
              <w:left w:val="single" w:sz="6" w:space="0" w:color="000000"/>
              <w:bottom w:val="single" w:sz="6" w:space="0" w:color="000000"/>
              <w:right w:val="single" w:sz="6" w:space="0" w:color="000000"/>
            </w:tcBorders>
            <w:shd w:val="clear" w:color="auto" w:fill="DFDFDF"/>
            <w:vAlign w:val="center"/>
          </w:tcPr>
          <w:p w14:paraId="000006CC" w14:textId="77777777" w:rsidR="00790134" w:rsidRDefault="00CC1CE2">
            <w:pPr>
              <w:ind w:left="12" w:hanging="12"/>
              <w:jc w:val="center"/>
              <w:rPr>
                <w:rFonts w:ascii="Arial" w:eastAsia="Arial" w:hAnsi="Arial" w:cs="Arial"/>
                <w:b/>
                <w:sz w:val="16"/>
                <w:szCs w:val="16"/>
              </w:rPr>
            </w:pPr>
            <w:r>
              <w:rPr>
                <w:rFonts w:ascii="Arial" w:eastAsia="Arial" w:hAnsi="Arial" w:cs="Arial"/>
                <w:b/>
                <w:sz w:val="16"/>
                <w:szCs w:val="16"/>
              </w:rPr>
              <w:t>ACTIVIDADES O NUMERALES QUE CAMBIARON</w:t>
            </w:r>
          </w:p>
        </w:tc>
        <w:tc>
          <w:tcPr>
            <w:tcW w:w="4858" w:type="dxa"/>
            <w:tcBorders>
              <w:top w:val="single" w:sz="6" w:space="0" w:color="000000"/>
              <w:left w:val="single" w:sz="6" w:space="0" w:color="000000"/>
              <w:bottom w:val="single" w:sz="6" w:space="0" w:color="000000"/>
              <w:right w:val="single" w:sz="6" w:space="0" w:color="000000"/>
            </w:tcBorders>
            <w:shd w:val="clear" w:color="auto" w:fill="DFDFDF"/>
            <w:vAlign w:val="center"/>
          </w:tcPr>
          <w:p w14:paraId="000006CD" w14:textId="77777777" w:rsidR="00790134" w:rsidRDefault="00CC1CE2">
            <w:pPr>
              <w:jc w:val="center"/>
              <w:rPr>
                <w:rFonts w:ascii="Arial" w:eastAsia="Arial" w:hAnsi="Arial" w:cs="Arial"/>
                <w:b/>
                <w:sz w:val="16"/>
                <w:szCs w:val="16"/>
              </w:rPr>
            </w:pPr>
            <w:r>
              <w:rPr>
                <w:rFonts w:ascii="Arial" w:eastAsia="Arial" w:hAnsi="Arial" w:cs="Arial"/>
                <w:b/>
                <w:sz w:val="16"/>
                <w:szCs w:val="16"/>
              </w:rPr>
              <w:t>CAMBIOS EFECTUADOS</w:t>
            </w:r>
          </w:p>
        </w:tc>
        <w:tc>
          <w:tcPr>
            <w:tcW w:w="1511" w:type="dxa"/>
            <w:tcBorders>
              <w:top w:val="single" w:sz="6" w:space="0" w:color="000000"/>
              <w:left w:val="single" w:sz="6" w:space="0" w:color="000000"/>
              <w:bottom w:val="single" w:sz="6" w:space="0" w:color="000000"/>
              <w:right w:val="single" w:sz="4" w:space="0" w:color="000000"/>
            </w:tcBorders>
            <w:shd w:val="clear" w:color="auto" w:fill="DFDFDF"/>
            <w:vAlign w:val="center"/>
          </w:tcPr>
          <w:p w14:paraId="000006CE" w14:textId="77777777" w:rsidR="00790134" w:rsidRDefault="00CC1CE2">
            <w:pPr>
              <w:jc w:val="center"/>
              <w:rPr>
                <w:rFonts w:ascii="Arial" w:eastAsia="Arial" w:hAnsi="Arial" w:cs="Arial"/>
                <w:b/>
                <w:sz w:val="16"/>
                <w:szCs w:val="16"/>
              </w:rPr>
            </w:pPr>
            <w:r>
              <w:rPr>
                <w:rFonts w:ascii="Arial" w:eastAsia="Arial" w:hAnsi="Arial" w:cs="Arial"/>
                <w:b/>
                <w:sz w:val="16"/>
                <w:szCs w:val="16"/>
              </w:rPr>
              <w:t>FECHA DEL CAMBIO</w:t>
            </w:r>
          </w:p>
        </w:tc>
        <w:tc>
          <w:tcPr>
            <w:tcW w:w="1275" w:type="dxa"/>
            <w:tcBorders>
              <w:top w:val="single" w:sz="6" w:space="0" w:color="000000"/>
              <w:left w:val="single" w:sz="4" w:space="0" w:color="000000"/>
              <w:bottom w:val="single" w:sz="6" w:space="0" w:color="000000"/>
              <w:right w:val="single" w:sz="6" w:space="0" w:color="000000"/>
            </w:tcBorders>
            <w:shd w:val="clear" w:color="auto" w:fill="DFDFDF"/>
            <w:vAlign w:val="center"/>
          </w:tcPr>
          <w:p w14:paraId="000006CF" w14:textId="77777777" w:rsidR="00790134" w:rsidRDefault="00CC1CE2">
            <w:pPr>
              <w:jc w:val="center"/>
              <w:rPr>
                <w:rFonts w:ascii="Arial" w:eastAsia="Arial" w:hAnsi="Arial" w:cs="Arial"/>
                <w:b/>
                <w:sz w:val="16"/>
                <w:szCs w:val="16"/>
              </w:rPr>
            </w:pPr>
            <w:r>
              <w:rPr>
                <w:rFonts w:ascii="Arial" w:eastAsia="Arial" w:hAnsi="Arial" w:cs="Arial"/>
                <w:b/>
                <w:sz w:val="16"/>
                <w:szCs w:val="16"/>
              </w:rPr>
              <w:t>VERSIÓN</w:t>
            </w:r>
          </w:p>
        </w:tc>
      </w:tr>
      <w:tr w:rsidR="00790134" w14:paraId="65EA255D" w14:textId="77777777">
        <w:trPr>
          <w:cantSplit/>
          <w:trHeight w:val="446"/>
          <w:tblHeader/>
        </w:trPr>
        <w:tc>
          <w:tcPr>
            <w:tcW w:w="284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0006D0" w14:textId="77777777" w:rsidR="00790134" w:rsidRDefault="00CC1CE2">
            <w:pPr>
              <w:widowControl w:val="0"/>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Creación del documento</w:t>
            </w:r>
          </w:p>
        </w:tc>
        <w:tc>
          <w:tcPr>
            <w:tcW w:w="4858" w:type="dxa"/>
            <w:tcBorders>
              <w:top w:val="single" w:sz="6" w:space="0" w:color="000000"/>
              <w:left w:val="single" w:sz="6" w:space="0" w:color="000000"/>
              <w:bottom w:val="single" w:sz="6" w:space="0" w:color="000000"/>
              <w:right w:val="single" w:sz="6" w:space="0" w:color="000000"/>
            </w:tcBorders>
            <w:vAlign w:val="center"/>
          </w:tcPr>
          <w:p w14:paraId="000006D1" w14:textId="77777777" w:rsidR="00790134" w:rsidRDefault="00CC1CE2">
            <w:pPr>
              <w:jc w:val="center"/>
              <w:rPr>
                <w:rFonts w:ascii="Arial" w:eastAsia="Arial" w:hAnsi="Arial" w:cs="Arial"/>
                <w:sz w:val="16"/>
                <w:szCs w:val="16"/>
              </w:rPr>
            </w:pPr>
            <w:r>
              <w:rPr>
                <w:rFonts w:ascii="Arial" w:eastAsia="Arial" w:hAnsi="Arial" w:cs="Arial"/>
                <w:sz w:val="16"/>
                <w:szCs w:val="16"/>
              </w:rPr>
              <w:t>N/A</w:t>
            </w:r>
          </w:p>
        </w:tc>
        <w:tc>
          <w:tcPr>
            <w:tcW w:w="1511" w:type="dxa"/>
            <w:tcBorders>
              <w:top w:val="single" w:sz="6" w:space="0" w:color="000000"/>
              <w:left w:val="single" w:sz="6" w:space="0" w:color="000000"/>
              <w:bottom w:val="single" w:sz="6" w:space="0" w:color="000000"/>
              <w:right w:val="single" w:sz="4" w:space="0" w:color="000000"/>
            </w:tcBorders>
            <w:vAlign w:val="center"/>
          </w:tcPr>
          <w:p w14:paraId="000006D2" w14:textId="77777777" w:rsidR="00790134" w:rsidRDefault="00CC1CE2">
            <w:pPr>
              <w:widowControl w:val="0"/>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 xml:space="preserve">27/12/2019 </w:t>
            </w:r>
          </w:p>
        </w:tc>
        <w:tc>
          <w:tcPr>
            <w:tcW w:w="1275" w:type="dxa"/>
            <w:tcBorders>
              <w:top w:val="single" w:sz="6" w:space="0" w:color="000000"/>
              <w:left w:val="single" w:sz="4" w:space="0" w:color="000000"/>
              <w:bottom w:val="single" w:sz="6" w:space="0" w:color="000000"/>
              <w:right w:val="single" w:sz="6" w:space="0" w:color="000000"/>
            </w:tcBorders>
            <w:vAlign w:val="center"/>
          </w:tcPr>
          <w:p w14:paraId="000006D3" w14:textId="77777777" w:rsidR="00790134" w:rsidRDefault="00CC1CE2">
            <w:pPr>
              <w:jc w:val="center"/>
              <w:rPr>
                <w:rFonts w:ascii="Arial" w:eastAsia="Arial" w:hAnsi="Arial" w:cs="Arial"/>
                <w:sz w:val="16"/>
                <w:szCs w:val="16"/>
              </w:rPr>
            </w:pPr>
            <w:r>
              <w:rPr>
                <w:rFonts w:ascii="Arial" w:eastAsia="Arial" w:hAnsi="Arial" w:cs="Arial"/>
                <w:sz w:val="16"/>
                <w:szCs w:val="16"/>
              </w:rPr>
              <w:t>1</w:t>
            </w:r>
          </w:p>
        </w:tc>
      </w:tr>
      <w:tr w:rsidR="00790134" w14:paraId="6B60E511" w14:textId="77777777">
        <w:trPr>
          <w:cantSplit/>
          <w:trHeight w:val="314"/>
          <w:tblHeader/>
        </w:trPr>
        <w:tc>
          <w:tcPr>
            <w:tcW w:w="284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0006D4" w14:textId="77777777" w:rsidR="00790134" w:rsidRDefault="00CC1CE2">
            <w:pPr>
              <w:widowControl w:val="0"/>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Se actualizó la información, así como la relación de los planes que conforman el plan estratégico del talento humano</w:t>
            </w:r>
          </w:p>
        </w:tc>
        <w:tc>
          <w:tcPr>
            <w:tcW w:w="4858" w:type="dxa"/>
            <w:tcBorders>
              <w:top w:val="single" w:sz="6" w:space="0" w:color="000000"/>
              <w:left w:val="single" w:sz="6" w:space="0" w:color="000000"/>
              <w:bottom w:val="single" w:sz="6" w:space="0" w:color="000000"/>
              <w:right w:val="single" w:sz="6" w:space="0" w:color="000000"/>
            </w:tcBorders>
            <w:vAlign w:val="center"/>
          </w:tcPr>
          <w:p w14:paraId="000006D5" w14:textId="53EA5817" w:rsidR="00790134" w:rsidRDefault="00CC1CE2">
            <w:pPr>
              <w:jc w:val="center"/>
              <w:rPr>
                <w:rFonts w:ascii="Arial" w:eastAsia="Arial" w:hAnsi="Arial" w:cs="Arial"/>
                <w:sz w:val="16"/>
                <w:szCs w:val="16"/>
              </w:rPr>
            </w:pPr>
            <w:r>
              <w:rPr>
                <w:rFonts w:ascii="Arial" w:eastAsia="Arial" w:hAnsi="Arial" w:cs="Arial"/>
                <w:sz w:val="16"/>
                <w:szCs w:val="16"/>
              </w:rPr>
              <w:t xml:space="preserve">Se </w:t>
            </w:r>
            <w:sdt>
              <w:sdtPr>
                <w:tag w:val="goog_rdk_163"/>
                <w:id w:val="-984621990"/>
              </w:sdtPr>
              <w:sdtContent>
                <w:r>
                  <w:rPr>
                    <w:rFonts w:ascii="Arial" w:eastAsia="Arial" w:hAnsi="Arial" w:cs="Arial"/>
                    <w:sz w:val="16"/>
                    <w:szCs w:val="16"/>
                  </w:rPr>
                  <w:t>reestructuró</w:t>
                </w:r>
              </w:sdtContent>
            </w:sdt>
            <w:sdt>
              <w:sdtPr>
                <w:tag w:val="goog_rdk_164"/>
                <w:id w:val="-488869807"/>
                <w:showingPlcHdr/>
              </w:sdtPr>
              <w:sdtContent>
                <w:r w:rsidR="00862207">
                  <w:t xml:space="preserve">     </w:t>
                </w:r>
              </w:sdtContent>
            </w:sdt>
            <w:r>
              <w:rPr>
                <w:rFonts w:ascii="Arial" w:eastAsia="Arial" w:hAnsi="Arial" w:cs="Arial"/>
                <w:sz w:val="16"/>
                <w:szCs w:val="16"/>
              </w:rPr>
              <w:t xml:space="preserve"> el contenido del plan teniendo en cuenta los resultados del autodiagnóstico de la política estratégica del talento humano y los resultados del FURAG, de igual manera se </w:t>
            </w:r>
            <w:sdt>
              <w:sdtPr>
                <w:tag w:val="goog_rdk_165"/>
                <w:id w:val="913445457"/>
              </w:sdtPr>
              <w:sdtContent>
                <w:r>
                  <w:rPr>
                    <w:rFonts w:ascii="Arial" w:eastAsia="Arial" w:hAnsi="Arial" w:cs="Arial"/>
                    <w:sz w:val="16"/>
                    <w:szCs w:val="16"/>
                  </w:rPr>
                  <w:t>estructuró</w:t>
                </w:r>
              </w:sdtContent>
            </w:sdt>
            <w:bookmarkStart w:id="49" w:name="_GoBack"/>
            <w:bookmarkEnd w:id="49"/>
            <w:r>
              <w:rPr>
                <w:rFonts w:ascii="Arial" w:eastAsia="Arial" w:hAnsi="Arial" w:cs="Arial"/>
                <w:sz w:val="16"/>
                <w:szCs w:val="16"/>
              </w:rPr>
              <w:t xml:space="preserve"> teniendo en cuenta los momentos de ingreso permanencia y retiro buscando relacionar los planes complementarios a cada uno de estos momentos</w:t>
            </w:r>
          </w:p>
        </w:tc>
        <w:tc>
          <w:tcPr>
            <w:tcW w:w="1511" w:type="dxa"/>
            <w:tcBorders>
              <w:top w:val="single" w:sz="6" w:space="0" w:color="000000"/>
              <w:left w:val="single" w:sz="6" w:space="0" w:color="000000"/>
              <w:bottom w:val="single" w:sz="6" w:space="0" w:color="000000"/>
              <w:right w:val="single" w:sz="4" w:space="0" w:color="000000"/>
            </w:tcBorders>
            <w:vAlign w:val="center"/>
          </w:tcPr>
          <w:p w14:paraId="000006D6" w14:textId="77777777" w:rsidR="00790134" w:rsidRDefault="00CC1CE2">
            <w:pPr>
              <w:widowControl w:val="0"/>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12/03/2021</w:t>
            </w:r>
          </w:p>
        </w:tc>
        <w:tc>
          <w:tcPr>
            <w:tcW w:w="1275" w:type="dxa"/>
            <w:tcBorders>
              <w:top w:val="single" w:sz="6" w:space="0" w:color="000000"/>
              <w:left w:val="single" w:sz="4" w:space="0" w:color="000000"/>
              <w:bottom w:val="single" w:sz="6" w:space="0" w:color="000000"/>
              <w:right w:val="single" w:sz="6" w:space="0" w:color="000000"/>
            </w:tcBorders>
            <w:vAlign w:val="center"/>
          </w:tcPr>
          <w:p w14:paraId="000006D7" w14:textId="77777777" w:rsidR="00790134" w:rsidRDefault="00CC1CE2">
            <w:pPr>
              <w:jc w:val="center"/>
              <w:rPr>
                <w:rFonts w:ascii="Arial" w:eastAsia="Arial" w:hAnsi="Arial" w:cs="Arial"/>
                <w:sz w:val="16"/>
                <w:szCs w:val="16"/>
              </w:rPr>
            </w:pPr>
            <w:r>
              <w:rPr>
                <w:rFonts w:ascii="Arial" w:eastAsia="Arial" w:hAnsi="Arial" w:cs="Arial"/>
                <w:sz w:val="16"/>
                <w:szCs w:val="16"/>
              </w:rPr>
              <w:t>2</w:t>
            </w:r>
          </w:p>
        </w:tc>
      </w:tr>
      <w:tr w:rsidR="00790134" w14:paraId="7F40AEEA" w14:textId="77777777">
        <w:trPr>
          <w:cantSplit/>
          <w:trHeight w:val="314"/>
          <w:tblHeader/>
        </w:trPr>
        <w:tc>
          <w:tcPr>
            <w:tcW w:w="284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0006D8" w14:textId="77777777" w:rsidR="00790134" w:rsidRDefault="00CC1CE2">
            <w:pPr>
              <w:widowControl w:val="0"/>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Se agrega el Punto 11. Seguimiento y control Plan Estratégico del Talento Humano.</w:t>
            </w:r>
          </w:p>
        </w:tc>
        <w:tc>
          <w:tcPr>
            <w:tcW w:w="4858" w:type="dxa"/>
            <w:tcBorders>
              <w:top w:val="single" w:sz="6" w:space="0" w:color="000000"/>
              <w:left w:val="single" w:sz="6" w:space="0" w:color="000000"/>
              <w:bottom w:val="single" w:sz="6" w:space="0" w:color="000000"/>
              <w:right w:val="single" w:sz="6" w:space="0" w:color="000000"/>
            </w:tcBorders>
            <w:vAlign w:val="center"/>
          </w:tcPr>
          <w:p w14:paraId="000006D9" w14:textId="77777777" w:rsidR="00790134" w:rsidRDefault="00CC1CE2">
            <w:pPr>
              <w:jc w:val="center"/>
              <w:rPr>
                <w:rFonts w:ascii="Arial" w:eastAsia="Arial" w:hAnsi="Arial" w:cs="Arial"/>
                <w:sz w:val="16"/>
                <w:szCs w:val="16"/>
              </w:rPr>
            </w:pPr>
            <w:r>
              <w:rPr>
                <w:rFonts w:ascii="Arial" w:eastAsia="Arial" w:hAnsi="Arial" w:cs="Arial"/>
                <w:sz w:val="16"/>
                <w:szCs w:val="16"/>
              </w:rPr>
              <w:t>Se agrega el punto 11 Seguimiento y control Plan Estratégico del Talento Humano. Donde se establece la manera en la que se realizará el seguimiento del plan</w:t>
            </w:r>
          </w:p>
        </w:tc>
        <w:tc>
          <w:tcPr>
            <w:tcW w:w="1511" w:type="dxa"/>
            <w:tcBorders>
              <w:top w:val="single" w:sz="6" w:space="0" w:color="000000"/>
              <w:left w:val="single" w:sz="6" w:space="0" w:color="000000"/>
              <w:bottom w:val="single" w:sz="6" w:space="0" w:color="000000"/>
              <w:right w:val="single" w:sz="4" w:space="0" w:color="000000"/>
            </w:tcBorders>
            <w:vAlign w:val="center"/>
          </w:tcPr>
          <w:p w14:paraId="000006DA" w14:textId="77777777" w:rsidR="00790134" w:rsidRDefault="00CC1CE2">
            <w:pPr>
              <w:widowControl w:val="0"/>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09/02/2022</w:t>
            </w:r>
          </w:p>
        </w:tc>
        <w:tc>
          <w:tcPr>
            <w:tcW w:w="1275" w:type="dxa"/>
            <w:tcBorders>
              <w:top w:val="single" w:sz="6" w:space="0" w:color="000000"/>
              <w:left w:val="single" w:sz="4" w:space="0" w:color="000000"/>
              <w:bottom w:val="single" w:sz="6" w:space="0" w:color="000000"/>
              <w:right w:val="single" w:sz="6" w:space="0" w:color="000000"/>
            </w:tcBorders>
            <w:vAlign w:val="center"/>
          </w:tcPr>
          <w:p w14:paraId="000006DB" w14:textId="77777777" w:rsidR="00790134" w:rsidRDefault="00CC1CE2">
            <w:pPr>
              <w:jc w:val="center"/>
              <w:rPr>
                <w:rFonts w:ascii="Arial" w:eastAsia="Arial" w:hAnsi="Arial" w:cs="Arial"/>
                <w:sz w:val="16"/>
                <w:szCs w:val="16"/>
              </w:rPr>
            </w:pPr>
            <w:r>
              <w:rPr>
                <w:rFonts w:ascii="Arial" w:eastAsia="Arial" w:hAnsi="Arial" w:cs="Arial"/>
                <w:sz w:val="16"/>
                <w:szCs w:val="16"/>
              </w:rPr>
              <w:t>3</w:t>
            </w:r>
          </w:p>
        </w:tc>
      </w:tr>
      <w:tr w:rsidR="00790134" w14:paraId="6F833D04" w14:textId="77777777">
        <w:trPr>
          <w:cantSplit/>
          <w:trHeight w:val="314"/>
          <w:tblHeader/>
        </w:trPr>
        <w:tc>
          <w:tcPr>
            <w:tcW w:w="284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0006DC" w14:textId="77777777" w:rsidR="00790134" w:rsidRDefault="00CC1CE2">
            <w:pPr>
              <w:widowControl w:val="0"/>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Actualización de la Información asociada con la Caracterización del Talento Humano</w:t>
            </w:r>
          </w:p>
        </w:tc>
        <w:tc>
          <w:tcPr>
            <w:tcW w:w="4858" w:type="dxa"/>
            <w:tcBorders>
              <w:top w:val="single" w:sz="6" w:space="0" w:color="000000"/>
              <w:left w:val="single" w:sz="6" w:space="0" w:color="000000"/>
              <w:bottom w:val="single" w:sz="6" w:space="0" w:color="000000"/>
              <w:right w:val="single" w:sz="6" w:space="0" w:color="000000"/>
            </w:tcBorders>
            <w:vAlign w:val="center"/>
          </w:tcPr>
          <w:p w14:paraId="000006DD" w14:textId="77777777" w:rsidR="00790134" w:rsidRDefault="00CC1CE2">
            <w:pPr>
              <w:jc w:val="center"/>
              <w:rPr>
                <w:rFonts w:ascii="Arial" w:eastAsia="Arial" w:hAnsi="Arial" w:cs="Arial"/>
                <w:sz w:val="16"/>
                <w:szCs w:val="16"/>
              </w:rPr>
            </w:pPr>
            <w:r>
              <w:rPr>
                <w:rFonts w:ascii="Arial" w:eastAsia="Arial" w:hAnsi="Arial" w:cs="Arial"/>
                <w:sz w:val="16"/>
                <w:szCs w:val="16"/>
              </w:rPr>
              <w:t xml:space="preserve">Se actualizan las estadísticas del talento humano vinculado a la Entidad </w:t>
            </w:r>
          </w:p>
        </w:tc>
        <w:tc>
          <w:tcPr>
            <w:tcW w:w="1511" w:type="dxa"/>
            <w:tcBorders>
              <w:top w:val="single" w:sz="6" w:space="0" w:color="000000"/>
              <w:left w:val="single" w:sz="6" w:space="0" w:color="000000"/>
              <w:bottom w:val="single" w:sz="6" w:space="0" w:color="000000"/>
              <w:right w:val="single" w:sz="4" w:space="0" w:color="000000"/>
            </w:tcBorders>
            <w:vAlign w:val="center"/>
          </w:tcPr>
          <w:p w14:paraId="000006DE" w14:textId="77777777" w:rsidR="00790134" w:rsidRDefault="00CC1CE2">
            <w:pPr>
              <w:widowControl w:val="0"/>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05/12/2023</w:t>
            </w:r>
          </w:p>
        </w:tc>
        <w:tc>
          <w:tcPr>
            <w:tcW w:w="1275" w:type="dxa"/>
            <w:tcBorders>
              <w:top w:val="single" w:sz="6" w:space="0" w:color="000000"/>
              <w:left w:val="single" w:sz="4" w:space="0" w:color="000000"/>
              <w:bottom w:val="single" w:sz="6" w:space="0" w:color="000000"/>
              <w:right w:val="single" w:sz="6" w:space="0" w:color="000000"/>
            </w:tcBorders>
            <w:vAlign w:val="center"/>
          </w:tcPr>
          <w:p w14:paraId="000006DF" w14:textId="77777777" w:rsidR="00790134" w:rsidRDefault="00CC1CE2">
            <w:pPr>
              <w:jc w:val="center"/>
              <w:rPr>
                <w:rFonts w:ascii="Arial" w:eastAsia="Arial" w:hAnsi="Arial" w:cs="Arial"/>
                <w:sz w:val="16"/>
                <w:szCs w:val="16"/>
              </w:rPr>
            </w:pPr>
            <w:r>
              <w:rPr>
                <w:rFonts w:ascii="Arial" w:eastAsia="Arial" w:hAnsi="Arial" w:cs="Arial"/>
                <w:sz w:val="16"/>
                <w:szCs w:val="16"/>
              </w:rPr>
              <w:t>4</w:t>
            </w:r>
          </w:p>
        </w:tc>
      </w:tr>
      <w:tr w:rsidR="00790134" w14:paraId="327E265E" w14:textId="77777777">
        <w:trPr>
          <w:cantSplit/>
          <w:trHeight w:val="314"/>
          <w:tblHeader/>
        </w:trPr>
        <w:tc>
          <w:tcPr>
            <w:tcW w:w="284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0006E0" w14:textId="2C0A84EE" w:rsidR="00790134" w:rsidRDefault="00CC1CE2">
            <w:pPr>
              <w:widowControl w:val="0"/>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 xml:space="preserve">Se actualiza la información Numeral 8. </w:t>
            </w:r>
            <w:sdt>
              <w:sdtPr>
                <w:tag w:val="goog_rdk_167"/>
                <w:id w:val="831640253"/>
              </w:sdtPr>
              <w:sdtContent>
                <w:r>
                  <w:rPr>
                    <w:rFonts w:ascii="Arial" w:eastAsia="Arial" w:hAnsi="Arial" w:cs="Arial"/>
                    <w:color w:val="000000"/>
                    <w:sz w:val="16"/>
                    <w:szCs w:val="16"/>
                  </w:rPr>
                  <w:t>Resultados del Autodiagnóstico</w:t>
                </w:r>
              </w:sdtContent>
            </w:sdt>
            <w:sdt>
              <w:sdtPr>
                <w:tag w:val="goog_rdk_168"/>
                <w:id w:val="-180292592"/>
                <w:showingPlcHdr/>
              </w:sdtPr>
              <w:sdtContent>
                <w:r w:rsidR="00862207">
                  <w:t xml:space="preserve">     </w:t>
                </w:r>
              </w:sdtContent>
            </w:sdt>
            <w:r>
              <w:rPr>
                <w:rFonts w:ascii="Arial" w:eastAsia="Arial" w:hAnsi="Arial" w:cs="Arial"/>
                <w:color w:val="000000"/>
                <w:sz w:val="16"/>
                <w:szCs w:val="16"/>
              </w:rPr>
              <w:t xml:space="preserve"> de Gestión Estratégica de Talento Humano.</w:t>
            </w:r>
          </w:p>
        </w:tc>
        <w:tc>
          <w:tcPr>
            <w:tcW w:w="4858" w:type="dxa"/>
            <w:tcBorders>
              <w:top w:val="single" w:sz="6" w:space="0" w:color="000000"/>
              <w:left w:val="single" w:sz="6" w:space="0" w:color="000000"/>
              <w:bottom w:val="single" w:sz="6" w:space="0" w:color="000000"/>
              <w:right w:val="single" w:sz="6" w:space="0" w:color="000000"/>
            </w:tcBorders>
            <w:vAlign w:val="center"/>
          </w:tcPr>
          <w:p w14:paraId="000006E1" w14:textId="77777777" w:rsidR="00790134" w:rsidRDefault="00CC1CE2">
            <w:pPr>
              <w:jc w:val="center"/>
              <w:rPr>
                <w:rFonts w:ascii="Arial" w:eastAsia="Arial" w:hAnsi="Arial" w:cs="Arial"/>
                <w:sz w:val="16"/>
                <w:szCs w:val="16"/>
              </w:rPr>
            </w:pPr>
            <w:r>
              <w:rPr>
                <w:rFonts w:ascii="Arial" w:eastAsia="Arial" w:hAnsi="Arial" w:cs="Arial"/>
                <w:sz w:val="16"/>
                <w:szCs w:val="16"/>
              </w:rPr>
              <w:t>Se actualiza la información del numeral 8. Resultados Autodiagnóstico de Gestión Estratégica de Talento Humano, en la cual se incluyó los resultados de la medición del Autodiagnóstico de la Gestión Estratégica del Talento Humano</w:t>
            </w:r>
          </w:p>
        </w:tc>
        <w:tc>
          <w:tcPr>
            <w:tcW w:w="1511" w:type="dxa"/>
            <w:tcBorders>
              <w:top w:val="single" w:sz="6" w:space="0" w:color="000000"/>
              <w:left w:val="single" w:sz="6" w:space="0" w:color="000000"/>
              <w:bottom w:val="single" w:sz="6" w:space="0" w:color="000000"/>
              <w:right w:val="single" w:sz="4" w:space="0" w:color="000000"/>
            </w:tcBorders>
            <w:vAlign w:val="center"/>
          </w:tcPr>
          <w:p w14:paraId="000006E2" w14:textId="77777777" w:rsidR="00790134" w:rsidRDefault="00CC1CE2">
            <w:pPr>
              <w:widowControl w:val="0"/>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05/12/2023</w:t>
            </w:r>
          </w:p>
        </w:tc>
        <w:tc>
          <w:tcPr>
            <w:tcW w:w="1275" w:type="dxa"/>
            <w:tcBorders>
              <w:top w:val="single" w:sz="6" w:space="0" w:color="000000"/>
              <w:left w:val="single" w:sz="4" w:space="0" w:color="000000"/>
              <w:bottom w:val="single" w:sz="6" w:space="0" w:color="000000"/>
              <w:right w:val="single" w:sz="6" w:space="0" w:color="000000"/>
            </w:tcBorders>
            <w:vAlign w:val="center"/>
          </w:tcPr>
          <w:p w14:paraId="000006E3" w14:textId="77777777" w:rsidR="00790134" w:rsidRDefault="00CC1CE2">
            <w:pPr>
              <w:jc w:val="center"/>
              <w:rPr>
                <w:rFonts w:ascii="Arial" w:eastAsia="Arial" w:hAnsi="Arial" w:cs="Arial"/>
                <w:sz w:val="16"/>
                <w:szCs w:val="16"/>
              </w:rPr>
            </w:pPr>
            <w:r>
              <w:rPr>
                <w:rFonts w:ascii="Arial" w:eastAsia="Arial" w:hAnsi="Arial" w:cs="Arial"/>
                <w:sz w:val="16"/>
                <w:szCs w:val="16"/>
              </w:rPr>
              <w:t>4</w:t>
            </w:r>
          </w:p>
        </w:tc>
      </w:tr>
      <w:tr w:rsidR="00790134" w14:paraId="2C92C1BC" w14:textId="77777777">
        <w:trPr>
          <w:cantSplit/>
          <w:trHeight w:val="314"/>
          <w:tblHeader/>
        </w:trPr>
        <w:tc>
          <w:tcPr>
            <w:tcW w:w="284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0006E4" w14:textId="77777777" w:rsidR="00790134" w:rsidRDefault="00CC1CE2">
            <w:pPr>
              <w:widowControl w:val="0"/>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Se actualiza el numeral 9. Resultados del Formulario Único Reporte de Avances de la Gestión (</w:t>
            </w:r>
            <w:proofErr w:type="gramStart"/>
            <w:r>
              <w:rPr>
                <w:rFonts w:ascii="Arial" w:eastAsia="Arial" w:hAnsi="Arial" w:cs="Arial"/>
                <w:color w:val="000000"/>
                <w:sz w:val="16"/>
                <w:szCs w:val="16"/>
              </w:rPr>
              <w:t xml:space="preserve">FURAG)   </w:t>
            </w:r>
            <w:proofErr w:type="gramEnd"/>
          </w:p>
        </w:tc>
        <w:tc>
          <w:tcPr>
            <w:tcW w:w="4858" w:type="dxa"/>
            <w:tcBorders>
              <w:top w:val="single" w:sz="6" w:space="0" w:color="000000"/>
              <w:left w:val="single" w:sz="6" w:space="0" w:color="000000"/>
              <w:bottom w:val="single" w:sz="6" w:space="0" w:color="000000"/>
              <w:right w:val="single" w:sz="6" w:space="0" w:color="000000"/>
            </w:tcBorders>
            <w:vAlign w:val="center"/>
          </w:tcPr>
          <w:p w14:paraId="000006E5" w14:textId="77777777" w:rsidR="00790134" w:rsidRDefault="00CC1CE2">
            <w:pPr>
              <w:jc w:val="center"/>
              <w:rPr>
                <w:rFonts w:ascii="Arial" w:eastAsia="Arial" w:hAnsi="Arial" w:cs="Arial"/>
                <w:sz w:val="16"/>
                <w:szCs w:val="16"/>
              </w:rPr>
            </w:pPr>
            <w:r>
              <w:rPr>
                <w:rFonts w:ascii="Arial" w:eastAsia="Arial" w:hAnsi="Arial" w:cs="Arial"/>
                <w:sz w:val="16"/>
                <w:szCs w:val="16"/>
              </w:rPr>
              <w:t>Se actualiza la actividad 9. Resultados del Formulario Único Reporte de Avances de la Gestión (FURAG) incluyendo los resultados obtenidos de la medición de la vigencia 2022.</w:t>
            </w:r>
          </w:p>
        </w:tc>
        <w:tc>
          <w:tcPr>
            <w:tcW w:w="1511" w:type="dxa"/>
            <w:tcBorders>
              <w:top w:val="single" w:sz="6" w:space="0" w:color="000000"/>
              <w:left w:val="single" w:sz="6" w:space="0" w:color="000000"/>
              <w:bottom w:val="single" w:sz="6" w:space="0" w:color="000000"/>
              <w:right w:val="single" w:sz="4" w:space="0" w:color="000000"/>
            </w:tcBorders>
            <w:vAlign w:val="center"/>
          </w:tcPr>
          <w:p w14:paraId="000006E6" w14:textId="77777777" w:rsidR="00790134" w:rsidRDefault="00CC1CE2">
            <w:pPr>
              <w:widowControl w:val="0"/>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05/12/2023</w:t>
            </w:r>
          </w:p>
        </w:tc>
        <w:tc>
          <w:tcPr>
            <w:tcW w:w="1275" w:type="dxa"/>
            <w:tcBorders>
              <w:top w:val="single" w:sz="6" w:space="0" w:color="000000"/>
              <w:left w:val="single" w:sz="4" w:space="0" w:color="000000"/>
              <w:bottom w:val="single" w:sz="6" w:space="0" w:color="000000"/>
              <w:right w:val="single" w:sz="6" w:space="0" w:color="000000"/>
            </w:tcBorders>
            <w:vAlign w:val="center"/>
          </w:tcPr>
          <w:p w14:paraId="000006E7" w14:textId="77777777" w:rsidR="00790134" w:rsidRDefault="00CC1CE2">
            <w:pPr>
              <w:jc w:val="center"/>
              <w:rPr>
                <w:rFonts w:ascii="Arial" w:eastAsia="Arial" w:hAnsi="Arial" w:cs="Arial"/>
                <w:sz w:val="16"/>
                <w:szCs w:val="16"/>
              </w:rPr>
            </w:pPr>
            <w:r>
              <w:rPr>
                <w:rFonts w:ascii="Arial" w:eastAsia="Arial" w:hAnsi="Arial" w:cs="Arial"/>
                <w:sz w:val="16"/>
                <w:szCs w:val="16"/>
              </w:rPr>
              <w:t>4</w:t>
            </w:r>
          </w:p>
        </w:tc>
      </w:tr>
      <w:tr w:rsidR="00790134" w14:paraId="151F1E1E" w14:textId="77777777">
        <w:trPr>
          <w:cantSplit/>
          <w:trHeight w:val="314"/>
          <w:tblHeader/>
        </w:trPr>
        <w:tc>
          <w:tcPr>
            <w:tcW w:w="284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0006E8" w14:textId="77777777" w:rsidR="00790134" w:rsidRDefault="00CC1CE2">
            <w:pPr>
              <w:widowControl w:val="0"/>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Se actualiza el numeral 10. Plan Estratégico del Talento Humano</w:t>
            </w:r>
          </w:p>
        </w:tc>
        <w:tc>
          <w:tcPr>
            <w:tcW w:w="4858" w:type="dxa"/>
            <w:tcBorders>
              <w:top w:val="single" w:sz="6" w:space="0" w:color="000000"/>
              <w:left w:val="single" w:sz="6" w:space="0" w:color="000000"/>
              <w:bottom w:val="single" w:sz="6" w:space="0" w:color="000000"/>
              <w:right w:val="single" w:sz="6" w:space="0" w:color="000000"/>
            </w:tcBorders>
            <w:vAlign w:val="center"/>
          </w:tcPr>
          <w:p w14:paraId="000006E9" w14:textId="77777777" w:rsidR="00790134" w:rsidRDefault="00CC1CE2">
            <w:pPr>
              <w:jc w:val="center"/>
              <w:rPr>
                <w:rFonts w:ascii="Arial" w:eastAsia="Arial" w:hAnsi="Arial" w:cs="Arial"/>
                <w:sz w:val="16"/>
                <w:szCs w:val="16"/>
              </w:rPr>
            </w:pPr>
            <w:r>
              <w:rPr>
                <w:rFonts w:ascii="Arial" w:eastAsia="Arial" w:hAnsi="Arial" w:cs="Arial"/>
                <w:sz w:val="16"/>
                <w:szCs w:val="16"/>
              </w:rPr>
              <w:t xml:space="preserve">Se actualiza el numeral 10. Plan Estratégico del Talento Humano, con los cambios presentados en la en cada uno de </w:t>
            </w:r>
            <w:proofErr w:type="gramStart"/>
            <w:r>
              <w:rPr>
                <w:rFonts w:ascii="Arial" w:eastAsia="Arial" w:hAnsi="Arial" w:cs="Arial"/>
                <w:sz w:val="16"/>
                <w:szCs w:val="16"/>
              </w:rPr>
              <w:t>sus  componentes</w:t>
            </w:r>
            <w:proofErr w:type="gramEnd"/>
          </w:p>
        </w:tc>
        <w:tc>
          <w:tcPr>
            <w:tcW w:w="1511" w:type="dxa"/>
            <w:tcBorders>
              <w:top w:val="single" w:sz="6" w:space="0" w:color="000000"/>
              <w:left w:val="single" w:sz="6" w:space="0" w:color="000000"/>
              <w:bottom w:val="single" w:sz="6" w:space="0" w:color="000000"/>
              <w:right w:val="single" w:sz="4" w:space="0" w:color="000000"/>
            </w:tcBorders>
            <w:vAlign w:val="center"/>
          </w:tcPr>
          <w:p w14:paraId="000006EA" w14:textId="77777777" w:rsidR="00790134" w:rsidRDefault="00CC1CE2">
            <w:pPr>
              <w:widowControl w:val="0"/>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05/12/2023</w:t>
            </w:r>
          </w:p>
        </w:tc>
        <w:tc>
          <w:tcPr>
            <w:tcW w:w="1275" w:type="dxa"/>
            <w:tcBorders>
              <w:top w:val="single" w:sz="6" w:space="0" w:color="000000"/>
              <w:left w:val="single" w:sz="4" w:space="0" w:color="000000"/>
              <w:bottom w:val="single" w:sz="6" w:space="0" w:color="000000"/>
              <w:right w:val="single" w:sz="6" w:space="0" w:color="000000"/>
            </w:tcBorders>
            <w:vAlign w:val="center"/>
          </w:tcPr>
          <w:p w14:paraId="000006EB" w14:textId="77777777" w:rsidR="00790134" w:rsidRDefault="00CC1CE2">
            <w:pPr>
              <w:jc w:val="center"/>
              <w:rPr>
                <w:rFonts w:ascii="Arial" w:eastAsia="Arial" w:hAnsi="Arial" w:cs="Arial"/>
                <w:sz w:val="16"/>
                <w:szCs w:val="16"/>
              </w:rPr>
            </w:pPr>
            <w:r>
              <w:rPr>
                <w:rFonts w:ascii="Arial" w:eastAsia="Arial" w:hAnsi="Arial" w:cs="Arial"/>
                <w:sz w:val="16"/>
                <w:szCs w:val="16"/>
              </w:rPr>
              <w:t>4</w:t>
            </w:r>
          </w:p>
        </w:tc>
      </w:tr>
      <w:tr w:rsidR="00790134" w14:paraId="1B068D8C" w14:textId="77777777">
        <w:trPr>
          <w:cantSplit/>
          <w:trHeight w:val="314"/>
          <w:tblHeader/>
        </w:trPr>
        <w:tc>
          <w:tcPr>
            <w:tcW w:w="284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0006EC" w14:textId="77777777" w:rsidR="00790134" w:rsidRDefault="00CC1CE2">
            <w:pPr>
              <w:widowControl w:val="0"/>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Actualización del Contenido total del Plan para la vigencia 2024</w:t>
            </w:r>
          </w:p>
        </w:tc>
        <w:tc>
          <w:tcPr>
            <w:tcW w:w="4858" w:type="dxa"/>
            <w:tcBorders>
              <w:top w:val="single" w:sz="6" w:space="0" w:color="000000"/>
              <w:left w:val="single" w:sz="6" w:space="0" w:color="000000"/>
              <w:bottom w:val="single" w:sz="6" w:space="0" w:color="000000"/>
              <w:right w:val="single" w:sz="6" w:space="0" w:color="000000"/>
            </w:tcBorders>
            <w:vAlign w:val="center"/>
          </w:tcPr>
          <w:p w14:paraId="000006ED" w14:textId="2A9A5C47" w:rsidR="00790134" w:rsidRDefault="00CC1CE2">
            <w:pPr>
              <w:jc w:val="center"/>
              <w:rPr>
                <w:rFonts w:ascii="Arial" w:eastAsia="Arial" w:hAnsi="Arial" w:cs="Arial"/>
                <w:sz w:val="16"/>
                <w:szCs w:val="16"/>
              </w:rPr>
            </w:pPr>
            <w:r>
              <w:rPr>
                <w:rFonts w:ascii="Arial" w:eastAsia="Arial" w:hAnsi="Arial" w:cs="Arial"/>
                <w:sz w:val="16"/>
                <w:szCs w:val="16"/>
              </w:rPr>
              <w:t xml:space="preserve">Se actualiza la totalidad del plan de acuerdo con las necesidades de Talento Humano planteadas para </w:t>
            </w:r>
            <w:sdt>
              <w:sdtPr>
                <w:tag w:val="goog_rdk_169"/>
                <w:id w:val="-878320691"/>
              </w:sdtPr>
              <w:sdtContent>
                <w:r>
                  <w:rPr>
                    <w:rFonts w:ascii="Arial" w:eastAsia="Arial" w:hAnsi="Arial" w:cs="Arial"/>
                    <w:sz w:val="16"/>
                    <w:szCs w:val="16"/>
                  </w:rPr>
                  <w:t>la vigencia</w:t>
                </w:r>
              </w:sdtContent>
            </w:sdt>
            <w:sdt>
              <w:sdtPr>
                <w:tag w:val="goog_rdk_170"/>
                <w:id w:val="-1606955180"/>
                <w:showingPlcHdr/>
              </w:sdtPr>
              <w:sdtContent>
                <w:r w:rsidR="00862207">
                  <w:t xml:space="preserve">     </w:t>
                </w:r>
              </w:sdtContent>
            </w:sdt>
            <w:r>
              <w:rPr>
                <w:rFonts w:ascii="Arial" w:eastAsia="Arial" w:hAnsi="Arial" w:cs="Arial"/>
                <w:sz w:val="16"/>
                <w:szCs w:val="16"/>
              </w:rPr>
              <w:t xml:space="preserve"> 2024</w:t>
            </w:r>
          </w:p>
        </w:tc>
        <w:tc>
          <w:tcPr>
            <w:tcW w:w="1511" w:type="dxa"/>
            <w:tcBorders>
              <w:top w:val="single" w:sz="6" w:space="0" w:color="000000"/>
              <w:left w:val="single" w:sz="6" w:space="0" w:color="000000"/>
              <w:bottom w:val="single" w:sz="6" w:space="0" w:color="000000"/>
              <w:right w:val="single" w:sz="4" w:space="0" w:color="000000"/>
            </w:tcBorders>
            <w:vAlign w:val="center"/>
          </w:tcPr>
          <w:p w14:paraId="000006EE" w14:textId="77777777" w:rsidR="00790134" w:rsidRDefault="00CC1CE2">
            <w:pPr>
              <w:widowControl w:val="0"/>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05/12/2023</w:t>
            </w:r>
          </w:p>
        </w:tc>
        <w:tc>
          <w:tcPr>
            <w:tcW w:w="1275" w:type="dxa"/>
            <w:tcBorders>
              <w:top w:val="single" w:sz="6" w:space="0" w:color="000000"/>
              <w:left w:val="single" w:sz="4" w:space="0" w:color="000000"/>
              <w:bottom w:val="single" w:sz="6" w:space="0" w:color="000000"/>
              <w:right w:val="single" w:sz="6" w:space="0" w:color="000000"/>
            </w:tcBorders>
            <w:vAlign w:val="center"/>
          </w:tcPr>
          <w:p w14:paraId="000006EF" w14:textId="77777777" w:rsidR="00790134" w:rsidRDefault="00CC1CE2">
            <w:pPr>
              <w:jc w:val="center"/>
              <w:rPr>
                <w:rFonts w:ascii="Arial" w:eastAsia="Arial" w:hAnsi="Arial" w:cs="Arial"/>
                <w:sz w:val="16"/>
                <w:szCs w:val="16"/>
              </w:rPr>
            </w:pPr>
            <w:r>
              <w:rPr>
                <w:rFonts w:ascii="Arial" w:eastAsia="Arial" w:hAnsi="Arial" w:cs="Arial"/>
                <w:sz w:val="16"/>
                <w:szCs w:val="16"/>
              </w:rPr>
              <w:t>4</w:t>
            </w:r>
          </w:p>
        </w:tc>
      </w:tr>
      <w:tr w:rsidR="00790134" w14:paraId="2F2F61F0" w14:textId="77777777">
        <w:trPr>
          <w:cantSplit/>
          <w:trHeight w:val="314"/>
          <w:tblHeader/>
        </w:trPr>
        <w:tc>
          <w:tcPr>
            <w:tcW w:w="284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0006F0" w14:textId="77777777" w:rsidR="00790134" w:rsidRDefault="00CC1CE2">
            <w:pPr>
              <w:widowControl w:val="0"/>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Actualización del Contenido total del Plan para la vigencia 2025</w:t>
            </w:r>
          </w:p>
        </w:tc>
        <w:tc>
          <w:tcPr>
            <w:tcW w:w="4858" w:type="dxa"/>
            <w:tcBorders>
              <w:top w:val="single" w:sz="6" w:space="0" w:color="000000"/>
              <w:left w:val="single" w:sz="6" w:space="0" w:color="000000"/>
              <w:bottom w:val="single" w:sz="6" w:space="0" w:color="000000"/>
              <w:right w:val="single" w:sz="6" w:space="0" w:color="000000"/>
            </w:tcBorders>
            <w:vAlign w:val="center"/>
          </w:tcPr>
          <w:p w14:paraId="000006F1" w14:textId="7ED2E402" w:rsidR="00790134" w:rsidRDefault="00CC1CE2">
            <w:pPr>
              <w:jc w:val="center"/>
              <w:rPr>
                <w:rFonts w:ascii="Arial" w:eastAsia="Arial" w:hAnsi="Arial" w:cs="Arial"/>
                <w:sz w:val="16"/>
                <w:szCs w:val="16"/>
              </w:rPr>
            </w:pPr>
            <w:r>
              <w:rPr>
                <w:rFonts w:ascii="Arial" w:eastAsia="Arial" w:hAnsi="Arial" w:cs="Arial"/>
                <w:sz w:val="16"/>
                <w:szCs w:val="16"/>
              </w:rPr>
              <w:t xml:space="preserve">Se actualiza la totalidad del plan de acuerdo con las necesidades de Talento Humano planteadas para </w:t>
            </w:r>
            <w:sdt>
              <w:sdtPr>
                <w:tag w:val="goog_rdk_171"/>
                <w:id w:val="-891193329"/>
              </w:sdtPr>
              <w:sdtContent>
                <w:r>
                  <w:rPr>
                    <w:rFonts w:ascii="Arial" w:eastAsia="Arial" w:hAnsi="Arial" w:cs="Arial"/>
                    <w:sz w:val="16"/>
                    <w:szCs w:val="16"/>
                  </w:rPr>
                  <w:t>la vigencia</w:t>
                </w:r>
              </w:sdtContent>
            </w:sdt>
            <w:sdt>
              <w:sdtPr>
                <w:tag w:val="goog_rdk_172"/>
                <w:id w:val="763498911"/>
                <w:showingPlcHdr/>
              </w:sdtPr>
              <w:sdtContent>
                <w:r w:rsidR="00862207">
                  <w:t xml:space="preserve">     </w:t>
                </w:r>
              </w:sdtContent>
            </w:sdt>
            <w:r>
              <w:rPr>
                <w:rFonts w:ascii="Arial" w:eastAsia="Arial" w:hAnsi="Arial" w:cs="Arial"/>
                <w:sz w:val="16"/>
                <w:szCs w:val="16"/>
              </w:rPr>
              <w:t xml:space="preserve"> 2025</w:t>
            </w:r>
          </w:p>
        </w:tc>
        <w:tc>
          <w:tcPr>
            <w:tcW w:w="1511" w:type="dxa"/>
            <w:tcBorders>
              <w:top w:val="single" w:sz="6" w:space="0" w:color="000000"/>
              <w:left w:val="single" w:sz="6" w:space="0" w:color="000000"/>
              <w:bottom w:val="single" w:sz="6" w:space="0" w:color="000000"/>
              <w:right w:val="single" w:sz="4" w:space="0" w:color="000000"/>
            </w:tcBorders>
            <w:vAlign w:val="center"/>
          </w:tcPr>
          <w:p w14:paraId="000006F2" w14:textId="77777777" w:rsidR="00790134" w:rsidRDefault="00CC1CE2">
            <w:pPr>
              <w:widowControl w:val="0"/>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17/01/2024</w:t>
            </w:r>
          </w:p>
        </w:tc>
        <w:tc>
          <w:tcPr>
            <w:tcW w:w="1275" w:type="dxa"/>
            <w:tcBorders>
              <w:top w:val="single" w:sz="6" w:space="0" w:color="000000"/>
              <w:left w:val="single" w:sz="4" w:space="0" w:color="000000"/>
              <w:bottom w:val="single" w:sz="6" w:space="0" w:color="000000"/>
              <w:right w:val="single" w:sz="6" w:space="0" w:color="000000"/>
            </w:tcBorders>
            <w:vAlign w:val="center"/>
          </w:tcPr>
          <w:p w14:paraId="000006F3" w14:textId="77777777" w:rsidR="00790134" w:rsidRDefault="00CC1CE2">
            <w:pPr>
              <w:jc w:val="center"/>
              <w:rPr>
                <w:rFonts w:ascii="Arial" w:eastAsia="Arial" w:hAnsi="Arial" w:cs="Arial"/>
                <w:sz w:val="16"/>
                <w:szCs w:val="16"/>
              </w:rPr>
            </w:pPr>
            <w:r>
              <w:rPr>
                <w:rFonts w:ascii="Arial" w:eastAsia="Arial" w:hAnsi="Arial" w:cs="Arial"/>
                <w:sz w:val="16"/>
                <w:szCs w:val="16"/>
              </w:rPr>
              <w:t>4</w:t>
            </w:r>
          </w:p>
        </w:tc>
      </w:tr>
    </w:tbl>
    <w:p w14:paraId="000006F4" w14:textId="77777777" w:rsidR="00790134" w:rsidRDefault="00790134">
      <w:pPr>
        <w:rPr>
          <w:rFonts w:ascii="Arial" w:eastAsia="Arial" w:hAnsi="Arial" w:cs="Arial"/>
          <w:b/>
        </w:rPr>
      </w:pPr>
    </w:p>
    <w:p w14:paraId="000006F5" w14:textId="77777777" w:rsidR="00790134" w:rsidRDefault="00790134">
      <w:pPr>
        <w:rPr>
          <w:rFonts w:ascii="Arial" w:eastAsia="Arial" w:hAnsi="Arial" w:cs="Arial"/>
          <w:b/>
          <w:color w:val="2F5496"/>
        </w:rPr>
      </w:pPr>
    </w:p>
    <w:sectPr w:rsidR="00790134">
      <w:pgSz w:w="12240" w:h="15840"/>
      <w:pgMar w:top="1701" w:right="924" w:bottom="1134" w:left="1134" w:header="709" w:footer="6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E01A3" w14:textId="77777777" w:rsidR="00812F33" w:rsidRDefault="00812F33">
      <w:r>
        <w:separator/>
      </w:r>
    </w:p>
  </w:endnote>
  <w:endnote w:type="continuationSeparator" w:id="0">
    <w:p w14:paraId="057D99D6" w14:textId="77777777" w:rsidR="00812F33" w:rsidRDefault="0081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Swiss721BT-BoldCondensed">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auto"/>
    <w:pitch w:val="default"/>
  </w:font>
  <w:font w:name="Aptos Narrow">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0B" w14:textId="77777777" w:rsidR="00CC1CE2" w:rsidRDefault="00CC1CE2">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end"/>
    </w:r>
  </w:p>
  <w:p w14:paraId="0000070C" w14:textId="77777777" w:rsidR="00CC1CE2" w:rsidRDefault="00CC1CE2">
    <w:pPr>
      <w:pBdr>
        <w:top w:val="nil"/>
        <w:left w:val="nil"/>
        <w:bottom w:val="nil"/>
        <w:right w:val="nil"/>
        <w:between w:val="nil"/>
      </w:pBdr>
      <w:tabs>
        <w:tab w:val="center" w:pos="4252"/>
        <w:tab w:val="right" w:pos="8504"/>
      </w:tabs>
      <w:ind w:firstLine="360"/>
      <w:rPr>
        <w:color w:val="000000"/>
      </w:rPr>
    </w:pPr>
  </w:p>
  <w:p w14:paraId="0000070D" w14:textId="77777777" w:rsidR="00CC1CE2" w:rsidRDefault="00CC1C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0E" w14:textId="77777777" w:rsidR="00CC1CE2" w:rsidRDefault="00CC1CE2">
    <w:pPr>
      <w:pBdr>
        <w:top w:val="nil"/>
        <w:left w:val="nil"/>
        <w:bottom w:val="nil"/>
        <w:right w:val="nil"/>
        <w:between w:val="nil"/>
      </w:pBdr>
      <w:tabs>
        <w:tab w:val="center" w:pos="4252"/>
        <w:tab w:val="right" w:pos="8504"/>
      </w:tabs>
      <w:jc w:val="center"/>
      <w:rPr>
        <w:rFonts w:ascii="Arial" w:eastAsia="Arial" w:hAnsi="Arial" w:cs="Arial"/>
        <w:color w:val="000000"/>
        <w:sz w:val="16"/>
        <w:szCs w:val="16"/>
      </w:rPr>
    </w:pPr>
    <w:r>
      <w:rPr>
        <w:rFonts w:ascii="Arial" w:eastAsia="Arial" w:hAnsi="Arial" w:cs="Arial"/>
        <w:noProof/>
        <w:color w:val="000000"/>
        <w:sz w:val="16"/>
        <w:szCs w:val="16"/>
      </w:rPr>
      <w:drawing>
        <wp:inline distT="0" distB="0" distL="0" distR="0">
          <wp:extent cx="5692055" cy="900000"/>
          <wp:effectExtent l="0" t="0" r="0" b="0"/>
          <wp:docPr id="2103569881" name="image5.png" descr="Logotip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5.png" descr="Logotipo&#10;&#10;Descripción generada automáticamente con confianza media"/>
                  <pic:cNvPicPr preferRelativeResize="0"/>
                </pic:nvPicPr>
                <pic:blipFill>
                  <a:blip r:embed="rId1"/>
                  <a:srcRect/>
                  <a:stretch>
                    <a:fillRect/>
                  </a:stretch>
                </pic:blipFill>
                <pic:spPr>
                  <a:xfrm>
                    <a:off x="0" y="0"/>
                    <a:ext cx="5692055" cy="900000"/>
                  </a:xfrm>
                  <a:prstGeom prst="rect">
                    <a:avLst/>
                  </a:prstGeom>
                  <a:ln/>
                </pic:spPr>
              </pic:pic>
            </a:graphicData>
          </a:graphic>
        </wp:inline>
      </w:drawing>
    </w:r>
  </w:p>
  <w:p w14:paraId="0000070F" w14:textId="77777777" w:rsidR="00CC1CE2" w:rsidRDefault="00CC1CE2">
    <w:pPr>
      <w:pBdr>
        <w:top w:val="nil"/>
        <w:left w:val="nil"/>
        <w:bottom w:val="nil"/>
        <w:right w:val="nil"/>
        <w:between w:val="nil"/>
      </w:pBdr>
      <w:tabs>
        <w:tab w:val="center" w:pos="4252"/>
        <w:tab w:val="right" w:pos="8504"/>
      </w:tabs>
      <w:jc w:val="center"/>
      <w:rPr>
        <w:rFonts w:ascii="Arial" w:eastAsia="Arial" w:hAnsi="Arial" w:cs="Arial"/>
        <w:b/>
        <w:color w:val="000000"/>
        <w:sz w:val="18"/>
        <w:szCs w:val="18"/>
      </w:rPr>
    </w:pPr>
    <w:r>
      <w:rPr>
        <w:rFonts w:ascii="Arial" w:eastAsia="Arial" w:hAnsi="Arial" w:cs="Arial"/>
        <w:b/>
        <w:color w:val="000000"/>
        <w:sz w:val="18"/>
        <w:szCs w:val="18"/>
      </w:rPr>
      <w:t>CLASIFICACIÓN DE LA INFORMACIÓN: PÚBLICA</w:t>
    </w:r>
  </w:p>
  <w:p w14:paraId="00000710" w14:textId="77777777" w:rsidR="00CC1CE2" w:rsidRDefault="00CC1CE2">
    <w:pPr>
      <w:pBdr>
        <w:top w:val="nil"/>
        <w:left w:val="nil"/>
        <w:bottom w:val="nil"/>
        <w:right w:val="nil"/>
        <w:between w:val="nil"/>
      </w:pBdr>
      <w:tabs>
        <w:tab w:val="center" w:pos="4252"/>
        <w:tab w:val="right" w:pos="8504"/>
      </w:tabs>
      <w:jc w:val="center"/>
      <w:rPr>
        <w:b/>
        <w:color w:val="000000"/>
        <w:sz w:val="28"/>
        <w:szCs w:val="28"/>
      </w:rPr>
    </w:pPr>
    <w:r>
      <w:rPr>
        <w:rFonts w:ascii="Arial" w:eastAsia="Arial" w:hAnsi="Arial" w:cs="Arial"/>
        <w:b/>
        <w:color w:val="000000"/>
        <w:sz w:val="18"/>
        <w:szCs w:val="18"/>
      </w:rPr>
      <w:t>2311300-PL-009 Versión 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99407" w14:textId="77777777" w:rsidR="00812F33" w:rsidRDefault="00812F33">
      <w:r>
        <w:separator/>
      </w:r>
    </w:p>
  </w:footnote>
  <w:footnote w:type="continuationSeparator" w:id="0">
    <w:p w14:paraId="29216EE6" w14:textId="77777777" w:rsidR="00812F33" w:rsidRDefault="00812F33">
      <w:r>
        <w:continuationSeparator/>
      </w:r>
    </w:p>
  </w:footnote>
  <w:footnote w:id="1">
    <w:p w14:paraId="000006F6" w14:textId="77777777" w:rsidR="00CC1CE2" w:rsidRDefault="00CC1CE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4"/>
          <w:szCs w:val="14"/>
        </w:rPr>
        <w:t>La información presentada fue tomada la página web del Departamento Administrativo de la función Pública (DAFP):</w:t>
      </w:r>
      <w:r>
        <w:rPr>
          <w:color w:val="000000"/>
          <w:sz w:val="20"/>
          <w:szCs w:val="20"/>
        </w:rPr>
        <w:t xml:space="preserve"> </w:t>
      </w:r>
      <w:hyperlink r:id="rId1">
        <w:r>
          <w:rPr>
            <w:color w:val="0000FF"/>
            <w:sz w:val="14"/>
            <w:szCs w:val="14"/>
            <w:u w:val="single"/>
          </w:rPr>
          <w:t>https://www.funcionpublica.gov.co/web/mipg/resultados-medicion</w:t>
        </w:r>
      </w:hyperlink>
      <w:r>
        <w:rPr>
          <w:color w:val="000000"/>
          <w:sz w:val="14"/>
          <w:szCs w:val="14"/>
        </w:rPr>
        <w:t xml:space="preserve"> </w:t>
      </w:r>
    </w:p>
  </w:footnote>
  <w:footnote w:id="2">
    <w:p w14:paraId="000006F7" w14:textId="77777777" w:rsidR="00CC1CE2" w:rsidRDefault="00CC1CE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Misión Comisión Nacional De Servicio Civil https://www.cnsc.gov.co/index.php/mision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6F8" w14:textId="77777777" w:rsidR="00CC1CE2" w:rsidRDefault="00CC1CE2">
    <w:pPr>
      <w:pBdr>
        <w:top w:val="nil"/>
        <w:left w:val="nil"/>
        <w:bottom w:val="nil"/>
        <w:right w:val="nil"/>
        <w:between w:val="nil"/>
      </w:pBdr>
      <w:tabs>
        <w:tab w:val="center" w:pos="4252"/>
        <w:tab w:val="right" w:pos="8504"/>
      </w:tabs>
      <w:jc w:val="right"/>
      <w:rPr>
        <w:color w:val="000000"/>
      </w:rPr>
    </w:pPr>
    <w:r>
      <w:rPr>
        <w:color w:val="000000"/>
      </w:rPr>
      <w:pict w14:anchorId="322095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left:0;text-align:left;margin-left:0;margin-top:0;width:558.25pt;height:159.5pt;rotation:315;z-index:-251658240;visibility:visible;mso-position-horizontal:center;mso-position-horizontal-relative:margin;mso-position-vertical:center;mso-position-vertical-relative:margin" fillcolor="silver" stroked="f">
          <v:textpath style="font-family:&quot;&amp;quot&quot;;font-size:1pt" string="PÚBLICA"/>
          <w10:wrap anchorx="margin" anchory="margin"/>
        </v:shape>
      </w:pict>
    </w:r>
    <w:r>
      <w:rPr>
        <w:color w:val="000000"/>
      </w:rPr>
      <w:fldChar w:fldCharType="begin"/>
    </w:r>
    <w:r>
      <w:rPr>
        <w:color w:val="000000"/>
      </w:rPr>
      <w:instrText>PAGE</w:instrText>
    </w:r>
    <w:r>
      <w:rPr>
        <w:color w:val="000000"/>
      </w:rPr>
      <w:fldChar w:fldCharType="end"/>
    </w:r>
  </w:p>
  <w:p w14:paraId="000006F9" w14:textId="77777777" w:rsidR="00CC1CE2" w:rsidRDefault="00CC1CE2">
    <w:pPr>
      <w:pBdr>
        <w:top w:val="nil"/>
        <w:left w:val="nil"/>
        <w:bottom w:val="nil"/>
        <w:right w:val="nil"/>
        <w:between w:val="nil"/>
      </w:pBdr>
      <w:tabs>
        <w:tab w:val="center" w:pos="4252"/>
        <w:tab w:val="right" w:pos="8504"/>
      </w:tabs>
      <w:ind w:right="360"/>
      <w:rPr>
        <w:color w:val="000000"/>
      </w:rPr>
    </w:pPr>
  </w:p>
  <w:p w14:paraId="000006FA" w14:textId="77777777" w:rsidR="00CC1CE2" w:rsidRDefault="00CC1C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6FB" w14:textId="77777777" w:rsidR="00CC1CE2" w:rsidRDefault="00CC1CE2">
    <w:pPr>
      <w:widowControl w:val="0"/>
      <w:pBdr>
        <w:top w:val="nil"/>
        <w:left w:val="nil"/>
        <w:bottom w:val="nil"/>
        <w:right w:val="nil"/>
        <w:between w:val="nil"/>
      </w:pBdr>
      <w:spacing w:line="276" w:lineRule="auto"/>
    </w:pPr>
  </w:p>
  <w:tbl>
    <w:tblPr>
      <w:tblStyle w:val="af2"/>
      <w:tblW w:w="109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2127"/>
      <w:gridCol w:w="1275"/>
      <w:gridCol w:w="851"/>
      <w:gridCol w:w="2268"/>
      <w:gridCol w:w="3255"/>
    </w:tblGrid>
    <w:tr w:rsidR="00CC1CE2" w14:paraId="1CA6A9BD" w14:textId="77777777">
      <w:trPr>
        <w:cantSplit/>
        <w:trHeight w:val="1042"/>
        <w:jc w:val="center"/>
      </w:trPr>
      <w:tc>
        <w:tcPr>
          <w:tcW w:w="10910" w:type="dxa"/>
          <w:gridSpan w:val="6"/>
          <w:shd w:val="clear" w:color="auto" w:fill="auto"/>
          <w:vAlign w:val="center"/>
        </w:tcPr>
        <w:p w14:paraId="000006FC" w14:textId="77777777" w:rsidR="00CC1CE2" w:rsidRDefault="00CC1CE2">
          <w:pPr>
            <w:jc w:val="center"/>
            <w:rPr>
              <w:rFonts w:ascii="Arial" w:eastAsia="Arial" w:hAnsi="Arial" w:cs="Arial"/>
              <w:b/>
              <w:sz w:val="28"/>
              <w:szCs w:val="28"/>
            </w:rPr>
          </w:pPr>
          <w:r>
            <w:rPr>
              <w:rFonts w:ascii="Arial" w:eastAsia="Arial" w:hAnsi="Arial" w:cs="Arial"/>
              <w:b/>
              <w:sz w:val="28"/>
              <w:szCs w:val="28"/>
            </w:rPr>
            <w:t>PLAN ESTRATÉGICO DEL TALENTO HUMANO</w:t>
          </w:r>
        </w:p>
        <w:p w14:paraId="000006FD" w14:textId="77777777" w:rsidR="00CC1CE2" w:rsidRDefault="00CC1CE2">
          <w:pPr>
            <w:jc w:val="center"/>
            <w:rPr>
              <w:rFonts w:ascii="Arial" w:eastAsia="Arial" w:hAnsi="Arial" w:cs="Arial"/>
              <w:b/>
              <w:sz w:val="28"/>
              <w:szCs w:val="28"/>
            </w:rPr>
          </w:pPr>
          <w:r>
            <w:rPr>
              <w:rFonts w:ascii="Arial" w:eastAsia="Arial" w:hAnsi="Arial" w:cs="Arial"/>
              <w:b/>
              <w:sz w:val="28"/>
              <w:szCs w:val="28"/>
            </w:rPr>
            <w:t>VIGENCIA 2025</w:t>
          </w:r>
        </w:p>
      </w:tc>
    </w:tr>
    <w:tr w:rsidR="00CC1CE2" w14:paraId="40CA7840" w14:textId="77777777">
      <w:trPr>
        <w:cantSplit/>
        <w:trHeight w:val="76"/>
        <w:jc w:val="center"/>
      </w:trPr>
      <w:tc>
        <w:tcPr>
          <w:tcW w:w="1134" w:type="dxa"/>
          <w:shd w:val="clear" w:color="auto" w:fill="auto"/>
          <w:vAlign w:val="center"/>
        </w:tcPr>
        <w:p w14:paraId="00000703" w14:textId="77777777" w:rsidR="00CC1CE2" w:rsidRDefault="00CC1CE2">
          <w:pPr>
            <w:pBdr>
              <w:top w:val="nil"/>
              <w:left w:val="nil"/>
              <w:bottom w:val="nil"/>
              <w:right w:val="nil"/>
              <w:between w:val="nil"/>
            </w:pBdr>
            <w:tabs>
              <w:tab w:val="center" w:pos="4252"/>
              <w:tab w:val="right" w:pos="8504"/>
            </w:tabs>
            <w:jc w:val="center"/>
            <w:rPr>
              <w:b/>
              <w:color w:val="000000"/>
              <w:sz w:val="16"/>
              <w:szCs w:val="16"/>
            </w:rPr>
          </w:pPr>
          <w:r>
            <w:rPr>
              <w:rFonts w:ascii="Arial" w:eastAsia="Arial" w:hAnsi="Arial" w:cs="Arial"/>
              <w:b/>
              <w:color w:val="000000"/>
              <w:sz w:val="16"/>
              <w:szCs w:val="16"/>
            </w:rPr>
            <w:t>CÓDIGO:</w:t>
          </w:r>
        </w:p>
      </w:tc>
      <w:tc>
        <w:tcPr>
          <w:tcW w:w="2127" w:type="dxa"/>
          <w:shd w:val="clear" w:color="auto" w:fill="auto"/>
          <w:vAlign w:val="center"/>
        </w:tcPr>
        <w:p w14:paraId="00000704" w14:textId="77777777" w:rsidR="00CC1CE2" w:rsidRDefault="00CC1CE2">
          <w:pPr>
            <w:pBdr>
              <w:top w:val="nil"/>
              <w:left w:val="nil"/>
              <w:bottom w:val="nil"/>
              <w:right w:val="nil"/>
              <w:between w:val="nil"/>
            </w:pBdr>
            <w:tabs>
              <w:tab w:val="center" w:pos="4252"/>
              <w:tab w:val="right" w:pos="8504"/>
            </w:tabs>
            <w:jc w:val="center"/>
            <w:rPr>
              <w:rFonts w:ascii="Arial" w:eastAsia="Arial" w:hAnsi="Arial" w:cs="Arial"/>
              <w:b/>
              <w:color w:val="000000"/>
              <w:sz w:val="16"/>
              <w:szCs w:val="16"/>
            </w:rPr>
          </w:pPr>
          <w:r>
            <w:rPr>
              <w:rFonts w:ascii="Arial" w:eastAsia="Arial" w:hAnsi="Arial" w:cs="Arial"/>
              <w:b/>
              <w:color w:val="000000"/>
              <w:sz w:val="16"/>
              <w:szCs w:val="16"/>
            </w:rPr>
            <w:t>2311300-PL-009</w:t>
          </w:r>
        </w:p>
      </w:tc>
      <w:tc>
        <w:tcPr>
          <w:tcW w:w="1275" w:type="dxa"/>
          <w:shd w:val="clear" w:color="auto" w:fill="auto"/>
          <w:vAlign w:val="center"/>
        </w:tcPr>
        <w:p w14:paraId="00000705" w14:textId="77777777" w:rsidR="00CC1CE2" w:rsidRDefault="00CC1CE2">
          <w:pPr>
            <w:pBdr>
              <w:top w:val="nil"/>
              <w:left w:val="nil"/>
              <w:bottom w:val="nil"/>
              <w:right w:val="nil"/>
              <w:between w:val="nil"/>
            </w:pBdr>
            <w:tabs>
              <w:tab w:val="center" w:pos="4252"/>
              <w:tab w:val="right" w:pos="8504"/>
            </w:tabs>
            <w:jc w:val="center"/>
            <w:rPr>
              <w:b/>
              <w:color w:val="000000"/>
              <w:sz w:val="16"/>
              <w:szCs w:val="16"/>
            </w:rPr>
          </w:pPr>
          <w:r>
            <w:rPr>
              <w:rFonts w:ascii="Arial" w:eastAsia="Arial" w:hAnsi="Arial" w:cs="Arial"/>
              <w:b/>
              <w:color w:val="000000"/>
              <w:sz w:val="16"/>
              <w:szCs w:val="16"/>
            </w:rPr>
            <w:t>VERSIÓN:</w:t>
          </w:r>
        </w:p>
      </w:tc>
      <w:tc>
        <w:tcPr>
          <w:tcW w:w="851" w:type="dxa"/>
          <w:shd w:val="clear" w:color="auto" w:fill="auto"/>
          <w:vAlign w:val="center"/>
        </w:tcPr>
        <w:p w14:paraId="00000706" w14:textId="77777777" w:rsidR="00CC1CE2" w:rsidRDefault="00CC1CE2">
          <w:pPr>
            <w:pBdr>
              <w:top w:val="nil"/>
              <w:left w:val="nil"/>
              <w:bottom w:val="nil"/>
              <w:right w:val="nil"/>
              <w:between w:val="nil"/>
            </w:pBdr>
            <w:tabs>
              <w:tab w:val="center" w:pos="4252"/>
              <w:tab w:val="right" w:pos="8504"/>
            </w:tabs>
            <w:jc w:val="center"/>
            <w:rPr>
              <w:b/>
              <w:color w:val="000000"/>
              <w:sz w:val="16"/>
              <w:szCs w:val="16"/>
            </w:rPr>
          </w:pPr>
          <w:r>
            <w:rPr>
              <w:b/>
              <w:color w:val="000000"/>
              <w:sz w:val="16"/>
              <w:szCs w:val="16"/>
            </w:rPr>
            <w:t>05</w:t>
          </w:r>
        </w:p>
      </w:tc>
      <w:tc>
        <w:tcPr>
          <w:tcW w:w="2268" w:type="dxa"/>
          <w:shd w:val="clear" w:color="auto" w:fill="auto"/>
          <w:vAlign w:val="center"/>
        </w:tcPr>
        <w:p w14:paraId="00000707" w14:textId="77777777" w:rsidR="00CC1CE2" w:rsidRDefault="00CC1CE2">
          <w:pPr>
            <w:pBdr>
              <w:top w:val="nil"/>
              <w:left w:val="nil"/>
              <w:bottom w:val="nil"/>
              <w:right w:val="nil"/>
              <w:between w:val="nil"/>
            </w:pBdr>
            <w:tabs>
              <w:tab w:val="center" w:pos="4252"/>
              <w:tab w:val="right" w:pos="8504"/>
            </w:tabs>
            <w:jc w:val="center"/>
            <w:rPr>
              <w:rFonts w:ascii="Arial" w:eastAsia="Arial" w:hAnsi="Arial" w:cs="Arial"/>
              <w:b/>
              <w:color w:val="000000"/>
              <w:sz w:val="16"/>
              <w:szCs w:val="16"/>
            </w:rPr>
          </w:pPr>
          <w:r>
            <w:rPr>
              <w:rFonts w:ascii="Arial" w:eastAsia="Arial" w:hAnsi="Arial" w:cs="Arial"/>
              <w:b/>
              <w:color w:val="000000"/>
              <w:sz w:val="16"/>
              <w:szCs w:val="16"/>
            </w:rPr>
            <w:t>PÁGINA:</w:t>
          </w:r>
        </w:p>
      </w:tc>
      <w:tc>
        <w:tcPr>
          <w:tcW w:w="3255" w:type="dxa"/>
          <w:shd w:val="clear" w:color="auto" w:fill="auto"/>
          <w:vAlign w:val="center"/>
        </w:tcPr>
        <w:p w14:paraId="00000708" w14:textId="0F3C0DA5" w:rsidR="00CC1CE2" w:rsidRDefault="00CC1CE2">
          <w:pPr>
            <w:pBdr>
              <w:top w:val="nil"/>
              <w:left w:val="nil"/>
              <w:bottom w:val="nil"/>
              <w:right w:val="nil"/>
              <w:between w:val="nil"/>
            </w:pBdr>
            <w:tabs>
              <w:tab w:val="center" w:pos="4252"/>
              <w:tab w:val="right" w:pos="8504"/>
            </w:tabs>
            <w:spacing w:before="40" w:after="40"/>
            <w:jc w:val="center"/>
            <w:rPr>
              <w:rFonts w:ascii="Arial" w:eastAsia="Arial" w:hAnsi="Arial" w:cs="Arial"/>
              <w:b/>
              <w:color w:val="000000"/>
              <w:sz w:val="16"/>
              <w:szCs w:val="16"/>
            </w:rPr>
          </w:pPr>
          <w:r>
            <w:rPr>
              <w:rFonts w:ascii="Arial" w:eastAsia="Arial" w:hAnsi="Arial" w:cs="Arial"/>
              <w:b/>
              <w:color w:val="000000"/>
              <w:sz w:val="16"/>
              <w:szCs w:val="16"/>
            </w:rPr>
            <w:fldChar w:fldCharType="begin"/>
          </w:r>
          <w:r>
            <w:rPr>
              <w:rFonts w:ascii="Arial" w:eastAsia="Arial" w:hAnsi="Arial" w:cs="Arial"/>
              <w:b/>
              <w:color w:val="000000"/>
              <w:sz w:val="16"/>
              <w:szCs w:val="16"/>
            </w:rPr>
            <w:instrText>PAGE</w:instrText>
          </w:r>
          <w:r>
            <w:rPr>
              <w:rFonts w:ascii="Arial" w:eastAsia="Arial" w:hAnsi="Arial" w:cs="Arial"/>
              <w:b/>
              <w:color w:val="000000"/>
              <w:sz w:val="16"/>
              <w:szCs w:val="16"/>
            </w:rPr>
            <w:fldChar w:fldCharType="separate"/>
          </w:r>
          <w:r>
            <w:rPr>
              <w:rFonts w:ascii="Arial" w:eastAsia="Arial" w:hAnsi="Arial" w:cs="Arial"/>
              <w:b/>
              <w:noProof/>
              <w:color w:val="000000"/>
              <w:sz w:val="16"/>
              <w:szCs w:val="16"/>
            </w:rPr>
            <w:t>1</w:t>
          </w:r>
          <w:r>
            <w:rPr>
              <w:rFonts w:ascii="Arial" w:eastAsia="Arial" w:hAnsi="Arial" w:cs="Arial"/>
              <w:b/>
              <w:color w:val="000000"/>
              <w:sz w:val="16"/>
              <w:szCs w:val="16"/>
            </w:rPr>
            <w:fldChar w:fldCharType="end"/>
          </w:r>
          <w:r>
            <w:rPr>
              <w:rFonts w:ascii="Arial" w:eastAsia="Arial" w:hAnsi="Arial" w:cs="Arial"/>
              <w:b/>
              <w:color w:val="000000"/>
              <w:sz w:val="16"/>
              <w:szCs w:val="16"/>
            </w:rPr>
            <w:t xml:space="preserve"> de </w:t>
          </w:r>
          <w:r>
            <w:rPr>
              <w:rFonts w:ascii="Arial" w:eastAsia="Arial" w:hAnsi="Arial" w:cs="Arial"/>
              <w:b/>
              <w:color w:val="000000"/>
              <w:sz w:val="16"/>
              <w:szCs w:val="16"/>
            </w:rPr>
            <w:fldChar w:fldCharType="begin"/>
          </w:r>
          <w:r>
            <w:rPr>
              <w:rFonts w:ascii="Arial" w:eastAsia="Arial" w:hAnsi="Arial" w:cs="Arial"/>
              <w:b/>
              <w:color w:val="000000"/>
              <w:sz w:val="16"/>
              <w:szCs w:val="16"/>
            </w:rPr>
            <w:instrText>NUMPAGES</w:instrText>
          </w:r>
          <w:r>
            <w:rPr>
              <w:rFonts w:ascii="Arial" w:eastAsia="Arial" w:hAnsi="Arial" w:cs="Arial"/>
              <w:b/>
              <w:color w:val="000000"/>
              <w:sz w:val="16"/>
              <w:szCs w:val="16"/>
            </w:rPr>
            <w:fldChar w:fldCharType="separate"/>
          </w:r>
          <w:r>
            <w:rPr>
              <w:rFonts w:ascii="Arial" w:eastAsia="Arial" w:hAnsi="Arial" w:cs="Arial"/>
              <w:b/>
              <w:noProof/>
              <w:color w:val="000000"/>
              <w:sz w:val="16"/>
              <w:szCs w:val="16"/>
            </w:rPr>
            <w:t>1</w:t>
          </w:r>
          <w:r>
            <w:rPr>
              <w:rFonts w:ascii="Arial" w:eastAsia="Arial" w:hAnsi="Arial" w:cs="Arial"/>
              <w:b/>
              <w:color w:val="000000"/>
              <w:sz w:val="16"/>
              <w:szCs w:val="16"/>
            </w:rPr>
            <w:fldChar w:fldCharType="end"/>
          </w:r>
        </w:p>
      </w:tc>
    </w:tr>
  </w:tbl>
  <w:p w14:paraId="00000709" w14:textId="77777777" w:rsidR="00CC1CE2" w:rsidRDefault="00CC1C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0A" w14:textId="77777777" w:rsidR="00CC1CE2" w:rsidRDefault="00CC1CE2">
    <w:pPr>
      <w:pBdr>
        <w:top w:val="nil"/>
        <w:left w:val="nil"/>
        <w:bottom w:val="nil"/>
        <w:right w:val="nil"/>
        <w:between w:val="nil"/>
      </w:pBdr>
      <w:tabs>
        <w:tab w:val="center" w:pos="4252"/>
        <w:tab w:val="right" w:pos="8504"/>
      </w:tabs>
      <w:rPr>
        <w:color w:val="000000"/>
      </w:rPr>
    </w:pPr>
    <w:r>
      <w:rPr>
        <w:color w:val="000000"/>
      </w:rPr>
      <w:pict w14:anchorId="261AE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558.25pt;height:159.5pt;rotation:315;z-index:-251659264;visibility:visible;mso-position-horizontal:center;mso-position-horizontal-relative:margin;mso-position-vertical:center;mso-position-vertical-relative:margin" fillcolor="silver" stroked="f">
          <v:textpath style="font-family:&quot;&amp;quot&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F355D"/>
    <w:multiLevelType w:val="multilevel"/>
    <w:tmpl w:val="DDF6A79C"/>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1" w15:restartNumberingAfterBreak="0">
    <w:nsid w:val="1ABB3E05"/>
    <w:multiLevelType w:val="multilevel"/>
    <w:tmpl w:val="0BECA834"/>
    <w:lvl w:ilvl="0">
      <w:numFmt w:val="bullet"/>
      <w:pStyle w:val="Listaconvietas3"/>
      <w:lvlText w:val="•"/>
      <w:lvlJc w:val="left"/>
      <w:pPr>
        <w:ind w:left="720" w:hanging="360"/>
      </w:pPr>
      <w:rPr>
        <w:rFonts w:ascii="Arial" w:eastAsia="Arial" w:hAnsi="Arial" w:cs="Arial"/>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59351C"/>
    <w:multiLevelType w:val="multilevel"/>
    <w:tmpl w:val="605E797A"/>
    <w:lvl w:ilvl="0">
      <w:start w:val="1"/>
      <w:numFmt w:val="bullet"/>
      <w:pStyle w:val="Listaconnmeros3"/>
      <w:lvlText w:val="●"/>
      <w:lvlJc w:val="left"/>
      <w:pPr>
        <w:ind w:left="3240" w:hanging="360"/>
      </w:pPr>
      <w:rPr>
        <w:rFonts w:ascii="Noto Sans Symbols" w:eastAsia="Noto Sans Symbols" w:hAnsi="Noto Sans Symbols" w:cs="Noto Sans Symbols"/>
      </w:rPr>
    </w:lvl>
    <w:lvl w:ilvl="1">
      <w:start w:val="1"/>
      <w:numFmt w:val="bullet"/>
      <w:lvlText w:val="o"/>
      <w:lvlJc w:val="left"/>
      <w:pPr>
        <w:ind w:left="3960" w:hanging="360"/>
      </w:pPr>
      <w:rPr>
        <w:rFonts w:ascii="Courier New" w:eastAsia="Courier New" w:hAnsi="Courier New" w:cs="Courier New"/>
      </w:rPr>
    </w:lvl>
    <w:lvl w:ilvl="2">
      <w:start w:val="1"/>
      <w:numFmt w:val="bullet"/>
      <w:lvlText w:val="▪"/>
      <w:lvlJc w:val="left"/>
      <w:pPr>
        <w:ind w:left="4680" w:hanging="360"/>
      </w:pPr>
      <w:rPr>
        <w:rFonts w:ascii="Noto Sans Symbols" w:eastAsia="Noto Sans Symbols" w:hAnsi="Noto Sans Symbols" w:cs="Noto Sans Symbols"/>
      </w:rPr>
    </w:lvl>
    <w:lvl w:ilvl="3">
      <w:start w:val="1"/>
      <w:numFmt w:val="bullet"/>
      <w:lvlText w:val="●"/>
      <w:lvlJc w:val="left"/>
      <w:pPr>
        <w:ind w:left="5400" w:hanging="360"/>
      </w:pPr>
      <w:rPr>
        <w:rFonts w:ascii="Noto Sans Symbols" w:eastAsia="Noto Sans Symbols" w:hAnsi="Noto Sans Symbols" w:cs="Noto Sans Symbols"/>
      </w:rPr>
    </w:lvl>
    <w:lvl w:ilvl="4">
      <w:start w:val="1"/>
      <w:numFmt w:val="bullet"/>
      <w:lvlText w:val="o"/>
      <w:lvlJc w:val="left"/>
      <w:pPr>
        <w:ind w:left="6120" w:hanging="360"/>
      </w:pPr>
      <w:rPr>
        <w:rFonts w:ascii="Courier New" w:eastAsia="Courier New" w:hAnsi="Courier New" w:cs="Courier New"/>
      </w:rPr>
    </w:lvl>
    <w:lvl w:ilvl="5">
      <w:start w:val="1"/>
      <w:numFmt w:val="bullet"/>
      <w:lvlText w:val="▪"/>
      <w:lvlJc w:val="left"/>
      <w:pPr>
        <w:ind w:left="6840" w:hanging="360"/>
      </w:pPr>
      <w:rPr>
        <w:rFonts w:ascii="Noto Sans Symbols" w:eastAsia="Noto Sans Symbols" w:hAnsi="Noto Sans Symbols" w:cs="Noto Sans Symbols"/>
      </w:rPr>
    </w:lvl>
    <w:lvl w:ilvl="6">
      <w:start w:val="1"/>
      <w:numFmt w:val="bullet"/>
      <w:lvlText w:val="●"/>
      <w:lvlJc w:val="left"/>
      <w:pPr>
        <w:ind w:left="7560" w:hanging="360"/>
      </w:pPr>
      <w:rPr>
        <w:rFonts w:ascii="Noto Sans Symbols" w:eastAsia="Noto Sans Symbols" w:hAnsi="Noto Sans Symbols" w:cs="Noto Sans Symbols"/>
      </w:rPr>
    </w:lvl>
    <w:lvl w:ilvl="7">
      <w:start w:val="1"/>
      <w:numFmt w:val="bullet"/>
      <w:lvlText w:val="o"/>
      <w:lvlJc w:val="left"/>
      <w:pPr>
        <w:ind w:left="8280" w:hanging="360"/>
      </w:pPr>
      <w:rPr>
        <w:rFonts w:ascii="Courier New" w:eastAsia="Courier New" w:hAnsi="Courier New" w:cs="Courier New"/>
      </w:rPr>
    </w:lvl>
    <w:lvl w:ilvl="8">
      <w:start w:val="1"/>
      <w:numFmt w:val="bullet"/>
      <w:lvlText w:val="▪"/>
      <w:lvlJc w:val="left"/>
      <w:pPr>
        <w:ind w:left="9000" w:hanging="360"/>
      </w:pPr>
      <w:rPr>
        <w:rFonts w:ascii="Noto Sans Symbols" w:eastAsia="Noto Sans Symbols" w:hAnsi="Noto Sans Symbols" w:cs="Noto Sans Symbols"/>
      </w:rPr>
    </w:lvl>
  </w:abstractNum>
  <w:abstractNum w:abstractNumId="3" w15:restartNumberingAfterBreak="0">
    <w:nsid w:val="23202ADD"/>
    <w:multiLevelType w:val="multilevel"/>
    <w:tmpl w:val="49EEC7BA"/>
    <w:lvl w:ilvl="0">
      <w:start w:val="1"/>
      <w:numFmt w:val="bullet"/>
      <w:pStyle w:val="Listaconnmeros"/>
      <w:lvlText w:val="●"/>
      <w:lvlJc w:val="left"/>
      <w:pPr>
        <w:ind w:left="3240" w:hanging="360"/>
      </w:pPr>
      <w:rPr>
        <w:rFonts w:ascii="Noto Sans Symbols" w:eastAsia="Noto Sans Symbols" w:hAnsi="Noto Sans Symbols" w:cs="Noto Sans Symbols"/>
      </w:rPr>
    </w:lvl>
    <w:lvl w:ilvl="1">
      <w:start w:val="1"/>
      <w:numFmt w:val="bullet"/>
      <w:lvlText w:val="o"/>
      <w:lvlJc w:val="left"/>
      <w:pPr>
        <w:ind w:left="3960" w:hanging="360"/>
      </w:pPr>
      <w:rPr>
        <w:rFonts w:ascii="Courier New" w:eastAsia="Courier New" w:hAnsi="Courier New" w:cs="Courier New"/>
      </w:rPr>
    </w:lvl>
    <w:lvl w:ilvl="2">
      <w:start w:val="1"/>
      <w:numFmt w:val="bullet"/>
      <w:lvlText w:val="▪"/>
      <w:lvlJc w:val="left"/>
      <w:pPr>
        <w:ind w:left="4680" w:hanging="360"/>
      </w:pPr>
      <w:rPr>
        <w:rFonts w:ascii="Noto Sans Symbols" w:eastAsia="Noto Sans Symbols" w:hAnsi="Noto Sans Symbols" w:cs="Noto Sans Symbols"/>
      </w:rPr>
    </w:lvl>
    <w:lvl w:ilvl="3">
      <w:start w:val="1"/>
      <w:numFmt w:val="bullet"/>
      <w:lvlText w:val="●"/>
      <w:lvlJc w:val="left"/>
      <w:pPr>
        <w:ind w:left="5400" w:hanging="360"/>
      </w:pPr>
      <w:rPr>
        <w:rFonts w:ascii="Noto Sans Symbols" w:eastAsia="Noto Sans Symbols" w:hAnsi="Noto Sans Symbols" w:cs="Noto Sans Symbols"/>
      </w:rPr>
    </w:lvl>
    <w:lvl w:ilvl="4">
      <w:start w:val="1"/>
      <w:numFmt w:val="bullet"/>
      <w:lvlText w:val="o"/>
      <w:lvlJc w:val="left"/>
      <w:pPr>
        <w:ind w:left="6120" w:hanging="360"/>
      </w:pPr>
      <w:rPr>
        <w:rFonts w:ascii="Courier New" w:eastAsia="Courier New" w:hAnsi="Courier New" w:cs="Courier New"/>
      </w:rPr>
    </w:lvl>
    <w:lvl w:ilvl="5">
      <w:start w:val="1"/>
      <w:numFmt w:val="bullet"/>
      <w:lvlText w:val="▪"/>
      <w:lvlJc w:val="left"/>
      <w:pPr>
        <w:ind w:left="6840" w:hanging="360"/>
      </w:pPr>
      <w:rPr>
        <w:rFonts w:ascii="Noto Sans Symbols" w:eastAsia="Noto Sans Symbols" w:hAnsi="Noto Sans Symbols" w:cs="Noto Sans Symbols"/>
      </w:rPr>
    </w:lvl>
    <w:lvl w:ilvl="6">
      <w:start w:val="1"/>
      <w:numFmt w:val="bullet"/>
      <w:lvlText w:val="●"/>
      <w:lvlJc w:val="left"/>
      <w:pPr>
        <w:ind w:left="7560" w:hanging="360"/>
      </w:pPr>
      <w:rPr>
        <w:rFonts w:ascii="Noto Sans Symbols" w:eastAsia="Noto Sans Symbols" w:hAnsi="Noto Sans Symbols" w:cs="Noto Sans Symbols"/>
      </w:rPr>
    </w:lvl>
    <w:lvl w:ilvl="7">
      <w:start w:val="1"/>
      <w:numFmt w:val="bullet"/>
      <w:lvlText w:val="o"/>
      <w:lvlJc w:val="left"/>
      <w:pPr>
        <w:ind w:left="8280" w:hanging="360"/>
      </w:pPr>
      <w:rPr>
        <w:rFonts w:ascii="Courier New" w:eastAsia="Courier New" w:hAnsi="Courier New" w:cs="Courier New"/>
      </w:rPr>
    </w:lvl>
    <w:lvl w:ilvl="8">
      <w:start w:val="1"/>
      <w:numFmt w:val="bullet"/>
      <w:lvlText w:val="▪"/>
      <w:lvlJc w:val="left"/>
      <w:pPr>
        <w:ind w:left="9000" w:hanging="360"/>
      </w:pPr>
      <w:rPr>
        <w:rFonts w:ascii="Noto Sans Symbols" w:eastAsia="Noto Sans Symbols" w:hAnsi="Noto Sans Symbols" w:cs="Noto Sans Symbols"/>
      </w:rPr>
    </w:lvl>
  </w:abstractNum>
  <w:abstractNum w:abstractNumId="4" w15:restartNumberingAfterBreak="0">
    <w:nsid w:val="245B76D3"/>
    <w:multiLevelType w:val="multilevel"/>
    <w:tmpl w:val="8EC6C1DE"/>
    <w:lvl w:ilvl="0">
      <w:numFmt w:val="bullet"/>
      <w:pStyle w:val="Listaconvietas4"/>
      <w:lvlText w:val="•"/>
      <w:lvlJc w:val="left"/>
      <w:pPr>
        <w:ind w:left="720" w:hanging="360"/>
      </w:pPr>
      <w:rPr>
        <w:rFonts w:ascii="Arial" w:eastAsia="Arial" w:hAnsi="Arial" w:cs="Arial"/>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5D476D9"/>
    <w:multiLevelType w:val="multilevel"/>
    <w:tmpl w:val="8190CFC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5D550E"/>
    <w:multiLevelType w:val="multilevel"/>
    <w:tmpl w:val="661EF476"/>
    <w:lvl w:ilvl="0">
      <w:start w:val="1"/>
      <w:numFmt w:val="bullet"/>
      <w:pStyle w:val="Listaconnmeros5"/>
      <w:lvlText w:val="●"/>
      <w:lvlJc w:val="left"/>
      <w:pPr>
        <w:ind w:left="1080" w:hanging="360"/>
      </w:pPr>
      <w:rPr>
        <w:rFonts w:ascii="Noto Sans Symbols" w:eastAsia="Noto Sans Symbols" w:hAnsi="Noto Sans Symbols" w:cs="Noto Sans Symbols"/>
      </w:rPr>
    </w:lvl>
    <w:lvl w:ilvl="1">
      <w:numFmt w:val="bullet"/>
      <w:lvlText w:val="•"/>
      <w:lvlJc w:val="left"/>
      <w:pPr>
        <w:ind w:left="1800" w:hanging="360"/>
      </w:pPr>
      <w:rPr>
        <w:rFonts w:ascii="Arial" w:eastAsia="Arial" w:hAnsi="Arial" w:cs="Arial"/>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43333F95"/>
    <w:multiLevelType w:val="multilevel"/>
    <w:tmpl w:val="0AB06150"/>
    <w:lvl w:ilvl="0">
      <w:start w:val="9"/>
      <w:numFmt w:val="decimal"/>
      <w:lvlText w:val="%1."/>
      <w:lvlJc w:val="left"/>
      <w:pPr>
        <w:ind w:left="612" w:hanging="612"/>
      </w:pPr>
    </w:lvl>
    <w:lvl w:ilvl="1">
      <w:start w:val="2"/>
      <w:numFmt w:val="decimal"/>
      <w:lvlText w:val="%1.%2."/>
      <w:lvlJc w:val="left"/>
      <w:pPr>
        <w:ind w:left="2160" w:hanging="720"/>
      </w:pPr>
      <w:rPr>
        <w:b/>
      </w:rPr>
    </w:lvl>
    <w:lvl w:ilvl="2">
      <w:start w:val="3"/>
      <w:numFmt w:val="decimal"/>
      <w:lvlText w:val="%1.%2.%3."/>
      <w:lvlJc w:val="left"/>
      <w:pPr>
        <w:ind w:left="3600" w:hanging="720"/>
      </w:pPr>
    </w:lvl>
    <w:lvl w:ilvl="3">
      <w:start w:val="1"/>
      <w:numFmt w:val="lowerLetter"/>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8" w15:restartNumberingAfterBreak="0">
    <w:nsid w:val="47EB4CC2"/>
    <w:multiLevelType w:val="multilevel"/>
    <w:tmpl w:val="D354F48C"/>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9" w15:restartNumberingAfterBreak="0">
    <w:nsid w:val="49440614"/>
    <w:multiLevelType w:val="multilevel"/>
    <w:tmpl w:val="C48CEBD0"/>
    <w:lvl w:ilvl="0">
      <w:start w:val="1"/>
      <w:numFmt w:val="bullet"/>
      <w:lvlText w:val="●"/>
      <w:lvlJc w:val="left"/>
      <w:pPr>
        <w:ind w:left="3240" w:hanging="360"/>
      </w:pPr>
      <w:rPr>
        <w:rFonts w:ascii="Noto Sans Symbols" w:eastAsia="Noto Sans Symbols" w:hAnsi="Noto Sans Symbols" w:cs="Noto Sans Symbols"/>
      </w:rPr>
    </w:lvl>
    <w:lvl w:ilvl="1">
      <w:start w:val="1"/>
      <w:numFmt w:val="bullet"/>
      <w:lvlText w:val="o"/>
      <w:lvlJc w:val="left"/>
      <w:pPr>
        <w:ind w:left="3960" w:hanging="360"/>
      </w:pPr>
      <w:rPr>
        <w:rFonts w:ascii="Courier New" w:eastAsia="Courier New" w:hAnsi="Courier New" w:cs="Courier New"/>
      </w:rPr>
    </w:lvl>
    <w:lvl w:ilvl="2">
      <w:start w:val="1"/>
      <w:numFmt w:val="bullet"/>
      <w:lvlText w:val="▪"/>
      <w:lvlJc w:val="left"/>
      <w:pPr>
        <w:ind w:left="4680" w:hanging="360"/>
      </w:pPr>
      <w:rPr>
        <w:rFonts w:ascii="Noto Sans Symbols" w:eastAsia="Noto Sans Symbols" w:hAnsi="Noto Sans Symbols" w:cs="Noto Sans Symbols"/>
      </w:rPr>
    </w:lvl>
    <w:lvl w:ilvl="3">
      <w:start w:val="1"/>
      <w:numFmt w:val="bullet"/>
      <w:lvlText w:val="●"/>
      <w:lvlJc w:val="left"/>
      <w:pPr>
        <w:ind w:left="5400" w:hanging="360"/>
      </w:pPr>
      <w:rPr>
        <w:rFonts w:ascii="Noto Sans Symbols" w:eastAsia="Noto Sans Symbols" w:hAnsi="Noto Sans Symbols" w:cs="Noto Sans Symbols"/>
      </w:rPr>
    </w:lvl>
    <w:lvl w:ilvl="4">
      <w:start w:val="1"/>
      <w:numFmt w:val="bullet"/>
      <w:lvlText w:val="o"/>
      <w:lvlJc w:val="left"/>
      <w:pPr>
        <w:ind w:left="6120" w:hanging="360"/>
      </w:pPr>
      <w:rPr>
        <w:rFonts w:ascii="Courier New" w:eastAsia="Courier New" w:hAnsi="Courier New" w:cs="Courier New"/>
      </w:rPr>
    </w:lvl>
    <w:lvl w:ilvl="5">
      <w:start w:val="1"/>
      <w:numFmt w:val="bullet"/>
      <w:lvlText w:val="▪"/>
      <w:lvlJc w:val="left"/>
      <w:pPr>
        <w:ind w:left="6840" w:hanging="360"/>
      </w:pPr>
      <w:rPr>
        <w:rFonts w:ascii="Noto Sans Symbols" w:eastAsia="Noto Sans Symbols" w:hAnsi="Noto Sans Symbols" w:cs="Noto Sans Symbols"/>
      </w:rPr>
    </w:lvl>
    <w:lvl w:ilvl="6">
      <w:start w:val="1"/>
      <w:numFmt w:val="bullet"/>
      <w:lvlText w:val="●"/>
      <w:lvlJc w:val="left"/>
      <w:pPr>
        <w:ind w:left="7560" w:hanging="360"/>
      </w:pPr>
      <w:rPr>
        <w:rFonts w:ascii="Noto Sans Symbols" w:eastAsia="Noto Sans Symbols" w:hAnsi="Noto Sans Symbols" w:cs="Noto Sans Symbols"/>
      </w:rPr>
    </w:lvl>
    <w:lvl w:ilvl="7">
      <w:start w:val="1"/>
      <w:numFmt w:val="bullet"/>
      <w:lvlText w:val="o"/>
      <w:lvlJc w:val="left"/>
      <w:pPr>
        <w:ind w:left="8280" w:hanging="360"/>
      </w:pPr>
      <w:rPr>
        <w:rFonts w:ascii="Courier New" w:eastAsia="Courier New" w:hAnsi="Courier New" w:cs="Courier New"/>
      </w:rPr>
    </w:lvl>
    <w:lvl w:ilvl="8">
      <w:start w:val="1"/>
      <w:numFmt w:val="bullet"/>
      <w:lvlText w:val="▪"/>
      <w:lvlJc w:val="left"/>
      <w:pPr>
        <w:ind w:left="9000" w:hanging="360"/>
      </w:pPr>
      <w:rPr>
        <w:rFonts w:ascii="Noto Sans Symbols" w:eastAsia="Noto Sans Symbols" w:hAnsi="Noto Sans Symbols" w:cs="Noto Sans Symbols"/>
      </w:rPr>
    </w:lvl>
  </w:abstractNum>
  <w:abstractNum w:abstractNumId="10" w15:restartNumberingAfterBreak="0">
    <w:nsid w:val="4FDE2BD6"/>
    <w:multiLevelType w:val="multilevel"/>
    <w:tmpl w:val="C52CCCF8"/>
    <w:lvl w:ilvl="0">
      <w:start w:val="9"/>
      <w:numFmt w:val="decimal"/>
      <w:lvlText w:val="%1"/>
      <w:lvlJc w:val="left"/>
      <w:pPr>
        <w:ind w:left="540" w:hanging="540"/>
      </w:pPr>
    </w:lvl>
    <w:lvl w:ilvl="1">
      <w:start w:val="4"/>
      <w:numFmt w:val="decimal"/>
      <w:lvlText w:val="%1.%2"/>
      <w:lvlJc w:val="left"/>
      <w:pPr>
        <w:ind w:left="2748" w:hanging="540"/>
      </w:pPr>
    </w:lvl>
    <w:lvl w:ilvl="2">
      <w:start w:val="3"/>
      <w:numFmt w:val="decimal"/>
      <w:lvlText w:val="%1.%2.%3"/>
      <w:lvlJc w:val="left"/>
      <w:pPr>
        <w:ind w:left="3981" w:hanging="720"/>
      </w:pPr>
    </w:lvl>
    <w:lvl w:ilvl="3">
      <w:start w:val="1"/>
      <w:numFmt w:val="decimal"/>
      <w:lvlText w:val="%1.%2.%3.%4"/>
      <w:lvlJc w:val="left"/>
      <w:pPr>
        <w:ind w:left="7704" w:hanging="1080"/>
      </w:pPr>
    </w:lvl>
    <w:lvl w:ilvl="4">
      <w:start w:val="1"/>
      <w:numFmt w:val="decimal"/>
      <w:lvlText w:val="%1.%2.%3.%4.%5"/>
      <w:lvlJc w:val="left"/>
      <w:pPr>
        <w:ind w:left="9912" w:hanging="1080"/>
      </w:pPr>
    </w:lvl>
    <w:lvl w:ilvl="5">
      <w:start w:val="1"/>
      <w:numFmt w:val="decimal"/>
      <w:lvlText w:val="%1.%2.%3.%4.%5.%6"/>
      <w:lvlJc w:val="left"/>
      <w:pPr>
        <w:ind w:left="12480" w:hanging="1440"/>
      </w:pPr>
    </w:lvl>
    <w:lvl w:ilvl="6">
      <w:start w:val="1"/>
      <w:numFmt w:val="decimal"/>
      <w:lvlText w:val="%1.%2.%3.%4.%5.%6.%7"/>
      <w:lvlJc w:val="left"/>
      <w:pPr>
        <w:ind w:left="14688" w:hanging="1440"/>
      </w:pPr>
    </w:lvl>
    <w:lvl w:ilvl="7">
      <w:start w:val="1"/>
      <w:numFmt w:val="decimal"/>
      <w:lvlText w:val="%1.%2.%3.%4.%5.%6.%7.%8"/>
      <w:lvlJc w:val="left"/>
      <w:pPr>
        <w:ind w:left="17256" w:hanging="1800"/>
      </w:pPr>
    </w:lvl>
    <w:lvl w:ilvl="8">
      <w:start w:val="1"/>
      <w:numFmt w:val="decimal"/>
      <w:lvlText w:val="%1.%2.%3.%4.%5.%6.%7.%8.%9"/>
      <w:lvlJc w:val="left"/>
      <w:pPr>
        <w:ind w:left="19464" w:hanging="1800"/>
      </w:pPr>
    </w:lvl>
  </w:abstractNum>
  <w:abstractNum w:abstractNumId="11" w15:restartNumberingAfterBreak="0">
    <w:nsid w:val="5DFB25A2"/>
    <w:multiLevelType w:val="multilevel"/>
    <w:tmpl w:val="F9B059C8"/>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12" w15:restartNumberingAfterBreak="0">
    <w:nsid w:val="62D71096"/>
    <w:multiLevelType w:val="multilevel"/>
    <w:tmpl w:val="05B444E6"/>
    <w:lvl w:ilvl="0">
      <w:start w:val="1"/>
      <w:numFmt w:val="bullet"/>
      <w:pStyle w:val="Listaconnmeros4"/>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3" w15:restartNumberingAfterBreak="0">
    <w:nsid w:val="62F50C6B"/>
    <w:multiLevelType w:val="multilevel"/>
    <w:tmpl w:val="3B5810C4"/>
    <w:lvl w:ilvl="0">
      <w:start w:val="9"/>
      <w:numFmt w:val="decimal"/>
      <w:lvlText w:val="%1."/>
      <w:lvlJc w:val="left"/>
      <w:pPr>
        <w:ind w:left="816" w:hanging="816"/>
      </w:pPr>
    </w:lvl>
    <w:lvl w:ilvl="1">
      <w:start w:val="4"/>
      <w:numFmt w:val="decimal"/>
      <w:lvlText w:val="%1.%2."/>
      <w:lvlJc w:val="left"/>
      <w:pPr>
        <w:ind w:left="816" w:hanging="816"/>
      </w:pPr>
    </w:lvl>
    <w:lvl w:ilvl="2">
      <w:start w:val="3"/>
      <w:numFmt w:val="decimal"/>
      <w:lvlText w:val="%1.%2.%3."/>
      <w:lvlJc w:val="left"/>
      <w:pPr>
        <w:ind w:left="816" w:hanging="816"/>
      </w:pPr>
    </w:lvl>
    <w:lvl w:ilvl="3">
      <w:start w:val="2"/>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66FB65AB"/>
    <w:multiLevelType w:val="multilevel"/>
    <w:tmpl w:val="3A10ED9A"/>
    <w:lvl w:ilvl="0">
      <w:start w:val="9"/>
      <w:numFmt w:val="decimal"/>
      <w:lvlText w:val="%1."/>
      <w:lvlJc w:val="left"/>
      <w:pPr>
        <w:ind w:left="612" w:hanging="612"/>
      </w:pPr>
    </w:lvl>
    <w:lvl w:ilvl="1">
      <w:start w:val="3"/>
      <w:numFmt w:val="decimal"/>
      <w:lvlText w:val="%1.%2."/>
      <w:lvlJc w:val="left"/>
      <w:pPr>
        <w:ind w:left="2520" w:hanging="720"/>
      </w:pPr>
    </w:lvl>
    <w:lvl w:ilvl="2">
      <w:start w:val="1"/>
      <w:numFmt w:val="decimal"/>
      <w:lvlText w:val="%1.%2.%3."/>
      <w:lvlJc w:val="left"/>
      <w:pPr>
        <w:ind w:left="4320" w:hanging="720"/>
      </w:pPr>
      <w:rPr>
        <w:b/>
      </w:rPr>
    </w:lvl>
    <w:lvl w:ilvl="3">
      <w:start w:val="1"/>
      <w:numFmt w:val="lowerLetter"/>
      <w:lvlText w:val="%1.%2.%3.%4."/>
      <w:lvlJc w:val="left"/>
      <w:pPr>
        <w:ind w:left="6480" w:hanging="1080"/>
      </w:pPr>
    </w:lvl>
    <w:lvl w:ilvl="4">
      <w:start w:val="1"/>
      <w:numFmt w:val="decimal"/>
      <w:lvlText w:val="%1.%2.%3.%4.%5."/>
      <w:lvlJc w:val="left"/>
      <w:pPr>
        <w:ind w:left="8280" w:hanging="1080"/>
      </w:pPr>
    </w:lvl>
    <w:lvl w:ilvl="5">
      <w:start w:val="1"/>
      <w:numFmt w:val="decimal"/>
      <w:lvlText w:val="%1.%2.%3.%4.%5.%6."/>
      <w:lvlJc w:val="left"/>
      <w:pPr>
        <w:ind w:left="10440" w:hanging="1440"/>
      </w:pPr>
    </w:lvl>
    <w:lvl w:ilvl="6">
      <w:start w:val="1"/>
      <w:numFmt w:val="decimal"/>
      <w:lvlText w:val="%1.%2.%3.%4.%5.%6.%7."/>
      <w:lvlJc w:val="left"/>
      <w:pPr>
        <w:ind w:left="12240" w:hanging="1440"/>
      </w:pPr>
    </w:lvl>
    <w:lvl w:ilvl="7">
      <w:start w:val="1"/>
      <w:numFmt w:val="decimal"/>
      <w:lvlText w:val="%1.%2.%3.%4.%5.%6.%7.%8."/>
      <w:lvlJc w:val="left"/>
      <w:pPr>
        <w:ind w:left="14400" w:hanging="1800"/>
      </w:pPr>
    </w:lvl>
    <w:lvl w:ilvl="8">
      <w:start w:val="1"/>
      <w:numFmt w:val="decimal"/>
      <w:lvlText w:val="%1.%2.%3.%4.%5.%6.%7.%8.%9."/>
      <w:lvlJc w:val="left"/>
      <w:pPr>
        <w:ind w:left="16560" w:hanging="2160"/>
      </w:pPr>
    </w:lvl>
  </w:abstractNum>
  <w:abstractNum w:abstractNumId="15" w15:restartNumberingAfterBreak="0">
    <w:nsid w:val="6B4B69D7"/>
    <w:multiLevelType w:val="multilevel"/>
    <w:tmpl w:val="56D6E7E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6B5D0E97"/>
    <w:multiLevelType w:val="multilevel"/>
    <w:tmpl w:val="B00A2550"/>
    <w:lvl w:ilvl="0">
      <w:numFmt w:val="bullet"/>
      <w:lvlText w:val="•"/>
      <w:lvlJc w:val="left"/>
      <w:pPr>
        <w:ind w:left="720" w:hanging="360"/>
      </w:pPr>
      <w:rPr>
        <w:rFonts w:ascii="Arial" w:eastAsia="Arial" w:hAnsi="Arial" w:cs="Arial"/>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D32535E"/>
    <w:multiLevelType w:val="multilevel"/>
    <w:tmpl w:val="E578A782"/>
    <w:lvl w:ilvl="0">
      <w:start w:val="9"/>
      <w:numFmt w:val="decimal"/>
      <w:lvlText w:val="%1."/>
      <w:lvlJc w:val="left"/>
      <w:pPr>
        <w:ind w:left="816" w:hanging="816"/>
      </w:pPr>
    </w:lvl>
    <w:lvl w:ilvl="1">
      <w:start w:val="4"/>
      <w:numFmt w:val="decimal"/>
      <w:lvlText w:val="%1.%2."/>
      <w:lvlJc w:val="left"/>
      <w:pPr>
        <w:ind w:left="2616" w:hanging="815"/>
      </w:pPr>
    </w:lvl>
    <w:lvl w:ilvl="2">
      <w:start w:val="1"/>
      <w:numFmt w:val="decimal"/>
      <w:lvlText w:val="%1.%2.%3."/>
      <w:lvlJc w:val="left"/>
      <w:pPr>
        <w:ind w:left="4416" w:hanging="816"/>
      </w:pPr>
    </w:lvl>
    <w:lvl w:ilvl="3">
      <w:start w:val="1"/>
      <w:numFmt w:val="decimal"/>
      <w:lvlText w:val="%1.%2.%3.%4."/>
      <w:lvlJc w:val="left"/>
      <w:pPr>
        <w:ind w:left="6480" w:hanging="1080"/>
      </w:pPr>
      <w:rPr>
        <w:b/>
      </w:rPr>
    </w:lvl>
    <w:lvl w:ilvl="4">
      <w:start w:val="1"/>
      <w:numFmt w:val="decimal"/>
      <w:lvlText w:val="%1.%2.%3.%4.%5."/>
      <w:lvlJc w:val="left"/>
      <w:pPr>
        <w:ind w:left="8280" w:hanging="1080"/>
      </w:pPr>
    </w:lvl>
    <w:lvl w:ilvl="5">
      <w:start w:val="1"/>
      <w:numFmt w:val="decimal"/>
      <w:lvlText w:val="%1.%2.%3.%4.%5.%6."/>
      <w:lvlJc w:val="left"/>
      <w:pPr>
        <w:ind w:left="10440" w:hanging="1440"/>
      </w:pPr>
    </w:lvl>
    <w:lvl w:ilvl="6">
      <w:start w:val="1"/>
      <w:numFmt w:val="decimal"/>
      <w:lvlText w:val="%1.%2.%3.%4.%5.%6.%7."/>
      <w:lvlJc w:val="left"/>
      <w:pPr>
        <w:ind w:left="12240" w:hanging="1440"/>
      </w:pPr>
    </w:lvl>
    <w:lvl w:ilvl="7">
      <w:start w:val="1"/>
      <w:numFmt w:val="decimal"/>
      <w:lvlText w:val="%1.%2.%3.%4.%5.%6.%7.%8."/>
      <w:lvlJc w:val="left"/>
      <w:pPr>
        <w:ind w:left="14400" w:hanging="1800"/>
      </w:pPr>
    </w:lvl>
    <w:lvl w:ilvl="8">
      <w:start w:val="1"/>
      <w:numFmt w:val="decimal"/>
      <w:lvlText w:val="%1.%2.%3.%4.%5.%6.%7.%8.%9."/>
      <w:lvlJc w:val="left"/>
      <w:pPr>
        <w:ind w:left="16560" w:hanging="2160"/>
      </w:pPr>
    </w:lvl>
  </w:abstractNum>
  <w:abstractNum w:abstractNumId="18" w15:restartNumberingAfterBreak="0">
    <w:nsid w:val="6D9C3A1E"/>
    <w:multiLevelType w:val="multilevel"/>
    <w:tmpl w:val="988E122A"/>
    <w:lvl w:ilvl="0">
      <w:start w:val="1"/>
      <w:numFmt w:val="bullet"/>
      <w:pStyle w:val="Listaconnmeros2"/>
      <w:lvlText w:val="●"/>
      <w:lvlJc w:val="left"/>
      <w:pPr>
        <w:ind w:left="2844" w:hanging="360"/>
      </w:pPr>
      <w:rPr>
        <w:rFonts w:ascii="Noto Sans Symbols" w:eastAsia="Noto Sans Symbols" w:hAnsi="Noto Sans Symbols" w:cs="Noto Sans Symbols"/>
      </w:rPr>
    </w:lvl>
    <w:lvl w:ilvl="1">
      <w:start w:val="1"/>
      <w:numFmt w:val="bullet"/>
      <w:lvlText w:val="o"/>
      <w:lvlJc w:val="left"/>
      <w:pPr>
        <w:ind w:left="3564" w:hanging="360"/>
      </w:pPr>
      <w:rPr>
        <w:rFonts w:ascii="Courier New" w:eastAsia="Courier New" w:hAnsi="Courier New" w:cs="Courier New"/>
      </w:rPr>
    </w:lvl>
    <w:lvl w:ilvl="2">
      <w:start w:val="1"/>
      <w:numFmt w:val="bullet"/>
      <w:lvlText w:val="▪"/>
      <w:lvlJc w:val="left"/>
      <w:pPr>
        <w:ind w:left="4284" w:hanging="360"/>
      </w:pPr>
      <w:rPr>
        <w:rFonts w:ascii="Noto Sans Symbols" w:eastAsia="Noto Sans Symbols" w:hAnsi="Noto Sans Symbols" w:cs="Noto Sans Symbols"/>
      </w:rPr>
    </w:lvl>
    <w:lvl w:ilvl="3">
      <w:start w:val="1"/>
      <w:numFmt w:val="bullet"/>
      <w:lvlText w:val="●"/>
      <w:lvlJc w:val="left"/>
      <w:pPr>
        <w:ind w:left="5004" w:hanging="360"/>
      </w:pPr>
      <w:rPr>
        <w:rFonts w:ascii="Noto Sans Symbols" w:eastAsia="Noto Sans Symbols" w:hAnsi="Noto Sans Symbols" w:cs="Noto Sans Symbols"/>
      </w:rPr>
    </w:lvl>
    <w:lvl w:ilvl="4">
      <w:start w:val="1"/>
      <w:numFmt w:val="bullet"/>
      <w:lvlText w:val="o"/>
      <w:lvlJc w:val="left"/>
      <w:pPr>
        <w:ind w:left="5724" w:hanging="360"/>
      </w:pPr>
      <w:rPr>
        <w:rFonts w:ascii="Courier New" w:eastAsia="Courier New" w:hAnsi="Courier New" w:cs="Courier New"/>
      </w:rPr>
    </w:lvl>
    <w:lvl w:ilvl="5">
      <w:start w:val="1"/>
      <w:numFmt w:val="bullet"/>
      <w:lvlText w:val="▪"/>
      <w:lvlJc w:val="left"/>
      <w:pPr>
        <w:ind w:left="6444" w:hanging="360"/>
      </w:pPr>
      <w:rPr>
        <w:rFonts w:ascii="Noto Sans Symbols" w:eastAsia="Noto Sans Symbols" w:hAnsi="Noto Sans Symbols" w:cs="Noto Sans Symbols"/>
      </w:rPr>
    </w:lvl>
    <w:lvl w:ilvl="6">
      <w:start w:val="1"/>
      <w:numFmt w:val="bullet"/>
      <w:lvlText w:val="●"/>
      <w:lvlJc w:val="left"/>
      <w:pPr>
        <w:ind w:left="7164" w:hanging="360"/>
      </w:pPr>
      <w:rPr>
        <w:rFonts w:ascii="Noto Sans Symbols" w:eastAsia="Noto Sans Symbols" w:hAnsi="Noto Sans Symbols" w:cs="Noto Sans Symbols"/>
      </w:rPr>
    </w:lvl>
    <w:lvl w:ilvl="7">
      <w:start w:val="1"/>
      <w:numFmt w:val="bullet"/>
      <w:lvlText w:val="o"/>
      <w:lvlJc w:val="left"/>
      <w:pPr>
        <w:ind w:left="7884" w:hanging="360"/>
      </w:pPr>
      <w:rPr>
        <w:rFonts w:ascii="Courier New" w:eastAsia="Courier New" w:hAnsi="Courier New" w:cs="Courier New"/>
      </w:rPr>
    </w:lvl>
    <w:lvl w:ilvl="8">
      <w:start w:val="1"/>
      <w:numFmt w:val="bullet"/>
      <w:lvlText w:val="▪"/>
      <w:lvlJc w:val="left"/>
      <w:pPr>
        <w:ind w:left="8604" w:hanging="360"/>
      </w:pPr>
      <w:rPr>
        <w:rFonts w:ascii="Noto Sans Symbols" w:eastAsia="Noto Sans Symbols" w:hAnsi="Noto Sans Symbols" w:cs="Noto Sans Symbols"/>
      </w:rPr>
    </w:lvl>
  </w:abstractNum>
  <w:abstractNum w:abstractNumId="19" w15:restartNumberingAfterBreak="0">
    <w:nsid w:val="715C2321"/>
    <w:multiLevelType w:val="multilevel"/>
    <w:tmpl w:val="DCAA0406"/>
    <w:lvl w:ilvl="0">
      <w:numFmt w:val="bullet"/>
      <w:pStyle w:val="Listaconvietas5"/>
      <w:lvlText w:val="•"/>
      <w:lvlJc w:val="left"/>
      <w:pPr>
        <w:ind w:left="720" w:hanging="360"/>
      </w:pPr>
      <w:rPr>
        <w:rFonts w:ascii="Arial" w:eastAsia="Arial" w:hAnsi="Arial" w:cs="Arial"/>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1784995"/>
    <w:multiLevelType w:val="multilevel"/>
    <w:tmpl w:val="1DF0F2FE"/>
    <w:lvl w:ilvl="0">
      <w:start w:val="5"/>
      <w:numFmt w:val="decimal"/>
      <w:lvlText w:val="%1."/>
      <w:lvlJc w:val="left"/>
      <w:pPr>
        <w:ind w:left="360" w:hanging="360"/>
      </w:pPr>
      <w:rPr>
        <w:b/>
      </w:r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320" w:hanging="1800"/>
      </w:pPr>
    </w:lvl>
  </w:abstractNum>
  <w:abstractNum w:abstractNumId="21" w15:restartNumberingAfterBreak="0">
    <w:nsid w:val="79D0795E"/>
    <w:multiLevelType w:val="multilevel"/>
    <w:tmpl w:val="E0162790"/>
    <w:lvl w:ilvl="0">
      <w:numFmt w:val="bullet"/>
      <w:pStyle w:val="Listaconvietas2"/>
      <w:lvlText w:val="•"/>
      <w:lvlJc w:val="left"/>
      <w:pPr>
        <w:ind w:left="720" w:hanging="360"/>
      </w:pPr>
      <w:rPr>
        <w:rFonts w:ascii="Arial" w:eastAsia="Arial" w:hAnsi="Arial" w:cs="Arial"/>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E0F46B5"/>
    <w:multiLevelType w:val="multilevel"/>
    <w:tmpl w:val="B72A6556"/>
    <w:lvl w:ilvl="0">
      <w:start w:val="1"/>
      <w:numFmt w:val="bullet"/>
      <w:pStyle w:val="Listaconvietas"/>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23" w15:restartNumberingAfterBreak="0">
    <w:nsid w:val="7F9E34F0"/>
    <w:multiLevelType w:val="multilevel"/>
    <w:tmpl w:val="21308370"/>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num w:numId="1">
    <w:abstractNumId w:val="3"/>
  </w:num>
  <w:num w:numId="2">
    <w:abstractNumId w:val="18"/>
  </w:num>
  <w:num w:numId="3">
    <w:abstractNumId w:val="2"/>
  </w:num>
  <w:num w:numId="4">
    <w:abstractNumId w:val="12"/>
  </w:num>
  <w:num w:numId="5">
    <w:abstractNumId w:val="6"/>
  </w:num>
  <w:num w:numId="6">
    <w:abstractNumId w:val="22"/>
  </w:num>
  <w:num w:numId="7">
    <w:abstractNumId w:val="21"/>
  </w:num>
  <w:num w:numId="8">
    <w:abstractNumId w:val="1"/>
  </w:num>
  <w:num w:numId="9">
    <w:abstractNumId w:val="4"/>
  </w:num>
  <w:num w:numId="10">
    <w:abstractNumId w:val="19"/>
  </w:num>
  <w:num w:numId="11">
    <w:abstractNumId w:val="16"/>
  </w:num>
  <w:num w:numId="12">
    <w:abstractNumId w:val="11"/>
  </w:num>
  <w:num w:numId="13">
    <w:abstractNumId w:val="15"/>
  </w:num>
  <w:num w:numId="14">
    <w:abstractNumId w:val="5"/>
  </w:num>
  <w:num w:numId="15">
    <w:abstractNumId w:val="20"/>
  </w:num>
  <w:num w:numId="16">
    <w:abstractNumId w:val="7"/>
  </w:num>
  <w:num w:numId="17">
    <w:abstractNumId w:val="14"/>
  </w:num>
  <w:num w:numId="18">
    <w:abstractNumId w:val="17"/>
  </w:num>
  <w:num w:numId="19">
    <w:abstractNumId w:val="10"/>
  </w:num>
  <w:num w:numId="20">
    <w:abstractNumId w:val="23"/>
  </w:num>
  <w:num w:numId="21">
    <w:abstractNumId w:val="13"/>
  </w:num>
  <w:num w:numId="22">
    <w:abstractNumId w:val="9"/>
  </w:num>
  <w:num w:numId="23">
    <w:abstractNumId w:val="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34"/>
    <w:rsid w:val="00790134"/>
    <w:rsid w:val="00812F33"/>
    <w:rsid w:val="00862207"/>
    <w:rsid w:val="00CC1C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805E90F"/>
  <w15:docId w15:val="{053BF206-5F33-46E3-B804-A34819F8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36C2"/>
    <w:rPr>
      <w:lang w:eastAsia="es-ES"/>
    </w:rPr>
  </w:style>
  <w:style w:type="paragraph" w:styleId="Ttulo1">
    <w:name w:val="heading 1"/>
    <w:basedOn w:val="Normal"/>
    <w:next w:val="Normal"/>
    <w:link w:val="Ttulo1Car"/>
    <w:uiPriority w:val="9"/>
    <w:qFormat/>
    <w:rsid w:val="00DA42CB"/>
    <w:pPr>
      <w:keepNext/>
      <w:spacing w:before="240" w:after="60"/>
      <w:outlineLvl w:val="0"/>
    </w:pPr>
    <w:rPr>
      <w:rFonts w:ascii="Arial" w:hAnsi="Arial" w:cs="Arial"/>
      <w:b/>
      <w:bCs/>
      <w:kern w:val="32"/>
      <w:sz w:val="32"/>
      <w:szCs w:val="32"/>
    </w:rPr>
  </w:style>
  <w:style w:type="paragraph" w:styleId="Ttulo2">
    <w:name w:val="heading 2"/>
    <w:aliases w:val="título 2,Title Header2"/>
    <w:basedOn w:val="Normal"/>
    <w:next w:val="Normal"/>
    <w:link w:val="Ttulo2Car"/>
    <w:uiPriority w:val="9"/>
    <w:unhideWhenUsed/>
    <w:qFormat/>
    <w:rsid w:val="00217F6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unhideWhenUsed/>
    <w:qFormat/>
    <w:rsid w:val="00ED3BB0"/>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semiHidden/>
    <w:unhideWhenUsed/>
    <w:qFormat/>
    <w:rsid w:val="00F94216"/>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29652A"/>
    <w:pPr>
      <w:spacing w:before="240" w:after="60" w:line="276" w:lineRule="auto"/>
      <w:outlineLvl w:val="4"/>
    </w:pPr>
    <w:rPr>
      <w:rFonts w:ascii="Calibri" w:eastAsia="Calibri" w:hAnsi="Calibri"/>
      <w:b/>
      <w:bCs/>
      <w:i/>
      <w:iCs/>
      <w:sz w:val="26"/>
      <w:szCs w:val="26"/>
      <w:lang w:eastAsia="en-US"/>
    </w:rPr>
  </w:style>
  <w:style w:type="paragraph" w:styleId="Ttulo6">
    <w:name w:val="heading 6"/>
    <w:basedOn w:val="Normal"/>
    <w:next w:val="Normal"/>
    <w:link w:val="Ttulo6Car"/>
    <w:uiPriority w:val="9"/>
    <w:semiHidden/>
    <w:unhideWhenUsed/>
    <w:qFormat/>
    <w:rsid w:val="00F94216"/>
    <w:pPr>
      <w:spacing w:before="240" w:after="60"/>
      <w:outlineLvl w:val="5"/>
    </w:pPr>
    <w:rPr>
      <w:b/>
      <w:bCs/>
      <w:sz w:val="22"/>
      <w:szCs w:val="22"/>
    </w:rPr>
  </w:style>
  <w:style w:type="paragraph" w:styleId="Ttulo7">
    <w:name w:val="heading 7"/>
    <w:basedOn w:val="Normal"/>
    <w:next w:val="Normal"/>
    <w:link w:val="Ttulo7Car"/>
    <w:uiPriority w:val="9"/>
    <w:qFormat/>
    <w:rsid w:val="0029652A"/>
    <w:pPr>
      <w:spacing w:before="240" w:after="60" w:line="276" w:lineRule="auto"/>
      <w:outlineLvl w:val="6"/>
    </w:pPr>
    <w:rPr>
      <w:rFonts w:eastAsia="Calibri"/>
      <w:lang w:eastAsia="en-US"/>
    </w:rPr>
  </w:style>
  <w:style w:type="paragraph" w:styleId="Ttulo8">
    <w:name w:val="heading 8"/>
    <w:basedOn w:val="Normal"/>
    <w:next w:val="Normal"/>
    <w:link w:val="Ttulo8Car"/>
    <w:uiPriority w:val="9"/>
    <w:qFormat/>
    <w:rsid w:val="0029652A"/>
    <w:pPr>
      <w:spacing w:before="240" w:after="60" w:line="276" w:lineRule="auto"/>
      <w:outlineLvl w:val="7"/>
    </w:pPr>
    <w:rPr>
      <w:rFonts w:eastAsia="Calibri"/>
      <w:i/>
      <w:iCs/>
      <w:lang w:eastAsia="en-US"/>
    </w:rPr>
  </w:style>
  <w:style w:type="paragraph" w:styleId="Ttulo9">
    <w:name w:val="heading 9"/>
    <w:basedOn w:val="Normal"/>
    <w:next w:val="Normal"/>
    <w:link w:val="Ttulo9Car"/>
    <w:uiPriority w:val="9"/>
    <w:qFormat/>
    <w:rsid w:val="0029652A"/>
    <w:pPr>
      <w:spacing w:before="240" w:after="60" w:line="276" w:lineRule="auto"/>
      <w:outlineLvl w:val="8"/>
    </w:pPr>
    <w:rPr>
      <w:rFonts w:ascii="Arial" w:eastAsia="Calibri" w:hAnsi="Arial" w:cs="Arial"/>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81127A"/>
    <w:pPr>
      <w:jc w:val="center"/>
    </w:pPr>
    <w:rPr>
      <w:b/>
      <w:sz w:val="32"/>
      <w:szCs w:val="20"/>
      <w:lang w:val="es-ES_tradnl"/>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uiPriority w:val="39"/>
    <w:rsid w:val="00301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4A72E9"/>
    <w:pPr>
      <w:tabs>
        <w:tab w:val="center" w:pos="4252"/>
        <w:tab w:val="right" w:pos="8504"/>
      </w:tabs>
    </w:pPr>
  </w:style>
  <w:style w:type="paragraph" w:styleId="Piedepgina">
    <w:name w:val="footer"/>
    <w:basedOn w:val="Normal"/>
    <w:rsid w:val="004A72E9"/>
    <w:pPr>
      <w:tabs>
        <w:tab w:val="center" w:pos="4252"/>
        <w:tab w:val="right" w:pos="8504"/>
      </w:tabs>
    </w:pPr>
  </w:style>
  <w:style w:type="paragraph" w:styleId="TDC1">
    <w:name w:val="toc 1"/>
    <w:basedOn w:val="Normal"/>
    <w:next w:val="Normal"/>
    <w:autoRedefine/>
    <w:uiPriority w:val="39"/>
    <w:rsid w:val="002E1100"/>
    <w:pPr>
      <w:tabs>
        <w:tab w:val="left" w:pos="720"/>
        <w:tab w:val="right" w:leader="dot" w:pos="10172"/>
      </w:tabs>
    </w:pPr>
    <w:rPr>
      <w:rFonts w:ascii="Verdana" w:hAnsi="Verdana" w:cs="Arial"/>
      <w:b/>
      <w:bCs/>
      <w:noProof/>
    </w:rPr>
  </w:style>
  <w:style w:type="paragraph" w:styleId="TDC2">
    <w:name w:val="toc 2"/>
    <w:basedOn w:val="Normal"/>
    <w:next w:val="Normal"/>
    <w:autoRedefine/>
    <w:uiPriority w:val="39"/>
    <w:rsid w:val="008965BF"/>
    <w:pPr>
      <w:tabs>
        <w:tab w:val="left" w:pos="720"/>
        <w:tab w:val="right" w:leader="dot" w:pos="10172"/>
      </w:tabs>
    </w:pPr>
    <w:rPr>
      <w:rFonts w:ascii="Verdana" w:hAnsi="Verdana"/>
    </w:rPr>
  </w:style>
  <w:style w:type="character" w:styleId="Hipervnculo">
    <w:name w:val="Hyperlink"/>
    <w:uiPriority w:val="99"/>
    <w:rsid w:val="00B91A95"/>
    <w:rPr>
      <w:color w:val="0000FF"/>
      <w:u w:val="single"/>
    </w:rPr>
  </w:style>
  <w:style w:type="character" w:styleId="Nmerodepgina">
    <w:name w:val="page number"/>
    <w:basedOn w:val="Fuentedeprrafopredeter"/>
    <w:rsid w:val="004E57F6"/>
  </w:style>
  <w:style w:type="paragraph" w:styleId="TDC3">
    <w:name w:val="toc 3"/>
    <w:basedOn w:val="Normal"/>
    <w:next w:val="Normal"/>
    <w:autoRedefine/>
    <w:uiPriority w:val="39"/>
    <w:rsid w:val="003B4168"/>
    <w:pPr>
      <w:tabs>
        <w:tab w:val="left" w:pos="1100"/>
        <w:tab w:val="right" w:leader="dot" w:pos="10172"/>
      </w:tabs>
    </w:pPr>
    <w:rPr>
      <w:rFonts w:ascii="Verdana" w:hAnsi="Verdana"/>
    </w:rPr>
  </w:style>
  <w:style w:type="paragraph" w:styleId="Textoindependiente2">
    <w:name w:val="Body Text 2"/>
    <w:basedOn w:val="Normal"/>
    <w:rsid w:val="0062277D"/>
    <w:pPr>
      <w:jc w:val="both"/>
    </w:pPr>
    <w:rPr>
      <w:rFonts w:ascii="Garamond" w:hAnsi="Garamond"/>
      <w:sz w:val="28"/>
    </w:rPr>
  </w:style>
  <w:style w:type="paragraph" w:styleId="Textoindependiente3">
    <w:name w:val="Body Text 3"/>
    <w:basedOn w:val="Normal"/>
    <w:rsid w:val="0081127A"/>
    <w:pPr>
      <w:spacing w:after="120"/>
    </w:pPr>
    <w:rPr>
      <w:sz w:val="16"/>
      <w:szCs w:val="16"/>
    </w:rPr>
  </w:style>
  <w:style w:type="paragraph" w:styleId="NormalWeb">
    <w:name w:val="Normal (Web)"/>
    <w:basedOn w:val="Normal"/>
    <w:uiPriority w:val="99"/>
    <w:rsid w:val="00E20591"/>
    <w:pPr>
      <w:spacing w:before="100" w:beforeAutospacing="1" w:after="100" w:afterAutospacing="1"/>
    </w:pPr>
    <w:rPr>
      <w:lang w:val="es-MX" w:eastAsia="es-MX"/>
    </w:rPr>
  </w:style>
  <w:style w:type="table" w:styleId="Tablabsica1">
    <w:name w:val="Table Simple 1"/>
    <w:basedOn w:val="Tablanormal"/>
    <w:rsid w:val="00D2723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moderna">
    <w:name w:val="Table Contemporary"/>
    <w:basedOn w:val="Tablanormal"/>
    <w:rsid w:val="002F008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onotapie">
    <w:name w:val="footnote text"/>
    <w:basedOn w:val="Normal"/>
    <w:semiHidden/>
    <w:rsid w:val="008151F5"/>
    <w:rPr>
      <w:sz w:val="20"/>
      <w:szCs w:val="20"/>
    </w:rPr>
  </w:style>
  <w:style w:type="character" w:styleId="Refdenotaalpie">
    <w:name w:val="footnote reference"/>
    <w:semiHidden/>
    <w:rsid w:val="008151F5"/>
    <w:rPr>
      <w:vertAlign w:val="superscript"/>
    </w:rPr>
  </w:style>
  <w:style w:type="paragraph" w:customStyle="1" w:styleId="Default">
    <w:name w:val="Default"/>
    <w:rsid w:val="00F213D8"/>
    <w:pPr>
      <w:widowControl w:val="0"/>
      <w:autoSpaceDE w:val="0"/>
      <w:autoSpaceDN w:val="0"/>
      <w:adjustRightInd w:val="0"/>
    </w:pPr>
    <w:rPr>
      <w:rFonts w:ascii="Helvetica" w:hAnsi="Helvetica" w:cs="Helvetica"/>
      <w:color w:val="000000"/>
      <w:lang w:eastAsia="es-ES"/>
    </w:rPr>
  </w:style>
  <w:style w:type="paragraph" w:customStyle="1" w:styleId="CM38">
    <w:name w:val="CM38"/>
    <w:basedOn w:val="Default"/>
    <w:next w:val="Default"/>
    <w:rsid w:val="00F213D8"/>
    <w:pPr>
      <w:spacing w:after="253"/>
    </w:pPr>
    <w:rPr>
      <w:rFonts w:cs="Times New Roman"/>
      <w:color w:val="auto"/>
    </w:rPr>
  </w:style>
  <w:style w:type="paragraph" w:customStyle="1" w:styleId="CM40">
    <w:name w:val="CM40"/>
    <w:basedOn w:val="Default"/>
    <w:next w:val="Default"/>
    <w:rsid w:val="00F213D8"/>
    <w:pPr>
      <w:spacing w:after="363"/>
    </w:pPr>
    <w:rPr>
      <w:rFonts w:cs="Times New Roman"/>
      <w:color w:val="auto"/>
    </w:rPr>
  </w:style>
  <w:style w:type="paragraph" w:customStyle="1" w:styleId="CM46">
    <w:name w:val="CM46"/>
    <w:basedOn w:val="Default"/>
    <w:next w:val="Default"/>
    <w:rsid w:val="00A84A97"/>
    <w:pPr>
      <w:spacing w:after="255"/>
    </w:pPr>
    <w:rPr>
      <w:rFonts w:cs="Times New Roman"/>
      <w:color w:val="auto"/>
    </w:rPr>
  </w:style>
  <w:style w:type="paragraph" w:customStyle="1" w:styleId="CM27">
    <w:name w:val="CM27"/>
    <w:basedOn w:val="Default"/>
    <w:next w:val="Default"/>
    <w:rsid w:val="00A84A97"/>
    <w:pPr>
      <w:spacing w:line="506" w:lineRule="atLeast"/>
    </w:pPr>
    <w:rPr>
      <w:rFonts w:cs="Times New Roman"/>
      <w:color w:val="auto"/>
    </w:rPr>
  </w:style>
  <w:style w:type="paragraph" w:customStyle="1" w:styleId="CM41">
    <w:name w:val="CM41"/>
    <w:basedOn w:val="Default"/>
    <w:next w:val="Default"/>
    <w:rsid w:val="004B4095"/>
    <w:pPr>
      <w:spacing w:after="495"/>
    </w:pPr>
    <w:rPr>
      <w:rFonts w:cs="Times New Roman"/>
      <w:color w:val="auto"/>
    </w:rPr>
  </w:style>
  <w:style w:type="paragraph" w:customStyle="1" w:styleId="CM34">
    <w:name w:val="CM34"/>
    <w:basedOn w:val="Default"/>
    <w:next w:val="Default"/>
    <w:rsid w:val="004B4095"/>
    <w:pPr>
      <w:spacing w:line="253" w:lineRule="atLeast"/>
    </w:pPr>
    <w:rPr>
      <w:rFonts w:cs="Times New Roman"/>
      <w:color w:val="auto"/>
    </w:rPr>
  </w:style>
  <w:style w:type="paragraph" w:customStyle="1" w:styleId="xl30">
    <w:name w:val="xl30"/>
    <w:basedOn w:val="Normal"/>
    <w:rsid w:val="003332CF"/>
    <w:pPr>
      <w:spacing w:before="100" w:beforeAutospacing="1" w:after="100" w:afterAutospacing="1"/>
      <w:jc w:val="center"/>
    </w:pPr>
    <w:rPr>
      <w:rFonts w:ascii="Swiss721BT-BoldCondensed" w:eastAsia="Arial Unicode MS" w:hAnsi="Swiss721BT-BoldCondensed" w:cs="Arial Unicode MS"/>
      <w:b/>
      <w:bCs/>
      <w:color w:val="000000"/>
    </w:rPr>
  </w:style>
  <w:style w:type="paragraph" w:styleId="Textoindependiente">
    <w:name w:val="Body Text"/>
    <w:basedOn w:val="Normal"/>
    <w:rsid w:val="00592ABC"/>
    <w:pPr>
      <w:spacing w:after="120"/>
    </w:pPr>
  </w:style>
  <w:style w:type="character" w:customStyle="1" w:styleId="ttulo21">
    <w:name w:val="título 21"/>
    <w:aliases w:val="Title Header2 Car"/>
    <w:rsid w:val="0029652A"/>
    <w:rPr>
      <w:rFonts w:ascii="Tahoma" w:eastAsia="Times New Roman" w:hAnsi="Tahoma" w:cs="Times New Roman"/>
      <w:b/>
      <w:sz w:val="24"/>
      <w:szCs w:val="20"/>
      <w:lang w:val="es-ES_tradnl" w:eastAsia="es-ES"/>
    </w:rPr>
  </w:style>
  <w:style w:type="character" w:customStyle="1" w:styleId="Car">
    <w:name w:val="Car"/>
    <w:basedOn w:val="Fuentedeprrafopredeter"/>
    <w:rsid w:val="0029652A"/>
  </w:style>
  <w:style w:type="character" w:customStyle="1" w:styleId="Car1">
    <w:name w:val="Car1"/>
    <w:basedOn w:val="Fuentedeprrafopredeter"/>
    <w:rsid w:val="0029652A"/>
  </w:style>
  <w:style w:type="paragraph" w:styleId="Prrafodelista">
    <w:name w:val="List Paragraph"/>
    <w:basedOn w:val="Normal"/>
    <w:uiPriority w:val="34"/>
    <w:qFormat/>
    <w:rsid w:val="0029652A"/>
    <w:pPr>
      <w:spacing w:after="200" w:line="276" w:lineRule="auto"/>
      <w:ind w:left="720"/>
      <w:contextualSpacing/>
    </w:pPr>
    <w:rPr>
      <w:rFonts w:ascii="Calibri" w:eastAsia="Calibri" w:hAnsi="Calibri"/>
      <w:sz w:val="22"/>
      <w:szCs w:val="22"/>
      <w:lang w:eastAsia="en-US"/>
    </w:rPr>
  </w:style>
  <w:style w:type="paragraph" w:customStyle="1" w:styleId="Sangra2detindependiente1">
    <w:name w:val="Sangría 2 de t. independiente1"/>
    <w:basedOn w:val="Normal"/>
    <w:rsid w:val="0029652A"/>
    <w:pPr>
      <w:ind w:left="705" w:hanging="345"/>
      <w:jc w:val="both"/>
    </w:pPr>
    <w:rPr>
      <w:rFonts w:ascii="Arial" w:hAnsi="Arial"/>
      <w:szCs w:val="20"/>
    </w:rPr>
  </w:style>
  <w:style w:type="paragraph" w:styleId="Textodeglobo">
    <w:name w:val="Balloon Text"/>
    <w:basedOn w:val="Normal"/>
    <w:link w:val="TextodegloboCar"/>
    <w:semiHidden/>
    <w:unhideWhenUsed/>
    <w:rsid w:val="0029652A"/>
    <w:rPr>
      <w:rFonts w:ascii="Tahoma" w:eastAsia="Calibri" w:hAnsi="Tahoma" w:cs="Tahoma"/>
      <w:sz w:val="16"/>
      <w:szCs w:val="16"/>
      <w:lang w:eastAsia="en-US"/>
    </w:rPr>
  </w:style>
  <w:style w:type="character" w:customStyle="1" w:styleId="TextodegloboCar">
    <w:name w:val="Texto de globo Car"/>
    <w:link w:val="Textodeglobo"/>
    <w:semiHidden/>
    <w:rsid w:val="0029652A"/>
    <w:rPr>
      <w:rFonts w:ascii="Tahoma" w:eastAsia="Calibri" w:hAnsi="Tahoma" w:cs="Tahoma"/>
      <w:sz w:val="16"/>
      <w:szCs w:val="16"/>
      <w:lang w:val="es-ES" w:eastAsia="en-US" w:bidi="ar-SA"/>
    </w:rPr>
  </w:style>
  <w:style w:type="character" w:styleId="Hipervnculovisitado">
    <w:name w:val="FollowedHyperlink"/>
    <w:rsid w:val="0029652A"/>
    <w:rPr>
      <w:color w:val="800080"/>
      <w:u w:val="single"/>
    </w:rPr>
  </w:style>
  <w:style w:type="character" w:styleId="Textoennegrita">
    <w:name w:val="Strong"/>
    <w:qFormat/>
    <w:rsid w:val="0029652A"/>
    <w:rPr>
      <w:b/>
      <w:bCs/>
    </w:rPr>
  </w:style>
  <w:style w:type="paragraph" w:styleId="Textocomentario">
    <w:name w:val="annotation text"/>
    <w:basedOn w:val="Normal"/>
    <w:link w:val="TextocomentarioCar"/>
    <w:uiPriority w:val="99"/>
    <w:rsid w:val="0029652A"/>
    <w:pPr>
      <w:spacing w:after="200" w:line="276" w:lineRule="auto"/>
    </w:pPr>
    <w:rPr>
      <w:rFonts w:ascii="Calibri" w:eastAsia="Calibri" w:hAnsi="Calibri"/>
      <w:sz w:val="20"/>
      <w:szCs w:val="20"/>
      <w:lang w:eastAsia="en-US"/>
    </w:rPr>
  </w:style>
  <w:style w:type="paragraph" w:styleId="Asuntodelcomentario">
    <w:name w:val="annotation subject"/>
    <w:basedOn w:val="Textocomentario"/>
    <w:next w:val="Textocomentario"/>
    <w:semiHidden/>
    <w:rsid w:val="0029652A"/>
    <w:rPr>
      <w:b/>
      <w:bCs/>
    </w:rPr>
  </w:style>
  <w:style w:type="paragraph" w:styleId="Cierre">
    <w:name w:val="Closing"/>
    <w:basedOn w:val="Normal"/>
    <w:rsid w:val="0029652A"/>
    <w:pPr>
      <w:spacing w:after="200" w:line="276" w:lineRule="auto"/>
      <w:ind w:left="4252"/>
    </w:pPr>
    <w:rPr>
      <w:rFonts w:ascii="Calibri" w:eastAsia="Calibri" w:hAnsi="Calibri"/>
      <w:sz w:val="22"/>
      <w:szCs w:val="22"/>
      <w:lang w:eastAsia="en-US"/>
    </w:rPr>
  </w:style>
  <w:style w:type="paragraph" w:styleId="Continuarlista">
    <w:name w:val="List Continue"/>
    <w:basedOn w:val="Normal"/>
    <w:rsid w:val="0029652A"/>
    <w:pPr>
      <w:spacing w:after="120" w:line="276" w:lineRule="auto"/>
      <w:ind w:left="283"/>
    </w:pPr>
    <w:rPr>
      <w:rFonts w:ascii="Calibri" w:eastAsia="Calibri" w:hAnsi="Calibri"/>
      <w:sz w:val="22"/>
      <w:szCs w:val="22"/>
      <w:lang w:eastAsia="en-US"/>
    </w:rPr>
  </w:style>
  <w:style w:type="paragraph" w:styleId="Continuarlista2">
    <w:name w:val="List Continue 2"/>
    <w:basedOn w:val="Normal"/>
    <w:rsid w:val="0029652A"/>
    <w:pPr>
      <w:spacing w:after="120" w:line="276" w:lineRule="auto"/>
      <w:ind w:left="566"/>
    </w:pPr>
    <w:rPr>
      <w:rFonts w:ascii="Calibri" w:eastAsia="Calibri" w:hAnsi="Calibri"/>
      <w:sz w:val="22"/>
      <w:szCs w:val="22"/>
      <w:lang w:eastAsia="en-US"/>
    </w:rPr>
  </w:style>
  <w:style w:type="paragraph" w:styleId="Continuarlista3">
    <w:name w:val="List Continue 3"/>
    <w:basedOn w:val="Normal"/>
    <w:rsid w:val="0029652A"/>
    <w:pPr>
      <w:spacing w:after="120" w:line="276" w:lineRule="auto"/>
      <w:ind w:left="849"/>
    </w:pPr>
    <w:rPr>
      <w:rFonts w:ascii="Calibri" w:eastAsia="Calibri" w:hAnsi="Calibri"/>
      <w:sz w:val="22"/>
      <w:szCs w:val="22"/>
      <w:lang w:eastAsia="en-US"/>
    </w:rPr>
  </w:style>
  <w:style w:type="paragraph" w:styleId="Continuarlista4">
    <w:name w:val="List Continue 4"/>
    <w:basedOn w:val="Normal"/>
    <w:rsid w:val="0029652A"/>
    <w:pPr>
      <w:spacing w:after="120" w:line="276" w:lineRule="auto"/>
      <w:ind w:left="1132"/>
    </w:pPr>
    <w:rPr>
      <w:rFonts w:ascii="Calibri" w:eastAsia="Calibri" w:hAnsi="Calibri"/>
      <w:sz w:val="22"/>
      <w:szCs w:val="22"/>
      <w:lang w:eastAsia="en-US"/>
    </w:rPr>
  </w:style>
  <w:style w:type="paragraph" w:styleId="Continuarlista5">
    <w:name w:val="List Continue 5"/>
    <w:basedOn w:val="Normal"/>
    <w:rsid w:val="0029652A"/>
    <w:pPr>
      <w:spacing w:after="120" w:line="276" w:lineRule="auto"/>
      <w:ind w:left="1415"/>
    </w:pPr>
    <w:rPr>
      <w:rFonts w:ascii="Calibri" w:eastAsia="Calibri" w:hAnsi="Calibri"/>
      <w:sz w:val="22"/>
      <w:szCs w:val="22"/>
      <w:lang w:eastAsia="en-US"/>
    </w:rPr>
  </w:style>
  <w:style w:type="paragraph" w:styleId="DireccinHTML">
    <w:name w:val="HTML Address"/>
    <w:basedOn w:val="Normal"/>
    <w:rsid w:val="0029652A"/>
    <w:pPr>
      <w:spacing w:after="200" w:line="276" w:lineRule="auto"/>
    </w:pPr>
    <w:rPr>
      <w:rFonts w:ascii="Calibri" w:eastAsia="Calibri" w:hAnsi="Calibri"/>
      <w:i/>
      <w:iCs/>
      <w:sz w:val="22"/>
      <w:szCs w:val="22"/>
      <w:lang w:eastAsia="en-US"/>
    </w:rPr>
  </w:style>
  <w:style w:type="paragraph" w:styleId="Direccinsobre">
    <w:name w:val="envelope address"/>
    <w:basedOn w:val="Normal"/>
    <w:rsid w:val="0029652A"/>
    <w:pPr>
      <w:framePr w:w="7920" w:h="1980" w:hRule="exact" w:hSpace="141" w:wrap="auto" w:hAnchor="page" w:xAlign="center" w:yAlign="bottom"/>
      <w:spacing w:after="200" w:line="276" w:lineRule="auto"/>
      <w:ind w:left="2880"/>
    </w:pPr>
    <w:rPr>
      <w:rFonts w:ascii="Arial" w:eastAsia="Calibri" w:hAnsi="Arial" w:cs="Arial"/>
      <w:lang w:eastAsia="en-US"/>
    </w:rPr>
  </w:style>
  <w:style w:type="paragraph" w:styleId="Encabezadodelista">
    <w:name w:val="toa heading"/>
    <w:basedOn w:val="Normal"/>
    <w:next w:val="Normal"/>
    <w:semiHidden/>
    <w:rsid w:val="0029652A"/>
    <w:pPr>
      <w:spacing w:before="120" w:after="200" w:line="276" w:lineRule="auto"/>
    </w:pPr>
    <w:rPr>
      <w:rFonts w:ascii="Arial" w:eastAsia="Calibri" w:hAnsi="Arial" w:cs="Arial"/>
      <w:b/>
      <w:bCs/>
      <w:lang w:eastAsia="en-US"/>
    </w:rPr>
  </w:style>
  <w:style w:type="paragraph" w:styleId="Encabezadodemensaje">
    <w:name w:val="Message Header"/>
    <w:basedOn w:val="Normal"/>
    <w:rsid w:val="0029652A"/>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Calibri" w:hAnsi="Arial" w:cs="Arial"/>
      <w:lang w:eastAsia="en-US"/>
    </w:rPr>
  </w:style>
  <w:style w:type="paragraph" w:styleId="Encabezadodenota">
    <w:name w:val="Note Heading"/>
    <w:basedOn w:val="Normal"/>
    <w:next w:val="Normal"/>
    <w:rsid w:val="0029652A"/>
    <w:pPr>
      <w:spacing w:after="200" w:line="276" w:lineRule="auto"/>
    </w:pPr>
    <w:rPr>
      <w:rFonts w:ascii="Calibri" w:eastAsia="Calibri" w:hAnsi="Calibri"/>
      <w:sz w:val="22"/>
      <w:szCs w:val="22"/>
      <w:lang w:eastAsia="en-US"/>
    </w:rPr>
  </w:style>
  <w:style w:type="paragraph" w:styleId="Descripcin">
    <w:name w:val="caption"/>
    <w:basedOn w:val="Normal"/>
    <w:next w:val="Normal"/>
    <w:qFormat/>
    <w:rsid w:val="0029652A"/>
    <w:pPr>
      <w:spacing w:after="200" w:line="276" w:lineRule="auto"/>
    </w:pPr>
    <w:rPr>
      <w:rFonts w:ascii="Calibri" w:eastAsia="Calibri" w:hAnsi="Calibri"/>
      <w:b/>
      <w:bCs/>
      <w:sz w:val="20"/>
      <w:szCs w:val="20"/>
      <w:lang w:eastAsia="en-US"/>
    </w:rPr>
  </w:style>
  <w:style w:type="paragraph" w:styleId="Fecha">
    <w:name w:val="Date"/>
    <w:basedOn w:val="Normal"/>
    <w:next w:val="Normal"/>
    <w:rsid w:val="0029652A"/>
    <w:pPr>
      <w:spacing w:after="200" w:line="276" w:lineRule="auto"/>
    </w:pPr>
    <w:rPr>
      <w:rFonts w:ascii="Calibri" w:eastAsia="Calibri" w:hAnsi="Calibri"/>
      <w:sz w:val="22"/>
      <w:szCs w:val="22"/>
      <w:lang w:eastAsia="en-US"/>
    </w:rPr>
  </w:style>
  <w:style w:type="paragraph" w:styleId="Firma">
    <w:name w:val="Signature"/>
    <w:basedOn w:val="Normal"/>
    <w:rsid w:val="0029652A"/>
    <w:pPr>
      <w:spacing w:after="200" w:line="276" w:lineRule="auto"/>
      <w:ind w:left="4252"/>
    </w:pPr>
    <w:rPr>
      <w:rFonts w:ascii="Calibri" w:eastAsia="Calibri" w:hAnsi="Calibri"/>
      <w:sz w:val="22"/>
      <w:szCs w:val="22"/>
      <w:lang w:eastAsia="en-US"/>
    </w:rPr>
  </w:style>
  <w:style w:type="paragraph" w:styleId="Firmadecorreoelectrnico">
    <w:name w:val="E-mail Signature"/>
    <w:basedOn w:val="Normal"/>
    <w:rsid w:val="0029652A"/>
    <w:pPr>
      <w:spacing w:after="200" w:line="276" w:lineRule="auto"/>
    </w:pPr>
    <w:rPr>
      <w:rFonts w:ascii="Calibri" w:eastAsia="Calibri" w:hAnsi="Calibri"/>
      <w:sz w:val="22"/>
      <w:szCs w:val="22"/>
      <w:lang w:eastAsia="en-US"/>
    </w:rPr>
  </w:style>
  <w:style w:type="paragraph" w:styleId="HTMLconformatoprevio">
    <w:name w:val="HTML Preformatted"/>
    <w:basedOn w:val="Normal"/>
    <w:rsid w:val="0029652A"/>
    <w:pPr>
      <w:spacing w:after="200" w:line="276" w:lineRule="auto"/>
    </w:pPr>
    <w:rPr>
      <w:rFonts w:ascii="Courier New" w:eastAsia="Calibri" w:hAnsi="Courier New" w:cs="Courier New"/>
      <w:sz w:val="20"/>
      <w:szCs w:val="20"/>
      <w:lang w:eastAsia="en-US"/>
    </w:rPr>
  </w:style>
  <w:style w:type="paragraph" w:styleId="ndice1">
    <w:name w:val="index 1"/>
    <w:basedOn w:val="Normal"/>
    <w:next w:val="Normal"/>
    <w:autoRedefine/>
    <w:semiHidden/>
    <w:rsid w:val="0029652A"/>
    <w:pPr>
      <w:spacing w:after="200" w:line="276" w:lineRule="auto"/>
      <w:ind w:left="220" w:hanging="220"/>
    </w:pPr>
    <w:rPr>
      <w:rFonts w:ascii="Calibri" w:eastAsia="Calibri" w:hAnsi="Calibri"/>
      <w:sz w:val="22"/>
      <w:szCs w:val="22"/>
      <w:lang w:eastAsia="en-US"/>
    </w:rPr>
  </w:style>
  <w:style w:type="paragraph" w:styleId="ndice2">
    <w:name w:val="index 2"/>
    <w:basedOn w:val="Normal"/>
    <w:next w:val="Normal"/>
    <w:autoRedefine/>
    <w:semiHidden/>
    <w:rsid w:val="0029652A"/>
    <w:pPr>
      <w:spacing w:after="200" w:line="276" w:lineRule="auto"/>
      <w:ind w:left="440" w:hanging="220"/>
    </w:pPr>
    <w:rPr>
      <w:rFonts w:ascii="Calibri" w:eastAsia="Calibri" w:hAnsi="Calibri"/>
      <w:sz w:val="22"/>
      <w:szCs w:val="22"/>
      <w:lang w:eastAsia="en-US"/>
    </w:rPr>
  </w:style>
  <w:style w:type="paragraph" w:styleId="ndice3">
    <w:name w:val="index 3"/>
    <w:basedOn w:val="Normal"/>
    <w:next w:val="Normal"/>
    <w:autoRedefine/>
    <w:semiHidden/>
    <w:rsid w:val="0029652A"/>
    <w:pPr>
      <w:spacing w:after="200" w:line="276" w:lineRule="auto"/>
      <w:ind w:left="660" w:hanging="220"/>
    </w:pPr>
    <w:rPr>
      <w:rFonts w:ascii="Calibri" w:eastAsia="Calibri" w:hAnsi="Calibri"/>
      <w:sz w:val="22"/>
      <w:szCs w:val="22"/>
      <w:lang w:eastAsia="en-US"/>
    </w:rPr>
  </w:style>
  <w:style w:type="paragraph" w:styleId="ndice4">
    <w:name w:val="index 4"/>
    <w:basedOn w:val="Normal"/>
    <w:next w:val="Normal"/>
    <w:autoRedefine/>
    <w:semiHidden/>
    <w:rsid w:val="0029652A"/>
    <w:pPr>
      <w:spacing w:after="200" w:line="276" w:lineRule="auto"/>
      <w:ind w:left="880" w:hanging="220"/>
    </w:pPr>
    <w:rPr>
      <w:rFonts w:ascii="Calibri" w:eastAsia="Calibri" w:hAnsi="Calibri"/>
      <w:sz w:val="22"/>
      <w:szCs w:val="22"/>
      <w:lang w:eastAsia="en-US"/>
    </w:rPr>
  </w:style>
  <w:style w:type="paragraph" w:styleId="ndice5">
    <w:name w:val="index 5"/>
    <w:basedOn w:val="Normal"/>
    <w:next w:val="Normal"/>
    <w:autoRedefine/>
    <w:semiHidden/>
    <w:rsid w:val="0029652A"/>
    <w:pPr>
      <w:spacing w:after="200" w:line="276" w:lineRule="auto"/>
      <w:ind w:left="1100" w:hanging="220"/>
    </w:pPr>
    <w:rPr>
      <w:rFonts w:ascii="Calibri" w:eastAsia="Calibri" w:hAnsi="Calibri"/>
      <w:sz w:val="22"/>
      <w:szCs w:val="22"/>
      <w:lang w:eastAsia="en-US"/>
    </w:rPr>
  </w:style>
  <w:style w:type="paragraph" w:styleId="ndice6">
    <w:name w:val="index 6"/>
    <w:basedOn w:val="Normal"/>
    <w:next w:val="Normal"/>
    <w:autoRedefine/>
    <w:semiHidden/>
    <w:rsid w:val="0029652A"/>
    <w:pPr>
      <w:spacing w:after="200" w:line="276" w:lineRule="auto"/>
      <w:ind w:left="1320" w:hanging="220"/>
    </w:pPr>
    <w:rPr>
      <w:rFonts w:ascii="Calibri" w:eastAsia="Calibri" w:hAnsi="Calibri"/>
      <w:sz w:val="22"/>
      <w:szCs w:val="22"/>
      <w:lang w:eastAsia="en-US"/>
    </w:rPr>
  </w:style>
  <w:style w:type="paragraph" w:styleId="ndice7">
    <w:name w:val="index 7"/>
    <w:basedOn w:val="Normal"/>
    <w:next w:val="Normal"/>
    <w:autoRedefine/>
    <w:semiHidden/>
    <w:rsid w:val="0029652A"/>
    <w:pPr>
      <w:spacing w:after="200" w:line="276" w:lineRule="auto"/>
      <w:ind w:left="1540" w:hanging="220"/>
    </w:pPr>
    <w:rPr>
      <w:rFonts w:ascii="Calibri" w:eastAsia="Calibri" w:hAnsi="Calibri"/>
      <w:sz w:val="22"/>
      <w:szCs w:val="22"/>
      <w:lang w:eastAsia="en-US"/>
    </w:rPr>
  </w:style>
  <w:style w:type="paragraph" w:styleId="ndice8">
    <w:name w:val="index 8"/>
    <w:basedOn w:val="Normal"/>
    <w:next w:val="Normal"/>
    <w:autoRedefine/>
    <w:semiHidden/>
    <w:rsid w:val="0029652A"/>
    <w:pPr>
      <w:spacing w:after="200" w:line="276" w:lineRule="auto"/>
      <w:ind w:left="1760" w:hanging="220"/>
    </w:pPr>
    <w:rPr>
      <w:rFonts w:ascii="Calibri" w:eastAsia="Calibri" w:hAnsi="Calibri"/>
      <w:sz w:val="22"/>
      <w:szCs w:val="22"/>
      <w:lang w:eastAsia="en-US"/>
    </w:rPr>
  </w:style>
  <w:style w:type="paragraph" w:styleId="ndice9">
    <w:name w:val="index 9"/>
    <w:basedOn w:val="Normal"/>
    <w:next w:val="Normal"/>
    <w:autoRedefine/>
    <w:semiHidden/>
    <w:rsid w:val="0029652A"/>
    <w:pPr>
      <w:spacing w:after="200" w:line="276" w:lineRule="auto"/>
      <w:ind w:left="1980" w:hanging="220"/>
    </w:pPr>
    <w:rPr>
      <w:rFonts w:ascii="Calibri" w:eastAsia="Calibri" w:hAnsi="Calibri"/>
      <w:sz w:val="22"/>
      <w:szCs w:val="22"/>
      <w:lang w:eastAsia="en-US"/>
    </w:rPr>
  </w:style>
  <w:style w:type="paragraph" w:styleId="Lista">
    <w:name w:val="List"/>
    <w:basedOn w:val="Normal"/>
    <w:rsid w:val="0029652A"/>
    <w:pPr>
      <w:spacing w:after="200" w:line="276" w:lineRule="auto"/>
      <w:ind w:left="283" w:hanging="283"/>
    </w:pPr>
    <w:rPr>
      <w:rFonts w:ascii="Calibri" w:eastAsia="Calibri" w:hAnsi="Calibri"/>
      <w:sz w:val="22"/>
      <w:szCs w:val="22"/>
      <w:lang w:eastAsia="en-US"/>
    </w:rPr>
  </w:style>
  <w:style w:type="paragraph" w:styleId="Lista2">
    <w:name w:val="List 2"/>
    <w:basedOn w:val="Normal"/>
    <w:rsid w:val="0029652A"/>
    <w:pPr>
      <w:spacing w:after="200" w:line="276" w:lineRule="auto"/>
      <w:ind w:left="566" w:hanging="283"/>
    </w:pPr>
    <w:rPr>
      <w:rFonts w:ascii="Calibri" w:eastAsia="Calibri" w:hAnsi="Calibri"/>
      <w:sz w:val="22"/>
      <w:szCs w:val="22"/>
      <w:lang w:eastAsia="en-US"/>
    </w:rPr>
  </w:style>
  <w:style w:type="paragraph" w:styleId="Lista3">
    <w:name w:val="List 3"/>
    <w:basedOn w:val="Normal"/>
    <w:rsid w:val="0029652A"/>
    <w:pPr>
      <w:spacing w:after="200" w:line="276" w:lineRule="auto"/>
      <w:ind w:left="849" w:hanging="283"/>
    </w:pPr>
    <w:rPr>
      <w:rFonts w:ascii="Calibri" w:eastAsia="Calibri" w:hAnsi="Calibri"/>
      <w:sz w:val="22"/>
      <w:szCs w:val="22"/>
      <w:lang w:eastAsia="en-US"/>
    </w:rPr>
  </w:style>
  <w:style w:type="paragraph" w:styleId="Lista4">
    <w:name w:val="List 4"/>
    <w:basedOn w:val="Normal"/>
    <w:rsid w:val="0029652A"/>
    <w:pPr>
      <w:spacing w:after="200" w:line="276" w:lineRule="auto"/>
      <w:ind w:left="1132" w:hanging="283"/>
    </w:pPr>
    <w:rPr>
      <w:rFonts w:ascii="Calibri" w:eastAsia="Calibri" w:hAnsi="Calibri"/>
      <w:sz w:val="22"/>
      <w:szCs w:val="22"/>
      <w:lang w:eastAsia="en-US"/>
    </w:rPr>
  </w:style>
  <w:style w:type="paragraph" w:styleId="Lista5">
    <w:name w:val="List 5"/>
    <w:basedOn w:val="Normal"/>
    <w:rsid w:val="0029652A"/>
    <w:pPr>
      <w:spacing w:after="200" w:line="276" w:lineRule="auto"/>
      <w:ind w:left="1415" w:hanging="283"/>
    </w:pPr>
    <w:rPr>
      <w:rFonts w:ascii="Calibri" w:eastAsia="Calibri" w:hAnsi="Calibri"/>
      <w:sz w:val="22"/>
      <w:szCs w:val="22"/>
      <w:lang w:eastAsia="en-US"/>
    </w:rPr>
  </w:style>
  <w:style w:type="paragraph" w:styleId="Listaconnmeros">
    <w:name w:val="List Number"/>
    <w:basedOn w:val="Normal"/>
    <w:rsid w:val="0029652A"/>
    <w:pPr>
      <w:numPr>
        <w:numId w:val="1"/>
      </w:numPr>
      <w:spacing w:after="200" w:line="276" w:lineRule="auto"/>
    </w:pPr>
    <w:rPr>
      <w:rFonts w:ascii="Calibri" w:eastAsia="Calibri" w:hAnsi="Calibri"/>
      <w:sz w:val="22"/>
      <w:szCs w:val="22"/>
      <w:lang w:eastAsia="en-US"/>
    </w:rPr>
  </w:style>
  <w:style w:type="paragraph" w:styleId="Listaconnmeros2">
    <w:name w:val="List Number 2"/>
    <w:basedOn w:val="Normal"/>
    <w:rsid w:val="0029652A"/>
    <w:pPr>
      <w:numPr>
        <w:numId w:val="2"/>
      </w:numPr>
      <w:spacing w:after="200" w:line="276" w:lineRule="auto"/>
    </w:pPr>
    <w:rPr>
      <w:rFonts w:ascii="Calibri" w:eastAsia="Calibri" w:hAnsi="Calibri"/>
      <w:sz w:val="22"/>
      <w:szCs w:val="22"/>
      <w:lang w:eastAsia="en-US"/>
    </w:rPr>
  </w:style>
  <w:style w:type="paragraph" w:styleId="Listaconnmeros3">
    <w:name w:val="List Number 3"/>
    <w:basedOn w:val="Normal"/>
    <w:rsid w:val="0029652A"/>
    <w:pPr>
      <w:numPr>
        <w:numId w:val="3"/>
      </w:numPr>
      <w:spacing w:after="200" w:line="276" w:lineRule="auto"/>
    </w:pPr>
    <w:rPr>
      <w:rFonts w:ascii="Calibri" w:eastAsia="Calibri" w:hAnsi="Calibri"/>
      <w:sz w:val="22"/>
      <w:szCs w:val="22"/>
      <w:lang w:eastAsia="en-US"/>
    </w:rPr>
  </w:style>
  <w:style w:type="paragraph" w:styleId="Listaconnmeros4">
    <w:name w:val="List Number 4"/>
    <w:basedOn w:val="Normal"/>
    <w:rsid w:val="0029652A"/>
    <w:pPr>
      <w:numPr>
        <w:numId w:val="4"/>
      </w:numPr>
      <w:spacing w:after="200" w:line="276" w:lineRule="auto"/>
    </w:pPr>
    <w:rPr>
      <w:rFonts w:ascii="Calibri" w:eastAsia="Calibri" w:hAnsi="Calibri"/>
      <w:sz w:val="22"/>
      <w:szCs w:val="22"/>
      <w:lang w:eastAsia="en-US"/>
    </w:rPr>
  </w:style>
  <w:style w:type="paragraph" w:styleId="Listaconnmeros5">
    <w:name w:val="List Number 5"/>
    <w:basedOn w:val="Normal"/>
    <w:rsid w:val="0029652A"/>
    <w:pPr>
      <w:numPr>
        <w:numId w:val="5"/>
      </w:numPr>
      <w:spacing w:after="200" w:line="276" w:lineRule="auto"/>
    </w:pPr>
    <w:rPr>
      <w:rFonts w:ascii="Calibri" w:eastAsia="Calibri" w:hAnsi="Calibri"/>
      <w:sz w:val="22"/>
      <w:szCs w:val="22"/>
      <w:lang w:eastAsia="en-US"/>
    </w:rPr>
  </w:style>
  <w:style w:type="paragraph" w:styleId="Listaconvietas">
    <w:name w:val="List Bullet"/>
    <w:basedOn w:val="Normal"/>
    <w:link w:val="ListaconvietasCar"/>
    <w:rsid w:val="0029652A"/>
    <w:pPr>
      <w:numPr>
        <w:numId w:val="6"/>
      </w:numPr>
      <w:spacing w:after="200" w:line="276" w:lineRule="auto"/>
    </w:pPr>
    <w:rPr>
      <w:rFonts w:ascii="Calibri" w:eastAsia="Calibri" w:hAnsi="Calibri"/>
      <w:sz w:val="22"/>
      <w:szCs w:val="22"/>
      <w:lang w:eastAsia="en-US"/>
    </w:rPr>
  </w:style>
  <w:style w:type="paragraph" w:styleId="Listaconvietas2">
    <w:name w:val="List Bullet 2"/>
    <w:basedOn w:val="Normal"/>
    <w:rsid w:val="0029652A"/>
    <w:pPr>
      <w:numPr>
        <w:numId w:val="7"/>
      </w:numPr>
      <w:spacing w:after="200" w:line="276" w:lineRule="auto"/>
    </w:pPr>
    <w:rPr>
      <w:rFonts w:ascii="Calibri" w:eastAsia="Calibri" w:hAnsi="Calibri"/>
      <w:sz w:val="22"/>
      <w:szCs w:val="22"/>
      <w:lang w:eastAsia="en-US"/>
    </w:rPr>
  </w:style>
  <w:style w:type="paragraph" w:styleId="Listaconvietas3">
    <w:name w:val="List Bullet 3"/>
    <w:basedOn w:val="Normal"/>
    <w:rsid w:val="0029652A"/>
    <w:pPr>
      <w:numPr>
        <w:numId w:val="8"/>
      </w:numPr>
      <w:spacing w:after="200" w:line="276" w:lineRule="auto"/>
    </w:pPr>
    <w:rPr>
      <w:rFonts w:ascii="Calibri" w:eastAsia="Calibri" w:hAnsi="Calibri"/>
      <w:sz w:val="22"/>
      <w:szCs w:val="22"/>
      <w:lang w:eastAsia="en-US"/>
    </w:rPr>
  </w:style>
  <w:style w:type="paragraph" w:styleId="Listaconvietas4">
    <w:name w:val="List Bullet 4"/>
    <w:basedOn w:val="Normal"/>
    <w:rsid w:val="0029652A"/>
    <w:pPr>
      <w:numPr>
        <w:numId w:val="9"/>
      </w:numPr>
      <w:spacing w:after="200" w:line="276" w:lineRule="auto"/>
    </w:pPr>
    <w:rPr>
      <w:rFonts w:ascii="Calibri" w:eastAsia="Calibri" w:hAnsi="Calibri"/>
      <w:sz w:val="22"/>
      <w:szCs w:val="22"/>
      <w:lang w:eastAsia="en-US"/>
    </w:rPr>
  </w:style>
  <w:style w:type="paragraph" w:styleId="Listaconvietas5">
    <w:name w:val="List Bullet 5"/>
    <w:basedOn w:val="Normal"/>
    <w:rsid w:val="0029652A"/>
    <w:pPr>
      <w:numPr>
        <w:numId w:val="10"/>
      </w:numPr>
      <w:spacing w:after="200" w:line="276" w:lineRule="auto"/>
    </w:pPr>
    <w:rPr>
      <w:rFonts w:ascii="Calibri" w:eastAsia="Calibri" w:hAnsi="Calibri"/>
      <w:sz w:val="22"/>
      <w:szCs w:val="22"/>
      <w:lang w:eastAsia="en-US"/>
    </w:rPr>
  </w:style>
  <w:style w:type="paragraph" w:styleId="Mapadeldocumento">
    <w:name w:val="Document Map"/>
    <w:basedOn w:val="Normal"/>
    <w:semiHidden/>
    <w:rsid w:val="0029652A"/>
    <w:pPr>
      <w:shd w:val="clear" w:color="auto" w:fill="000080"/>
      <w:spacing w:after="200" w:line="276" w:lineRule="auto"/>
    </w:pPr>
    <w:rPr>
      <w:rFonts w:ascii="Tahoma" w:eastAsia="Calibri" w:hAnsi="Tahoma" w:cs="Tahoma"/>
      <w:sz w:val="20"/>
      <w:szCs w:val="20"/>
      <w:lang w:eastAsia="en-US"/>
    </w:rPr>
  </w:style>
  <w:style w:type="paragraph" w:styleId="Remitedesobre">
    <w:name w:val="envelope return"/>
    <w:basedOn w:val="Normal"/>
    <w:rsid w:val="0029652A"/>
    <w:pPr>
      <w:spacing w:after="200" w:line="276" w:lineRule="auto"/>
    </w:pPr>
    <w:rPr>
      <w:rFonts w:ascii="Arial" w:eastAsia="Calibri" w:hAnsi="Arial" w:cs="Arial"/>
      <w:sz w:val="20"/>
      <w:szCs w:val="20"/>
      <w:lang w:eastAsia="en-US"/>
    </w:rPr>
  </w:style>
  <w:style w:type="paragraph" w:styleId="Saludo">
    <w:name w:val="Salutation"/>
    <w:basedOn w:val="Normal"/>
    <w:next w:val="Normal"/>
    <w:rsid w:val="0029652A"/>
    <w:pPr>
      <w:spacing w:after="200" w:line="276" w:lineRule="auto"/>
    </w:pPr>
    <w:rPr>
      <w:rFonts w:ascii="Calibri" w:eastAsia="Calibri" w:hAnsi="Calibri"/>
      <w:sz w:val="22"/>
      <w:szCs w:val="22"/>
      <w:lang w:eastAsia="en-US"/>
    </w:rPr>
  </w:style>
  <w:style w:type="paragraph" w:styleId="Sangra2detindependiente">
    <w:name w:val="Body Text Indent 2"/>
    <w:basedOn w:val="Normal"/>
    <w:rsid w:val="0029652A"/>
    <w:pPr>
      <w:spacing w:after="120" w:line="480" w:lineRule="auto"/>
      <w:ind w:left="283"/>
    </w:pPr>
    <w:rPr>
      <w:rFonts w:ascii="Calibri" w:eastAsia="Calibri" w:hAnsi="Calibri"/>
      <w:sz w:val="22"/>
      <w:szCs w:val="22"/>
      <w:lang w:eastAsia="en-US"/>
    </w:rPr>
  </w:style>
  <w:style w:type="paragraph" w:styleId="Sangra3detindependiente">
    <w:name w:val="Body Text Indent 3"/>
    <w:basedOn w:val="Normal"/>
    <w:rsid w:val="0029652A"/>
    <w:pPr>
      <w:spacing w:after="120" w:line="276" w:lineRule="auto"/>
      <w:ind w:left="283"/>
    </w:pPr>
    <w:rPr>
      <w:rFonts w:ascii="Calibri" w:eastAsia="Calibri" w:hAnsi="Calibri"/>
      <w:sz w:val="16"/>
      <w:szCs w:val="16"/>
      <w:lang w:eastAsia="en-US"/>
    </w:rPr>
  </w:style>
  <w:style w:type="paragraph" w:styleId="Sangradetextonormal">
    <w:name w:val="Body Text Indent"/>
    <w:basedOn w:val="Normal"/>
    <w:rsid w:val="0029652A"/>
    <w:pPr>
      <w:spacing w:after="120" w:line="276" w:lineRule="auto"/>
      <w:ind w:left="283"/>
    </w:pPr>
    <w:rPr>
      <w:rFonts w:ascii="Calibri" w:eastAsia="Calibri" w:hAnsi="Calibri"/>
      <w:sz w:val="22"/>
      <w:szCs w:val="22"/>
      <w:lang w:eastAsia="en-US"/>
    </w:rPr>
  </w:style>
  <w:style w:type="paragraph" w:styleId="Sangranormal">
    <w:name w:val="Normal Indent"/>
    <w:basedOn w:val="Normal"/>
    <w:rsid w:val="0029652A"/>
    <w:pPr>
      <w:spacing w:after="200" w:line="276" w:lineRule="auto"/>
      <w:ind w:left="708"/>
    </w:pPr>
    <w:rPr>
      <w:rFonts w:ascii="Calibri" w:eastAsia="Calibri" w:hAnsi="Calibri"/>
      <w:sz w:val="22"/>
      <w:szCs w:val="22"/>
      <w:lang w:eastAsia="en-US"/>
    </w:rPr>
  </w:style>
  <w:style w:type="paragraph" w:styleId="Subttulo">
    <w:name w:val="Subtitle"/>
    <w:basedOn w:val="Normal"/>
    <w:next w:val="Normal"/>
    <w:link w:val="SubttuloCar"/>
    <w:uiPriority w:val="11"/>
    <w:qFormat/>
    <w:pPr>
      <w:spacing w:after="60" w:line="276" w:lineRule="auto"/>
      <w:jc w:val="center"/>
    </w:pPr>
    <w:rPr>
      <w:rFonts w:ascii="Arial" w:eastAsia="Arial" w:hAnsi="Arial" w:cs="Arial"/>
    </w:rPr>
  </w:style>
  <w:style w:type="paragraph" w:styleId="Tabladeilustraciones">
    <w:name w:val="table of figures"/>
    <w:basedOn w:val="Normal"/>
    <w:next w:val="Normal"/>
    <w:semiHidden/>
    <w:rsid w:val="0029652A"/>
    <w:pPr>
      <w:spacing w:after="200" w:line="276" w:lineRule="auto"/>
    </w:pPr>
    <w:rPr>
      <w:rFonts w:ascii="Calibri" w:eastAsia="Calibri" w:hAnsi="Calibri"/>
      <w:sz w:val="22"/>
      <w:szCs w:val="22"/>
      <w:lang w:eastAsia="en-US"/>
    </w:rPr>
  </w:style>
  <w:style w:type="paragraph" w:styleId="TDC4">
    <w:name w:val="toc 4"/>
    <w:basedOn w:val="Normal"/>
    <w:next w:val="Normal"/>
    <w:autoRedefine/>
    <w:uiPriority w:val="39"/>
    <w:rsid w:val="000D3270"/>
    <w:pPr>
      <w:tabs>
        <w:tab w:val="left" w:pos="1320"/>
        <w:tab w:val="right" w:leader="dot" w:pos="10172"/>
      </w:tabs>
      <w:spacing w:after="200"/>
    </w:pPr>
    <w:rPr>
      <w:rFonts w:ascii="Verdana" w:eastAsia="Calibri" w:hAnsi="Verdana"/>
      <w:sz w:val="22"/>
      <w:szCs w:val="22"/>
      <w:lang w:eastAsia="en-US"/>
    </w:rPr>
  </w:style>
  <w:style w:type="paragraph" w:styleId="TDC5">
    <w:name w:val="toc 5"/>
    <w:basedOn w:val="Normal"/>
    <w:next w:val="Normal"/>
    <w:autoRedefine/>
    <w:semiHidden/>
    <w:rsid w:val="0029652A"/>
    <w:pPr>
      <w:spacing w:after="200" w:line="276" w:lineRule="auto"/>
      <w:ind w:left="880"/>
    </w:pPr>
    <w:rPr>
      <w:rFonts w:ascii="Calibri" w:eastAsia="Calibri" w:hAnsi="Calibri"/>
      <w:sz w:val="22"/>
      <w:szCs w:val="22"/>
      <w:lang w:eastAsia="en-US"/>
    </w:rPr>
  </w:style>
  <w:style w:type="paragraph" w:styleId="TDC6">
    <w:name w:val="toc 6"/>
    <w:basedOn w:val="Normal"/>
    <w:next w:val="Normal"/>
    <w:autoRedefine/>
    <w:semiHidden/>
    <w:rsid w:val="0029652A"/>
    <w:pPr>
      <w:spacing w:after="200" w:line="276" w:lineRule="auto"/>
      <w:ind w:left="1100"/>
    </w:pPr>
    <w:rPr>
      <w:rFonts w:ascii="Calibri" w:eastAsia="Calibri" w:hAnsi="Calibri"/>
      <w:sz w:val="22"/>
      <w:szCs w:val="22"/>
      <w:lang w:eastAsia="en-US"/>
    </w:rPr>
  </w:style>
  <w:style w:type="paragraph" w:styleId="TDC7">
    <w:name w:val="toc 7"/>
    <w:basedOn w:val="Normal"/>
    <w:next w:val="Normal"/>
    <w:autoRedefine/>
    <w:semiHidden/>
    <w:rsid w:val="0029652A"/>
    <w:pPr>
      <w:spacing w:after="200" w:line="276" w:lineRule="auto"/>
      <w:ind w:left="1320"/>
    </w:pPr>
    <w:rPr>
      <w:rFonts w:ascii="Calibri" w:eastAsia="Calibri" w:hAnsi="Calibri"/>
      <w:sz w:val="22"/>
      <w:szCs w:val="22"/>
      <w:lang w:eastAsia="en-US"/>
    </w:rPr>
  </w:style>
  <w:style w:type="paragraph" w:styleId="TDC8">
    <w:name w:val="toc 8"/>
    <w:basedOn w:val="Normal"/>
    <w:next w:val="Normal"/>
    <w:autoRedefine/>
    <w:semiHidden/>
    <w:rsid w:val="0029652A"/>
    <w:pPr>
      <w:spacing w:after="200" w:line="276" w:lineRule="auto"/>
      <w:ind w:left="1540"/>
    </w:pPr>
    <w:rPr>
      <w:rFonts w:ascii="Calibri" w:eastAsia="Calibri" w:hAnsi="Calibri"/>
      <w:sz w:val="22"/>
      <w:szCs w:val="22"/>
      <w:lang w:eastAsia="en-US"/>
    </w:rPr>
  </w:style>
  <w:style w:type="paragraph" w:styleId="TDC9">
    <w:name w:val="toc 9"/>
    <w:basedOn w:val="Normal"/>
    <w:next w:val="Normal"/>
    <w:autoRedefine/>
    <w:semiHidden/>
    <w:rsid w:val="0029652A"/>
    <w:pPr>
      <w:spacing w:after="200" w:line="276" w:lineRule="auto"/>
      <w:ind w:left="1760"/>
    </w:pPr>
    <w:rPr>
      <w:rFonts w:ascii="Calibri" w:eastAsia="Calibri" w:hAnsi="Calibri"/>
      <w:sz w:val="22"/>
      <w:szCs w:val="22"/>
      <w:lang w:eastAsia="en-US"/>
    </w:rPr>
  </w:style>
  <w:style w:type="paragraph" w:styleId="Textoconsangra">
    <w:name w:val="table of authorities"/>
    <w:basedOn w:val="Normal"/>
    <w:next w:val="Normal"/>
    <w:semiHidden/>
    <w:rsid w:val="0029652A"/>
    <w:pPr>
      <w:spacing w:after="200" w:line="276" w:lineRule="auto"/>
      <w:ind w:left="220" w:hanging="220"/>
    </w:pPr>
    <w:rPr>
      <w:rFonts w:ascii="Calibri" w:eastAsia="Calibri" w:hAnsi="Calibri"/>
      <w:sz w:val="22"/>
      <w:szCs w:val="22"/>
      <w:lang w:eastAsia="en-US"/>
    </w:rPr>
  </w:style>
  <w:style w:type="paragraph" w:styleId="Textodebloque">
    <w:name w:val="Block Text"/>
    <w:basedOn w:val="Normal"/>
    <w:rsid w:val="0029652A"/>
    <w:pPr>
      <w:spacing w:after="120" w:line="276" w:lineRule="auto"/>
      <w:ind w:left="1440" w:right="1440"/>
    </w:pPr>
    <w:rPr>
      <w:rFonts w:ascii="Calibri" w:eastAsia="Calibri" w:hAnsi="Calibri"/>
      <w:sz w:val="22"/>
      <w:szCs w:val="22"/>
      <w:lang w:eastAsia="en-US"/>
    </w:rPr>
  </w:style>
  <w:style w:type="paragraph" w:styleId="Textoindependienteprimerasangra">
    <w:name w:val="Body Text First Indent"/>
    <w:basedOn w:val="Textoindependiente"/>
    <w:rsid w:val="0029652A"/>
    <w:pPr>
      <w:spacing w:line="276" w:lineRule="auto"/>
      <w:ind w:firstLine="210"/>
    </w:pPr>
    <w:rPr>
      <w:rFonts w:ascii="Calibri" w:eastAsia="Calibri" w:hAnsi="Calibri"/>
      <w:sz w:val="22"/>
      <w:szCs w:val="22"/>
      <w:lang w:eastAsia="en-US"/>
    </w:rPr>
  </w:style>
  <w:style w:type="paragraph" w:styleId="Textoindependienteprimerasangra2">
    <w:name w:val="Body Text First Indent 2"/>
    <w:basedOn w:val="Sangradetextonormal"/>
    <w:rsid w:val="0029652A"/>
    <w:pPr>
      <w:ind w:firstLine="210"/>
    </w:pPr>
  </w:style>
  <w:style w:type="paragraph" w:styleId="Textomacro">
    <w:name w:val="macro"/>
    <w:semiHidden/>
    <w:rsid w:val="0029652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lang w:eastAsia="en-US"/>
    </w:rPr>
  </w:style>
  <w:style w:type="paragraph" w:styleId="Textonotaalfinal">
    <w:name w:val="endnote text"/>
    <w:basedOn w:val="Normal"/>
    <w:semiHidden/>
    <w:rsid w:val="0029652A"/>
    <w:pPr>
      <w:spacing w:after="200" w:line="276" w:lineRule="auto"/>
    </w:pPr>
    <w:rPr>
      <w:rFonts w:ascii="Calibri" w:eastAsia="Calibri" w:hAnsi="Calibri"/>
      <w:sz w:val="20"/>
      <w:szCs w:val="20"/>
      <w:lang w:eastAsia="en-US"/>
    </w:rPr>
  </w:style>
  <w:style w:type="paragraph" w:styleId="Textosinformato">
    <w:name w:val="Plain Text"/>
    <w:basedOn w:val="Normal"/>
    <w:rsid w:val="0029652A"/>
    <w:pPr>
      <w:spacing w:after="200" w:line="276" w:lineRule="auto"/>
    </w:pPr>
    <w:rPr>
      <w:rFonts w:ascii="Courier New" w:eastAsia="Calibri" w:hAnsi="Courier New" w:cs="Courier New"/>
      <w:sz w:val="20"/>
      <w:szCs w:val="20"/>
      <w:lang w:eastAsia="en-US"/>
    </w:rPr>
  </w:style>
  <w:style w:type="paragraph" w:styleId="Ttulodendice">
    <w:name w:val="index heading"/>
    <w:basedOn w:val="Normal"/>
    <w:next w:val="ndice1"/>
    <w:semiHidden/>
    <w:rsid w:val="0029652A"/>
    <w:pPr>
      <w:spacing w:after="200" w:line="276" w:lineRule="auto"/>
    </w:pPr>
    <w:rPr>
      <w:rFonts w:ascii="Arial" w:eastAsia="Calibri" w:hAnsi="Arial" w:cs="Arial"/>
      <w:b/>
      <w:bCs/>
      <w:sz w:val="22"/>
      <w:szCs w:val="22"/>
      <w:lang w:eastAsia="en-US"/>
    </w:rPr>
  </w:style>
  <w:style w:type="character" w:customStyle="1" w:styleId="ListaconvietasCar">
    <w:name w:val="Lista con viñetas Car"/>
    <w:link w:val="Listaconvietas"/>
    <w:rsid w:val="0029652A"/>
    <w:rPr>
      <w:rFonts w:ascii="Calibri" w:eastAsia="Calibri" w:hAnsi="Calibri"/>
      <w:sz w:val="22"/>
      <w:szCs w:val="22"/>
      <w:lang w:val="es-ES" w:eastAsia="en-US"/>
    </w:rPr>
  </w:style>
  <w:style w:type="character" w:customStyle="1" w:styleId="apple-converted-space">
    <w:name w:val="apple-converted-space"/>
    <w:rsid w:val="006C60B8"/>
  </w:style>
  <w:style w:type="table" w:styleId="Tablaconcuadrcula4-nfasis5">
    <w:name w:val="Grid Table 4 Accent 5"/>
    <w:basedOn w:val="Tablanormal"/>
    <w:uiPriority w:val="49"/>
    <w:rsid w:val="003D7A12"/>
    <w:tblPr>
      <w:tblStyleRowBandSize w:val="1"/>
      <w:tblStyleColBandSize w:val="1"/>
      <w:tblBorders>
        <w:top w:val="single" w:sz="4" w:space="0" w:color="FFB279" w:themeColor="accent5" w:themeTint="99"/>
        <w:left w:val="single" w:sz="4" w:space="0" w:color="FFB279" w:themeColor="accent5" w:themeTint="99"/>
        <w:bottom w:val="single" w:sz="4" w:space="0" w:color="FFB279" w:themeColor="accent5" w:themeTint="99"/>
        <w:right w:val="single" w:sz="4" w:space="0" w:color="FFB279" w:themeColor="accent5" w:themeTint="99"/>
        <w:insideH w:val="single" w:sz="4" w:space="0" w:color="FFB279" w:themeColor="accent5" w:themeTint="99"/>
        <w:insideV w:val="single" w:sz="4" w:space="0" w:color="FFB279" w:themeColor="accent5" w:themeTint="99"/>
      </w:tblBorders>
    </w:tblPr>
    <w:tblStylePr w:type="firstRow">
      <w:rPr>
        <w:b/>
        <w:bCs/>
        <w:color w:val="FFFFFF" w:themeColor="background1"/>
      </w:rPr>
      <w:tblPr/>
      <w:tcPr>
        <w:tcBorders>
          <w:top w:val="single" w:sz="4" w:space="0" w:color="FF8021" w:themeColor="accent5"/>
          <w:left w:val="single" w:sz="4" w:space="0" w:color="FF8021" w:themeColor="accent5"/>
          <w:bottom w:val="single" w:sz="4" w:space="0" w:color="FF8021" w:themeColor="accent5"/>
          <w:right w:val="single" w:sz="4" w:space="0" w:color="FF8021" w:themeColor="accent5"/>
          <w:insideH w:val="nil"/>
          <w:insideV w:val="nil"/>
        </w:tcBorders>
        <w:shd w:val="clear" w:color="auto" w:fill="FF8021" w:themeFill="accent5"/>
      </w:tcPr>
    </w:tblStylePr>
    <w:tblStylePr w:type="lastRow">
      <w:rPr>
        <w:b/>
        <w:bCs/>
      </w:rPr>
      <w:tblPr/>
      <w:tcPr>
        <w:tcBorders>
          <w:top w:val="double" w:sz="4" w:space="0" w:color="FF8021" w:themeColor="accent5"/>
        </w:tcBorders>
      </w:tcPr>
    </w:tblStylePr>
    <w:tblStylePr w:type="firstCol">
      <w:rPr>
        <w:b/>
        <w:bCs/>
      </w:rPr>
    </w:tblStylePr>
    <w:tblStylePr w:type="lastCol">
      <w:rPr>
        <w:b/>
        <w:bCs/>
      </w:rPr>
    </w:tblStylePr>
    <w:tblStylePr w:type="band1Vert">
      <w:tblPr/>
      <w:tcPr>
        <w:shd w:val="clear" w:color="auto" w:fill="FFE5D2" w:themeFill="accent5" w:themeFillTint="33"/>
      </w:tcPr>
    </w:tblStylePr>
    <w:tblStylePr w:type="band1Horz">
      <w:tblPr/>
      <w:tcPr>
        <w:shd w:val="clear" w:color="auto" w:fill="FFE5D2" w:themeFill="accent5" w:themeFillTint="33"/>
      </w:tcPr>
    </w:tblStylePr>
  </w:style>
  <w:style w:type="paragraph" w:styleId="TtuloTDC">
    <w:name w:val="TOC Heading"/>
    <w:basedOn w:val="Ttulo1"/>
    <w:next w:val="Normal"/>
    <w:uiPriority w:val="39"/>
    <w:unhideWhenUsed/>
    <w:qFormat/>
    <w:rsid w:val="006F23C4"/>
    <w:pPr>
      <w:keepLines/>
      <w:spacing w:after="0" w:line="259" w:lineRule="auto"/>
      <w:outlineLvl w:val="9"/>
    </w:pPr>
    <w:rPr>
      <w:rFonts w:asciiTheme="majorHAnsi" w:eastAsiaTheme="majorEastAsia" w:hAnsiTheme="majorHAnsi" w:cstheme="majorBidi"/>
      <w:b w:val="0"/>
      <w:bCs w:val="0"/>
      <w:color w:val="31479E" w:themeColor="accent1" w:themeShade="BF"/>
      <w:kern w:val="0"/>
      <w:lang w:val="es-CO" w:eastAsia="es-CO"/>
    </w:rPr>
  </w:style>
  <w:style w:type="character" w:styleId="Refdenotaalfinal">
    <w:name w:val="endnote reference"/>
    <w:basedOn w:val="Fuentedeprrafopredeter"/>
    <w:rsid w:val="006D38D7"/>
    <w:rPr>
      <w:vertAlign w:val="superscript"/>
    </w:rPr>
  </w:style>
  <w:style w:type="character" w:styleId="Refdecomentario">
    <w:name w:val="annotation reference"/>
    <w:basedOn w:val="Fuentedeprrafopredeter"/>
    <w:uiPriority w:val="99"/>
    <w:rsid w:val="00CB7035"/>
    <w:rPr>
      <w:sz w:val="16"/>
      <w:szCs w:val="16"/>
    </w:rPr>
  </w:style>
  <w:style w:type="character" w:styleId="Textodelmarcadordeposicin">
    <w:name w:val="Placeholder Text"/>
    <w:basedOn w:val="Fuentedeprrafopredeter"/>
    <w:uiPriority w:val="99"/>
    <w:semiHidden/>
    <w:rsid w:val="00AE633E"/>
    <w:rPr>
      <w:color w:val="808080"/>
    </w:rPr>
  </w:style>
  <w:style w:type="character" w:customStyle="1" w:styleId="TextocomentarioCar">
    <w:name w:val="Texto comentario Car"/>
    <w:basedOn w:val="Fuentedeprrafopredeter"/>
    <w:link w:val="Textocomentario"/>
    <w:uiPriority w:val="99"/>
    <w:rsid w:val="003F5219"/>
    <w:rPr>
      <w:rFonts w:ascii="Calibri" w:eastAsia="Calibri" w:hAnsi="Calibri"/>
      <w:lang w:val="es-ES" w:eastAsia="en-US"/>
    </w:rPr>
  </w:style>
  <w:style w:type="character" w:styleId="Mencinsinresolver">
    <w:name w:val="Unresolved Mention"/>
    <w:basedOn w:val="Fuentedeprrafopredeter"/>
    <w:uiPriority w:val="99"/>
    <w:semiHidden/>
    <w:unhideWhenUsed/>
    <w:rsid w:val="004716B6"/>
    <w:rPr>
      <w:color w:val="605E5C"/>
      <w:shd w:val="clear" w:color="auto" w:fill="E1DFDD"/>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115" w:type="dxa"/>
        <w:right w:w="115" w:type="dxa"/>
      </w:tblCellMar>
    </w:tblPr>
    <w:tcPr>
      <w:shd w:val="clear" w:color="auto" w:fill="auto"/>
    </w:tc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70" w:type="dxa"/>
        <w:right w:w="70" w:type="dxa"/>
      </w:tblCellMar>
    </w:tblPr>
  </w:style>
  <w:style w:type="paragraph" w:styleId="Revisin">
    <w:name w:val="Revision"/>
    <w:hidden/>
    <w:uiPriority w:val="99"/>
    <w:semiHidden/>
    <w:rsid w:val="009D6088"/>
    <w:rPr>
      <w:lang w:eastAsia="es-ES"/>
    </w:rPr>
  </w:style>
  <w:style w:type="numbering" w:customStyle="1" w:styleId="Sinlista1">
    <w:name w:val="Sin lista1"/>
    <w:next w:val="Sinlista"/>
    <w:uiPriority w:val="99"/>
    <w:semiHidden/>
    <w:unhideWhenUsed/>
    <w:rsid w:val="00282AC4"/>
  </w:style>
  <w:style w:type="character" w:customStyle="1" w:styleId="Ttulo1Car">
    <w:name w:val="Título 1 Car"/>
    <w:basedOn w:val="Fuentedeprrafopredeter"/>
    <w:link w:val="Ttulo1"/>
    <w:uiPriority w:val="9"/>
    <w:rsid w:val="00282AC4"/>
    <w:rPr>
      <w:rFonts w:ascii="Arial" w:hAnsi="Arial" w:cs="Arial"/>
      <w:b/>
      <w:bCs/>
      <w:kern w:val="32"/>
      <w:sz w:val="32"/>
      <w:szCs w:val="32"/>
      <w:lang w:eastAsia="es-ES"/>
    </w:rPr>
  </w:style>
  <w:style w:type="character" w:customStyle="1" w:styleId="Ttulo2Car">
    <w:name w:val="Título 2 Car"/>
    <w:aliases w:val="título 2 Car,Title Header2 Car1"/>
    <w:basedOn w:val="Fuentedeprrafopredeter"/>
    <w:link w:val="Ttulo2"/>
    <w:uiPriority w:val="9"/>
    <w:semiHidden/>
    <w:rsid w:val="00282AC4"/>
    <w:rPr>
      <w:rFonts w:ascii="Arial" w:hAnsi="Arial" w:cs="Arial"/>
      <w:b/>
      <w:bCs/>
      <w:i/>
      <w:iCs/>
      <w:sz w:val="28"/>
      <w:szCs w:val="28"/>
      <w:lang w:eastAsia="es-ES"/>
    </w:rPr>
  </w:style>
  <w:style w:type="character" w:customStyle="1" w:styleId="Ttulo3Car">
    <w:name w:val="Título 3 Car"/>
    <w:basedOn w:val="Fuentedeprrafopredeter"/>
    <w:link w:val="Ttulo3"/>
    <w:uiPriority w:val="9"/>
    <w:semiHidden/>
    <w:rsid w:val="00282AC4"/>
    <w:rPr>
      <w:rFonts w:ascii="Arial" w:hAnsi="Arial" w:cs="Arial"/>
      <w:b/>
      <w:bCs/>
      <w:sz w:val="26"/>
      <w:szCs w:val="26"/>
      <w:lang w:eastAsia="es-ES"/>
    </w:rPr>
  </w:style>
  <w:style w:type="character" w:customStyle="1" w:styleId="Ttulo4Car">
    <w:name w:val="Título 4 Car"/>
    <w:basedOn w:val="Fuentedeprrafopredeter"/>
    <w:link w:val="Ttulo4"/>
    <w:uiPriority w:val="9"/>
    <w:semiHidden/>
    <w:rsid w:val="00282AC4"/>
    <w:rPr>
      <w:b/>
      <w:bCs/>
      <w:sz w:val="28"/>
      <w:szCs w:val="28"/>
      <w:lang w:eastAsia="es-ES"/>
    </w:rPr>
  </w:style>
  <w:style w:type="character" w:customStyle="1" w:styleId="Ttulo5Car">
    <w:name w:val="Título 5 Car"/>
    <w:basedOn w:val="Fuentedeprrafopredeter"/>
    <w:link w:val="Ttulo5"/>
    <w:uiPriority w:val="9"/>
    <w:semiHidden/>
    <w:rsid w:val="00282AC4"/>
    <w:rPr>
      <w:rFonts w:ascii="Calibri" w:eastAsia="Calibri" w:hAnsi="Calibri"/>
      <w:b/>
      <w:bCs/>
      <w:i/>
      <w:iCs/>
      <w:sz w:val="26"/>
      <w:szCs w:val="26"/>
      <w:lang w:eastAsia="en-US"/>
    </w:rPr>
  </w:style>
  <w:style w:type="character" w:customStyle="1" w:styleId="Ttulo6Car">
    <w:name w:val="Título 6 Car"/>
    <w:basedOn w:val="Fuentedeprrafopredeter"/>
    <w:link w:val="Ttulo6"/>
    <w:uiPriority w:val="9"/>
    <w:semiHidden/>
    <w:rsid w:val="00282AC4"/>
    <w:rPr>
      <w:b/>
      <w:bCs/>
      <w:sz w:val="22"/>
      <w:szCs w:val="22"/>
      <w:lang w:eastAsia="es-ES"/>
    </w:rPr>
  </w:style>
  <w:style w:type="character" w:customStyle="1" w:styleId="Ttulo7Car">
    <w:name w:val="Título 7 Car"/>
    <w:basedOn w:val="Fuentedeprrafopredeter"/>
    <w:link w:val="Ttulo7"/>
    <w:uiPriority w:val="9"/>
    <w:rsid w:val="00282AC4"/>
    <w:rPr>
      <w:rFonts w:eastAsia="Calibri"/>
      <w:lang w:eastAsia="en-US"/>
    </w:rPr>
  </w:style>
  <w:style w:type="character" w:customStyle="1" w:styleId="Ttulo8Car">
    <w:name w:val="Título 8 Car"/>
    <w:basedOn w:val="Fuentedeprrafopredeter"/>
    <w:link w:val="Ttulo8"/>
    <w:uiPriority w:val="9"/>
    <w:rsid w:val="00282AC4"/>
    <w:rPr>
      <w:rFonts w:eastAsia="Calibri"/>
      <w:i/>
      <w:iCs/>
      <w:lang w:eastAsia="en-US"/>
    </w:rPr>
  </w:style>
  <w:style w:type="character" w:customStyle="1" w:styleId="Ttulo9Car">
    <w:name w:val="Título 9 Car"/>
    <w:basedOn w:val="Fuentedeprrafopredeter"/>
    <w:link w:val="Ttulo9"/>
    <w:uiPriority w:val="9"/>
    <w:rsid w:val="00282AC4"/>
    <w:rPr>
      <w:rFonts w:ascii="Arial" w:eastAsia="Calibri" w:hAnsi="Arial" w:cs="Arial"/>
      <w:sz w:val="22"/>
      <w:szCs w:val="22"/>
      <w:lang w:eastAsia="en-US"/>
    </w:rPr>
  </w:style>
  <w:style w:type="character" w:customStyle="1" w:styleId="TtuloCar">
    <w:name w:val="Título Car"/>
    <w:basedOn w:val="Fuentedeprrafopredeter"/>
    <w:link w:val="Ttulo"/>
    <w:uiPriority w:val="10"/>
    <w:rsid w:val="00282AC4"/>
    <w:rPr>
      <w:b/>
      <w:sz w:val="32"/>
      <w:szCs w:val="20"/>
      <w:lang w:val="es-ES_tradnl" w:eastAsia="es-ES"/>
    </w:rPr>
  </w:style>
  <w:style w:type="character" w:customStyle="1" w:styleId="SubttuloCar">
    <w:name w:val="Subtítulo Car"/>
    <w:basedOn w:val="Fuentedeprrafopredeter"/>
    <w:link w:val="Subttulo"/>
    <w:uiPriority w:val="11"/>
    <w:rsid w:val="00282AC4"/>
    <w:rPr>
      <w:rFonts w:ascii="Arial" w:eastAsia="Arial" w:hAnsi="Arial" w:cs="Arial"/>
      <w:lang w:eastAsia="es-ES"/>
    </w:rPr>
  </w:style>
  <w:style w:type="paragraph" w:customStyle="1" w:styleId="Cita1">
    <w:name w:val="Cita1"/>
    <w:basedOn w:val="Normal"/>
    <w:next w:val="Normal"/>
    <w:uiPriority w:val="29"/>
    <w:qFormat/>
    <w:rsid w:val="00282AC4"/>
    <w:pPr>
      <w:spacing w:before="160" w:after="160" w:line="259" w:lineRule="auto"/>
      <w:jc w:val="center"/>
    </w:pPr>
    <w:rPr>
      <w:rFonts w:ascii="Aptos" w:eastAsia="Aptos" w:hAnsi="Aptos"/>
      <w:i/>
      <w:iCs/>
      <w:color w:val="404040"/>
      <w:kern w:val="2"/>
      <w:sz w:val="22"/>
      <w:szCs w:val="22"/>
      <w:lang w:val="es-CO" w:eastAsia="en-US"/>
    </w:rPr>
  </w:style>
  <w:style w:type="character" w:customStyle="1" w:styleId="CitaCar">
    <w:name w:val="Cita Car"/>
    <w:basedOn w:val="Fuentedeprrafopredeter"/>
    <w:link w:val="Cita"/>
    <w:uiPriority w:val="29"/>
    <w:rsid w:val="00282AC4"/>
    <w:rPr>
      <w:i/>
      <w:iCs/>
      <w:color w:val="404040"/>
    </w:rPr>
  </w:style>
  <w:style w:type="character" w:customStyle="1" w:styleId="nfasisintenso1">
    <w:name w:val="Énfasis intenso1"/>
    <w:basedOn w:val="Fuentedeprrafopredeter"/>
    <w:uiPriority w:val="21"/>
    <w:qFormat/>
    <w:rsid w:val="00282AC4"/>
    <w:rPr>
      <w:i/>
      <w:iCs/>
      <w:color w:val="0F4761"/>
    </w:rPr>
  </w:style>
  <w:style w:type="paragraph" w:customStyle="1" w:styleId="Citadestacada1">
    <w:name w:val="Cita destacada1"/>
    <w:basedOn w:val="Normal"/>
    <w:next w:val="Normal"/>
    <w:uiPriority w:val="30"/>
    <w:qFormat/>
    <w:rsid w:val="00282AC4"/>
    <w:pPr>
      <w:pBdr>
        <w:top w:val="single" w:sz="4" w:space="10" w:color="0F4761"/>
        <w:bottom w:val="single" w:sz="4" w:space="10" w:color="0F4761"/>
      </w:pBdr>
      <w:spacing w:before="360" w:after="360" w:line="259" w:lineRule="auto"/>
      <w:ind w:left="864" w:right="864"/>
      <w:jc w:val="center"/>
    </w:pPr>
    <w:rPr>
      <w:rFonts w:ascii="Aptos" w:eastAsia="Aptos" w:hAnsi="Aptos"/>
      <w:i/>
      <w:iCs/>
      <w:color w:val="0F4761"/>
      <w:kern w:val="2"/>
      <w:sz w:val="22"/>
      <w:szCs w:val="22"/>
      <w:lang w:val="es-CO" w:eastAsia="en-US"/>
    </w:rPr>
  </w:style>
  <w:style w:type="character" w:customStyle="1" w:styleId="CitadestacadaCar">
    <w:name w:val="Cita destacada Car"/>
    <w:basedOn w:val="Fuentedeprrafopredeter"/>
    <w:link w:val="Citadestacada"/>
    <w:uiPriority w:val="30"/>
    <w:rsid w:val="00282AC4"/>
    <w:rPr>
      <w:i/>
      <w:iCs/>
      <w:color w:val="0F4761"/>
    </w:rPr>
  </w:style>
  <w:style w:type="character" w:customStyle="1" w:styleId="Referenciaintensa1">
    <w:name w:val="Referencia intensa1"/>
    <w:basedOn w:val="Fuentedeprrafopredeter"/>
    <w:uiPriority w:val="32"/>
    <w:qFormat/>
    <w:rsid w:val="00282AC4"/>
    <w:rPr>
      <w:b/>
      <w:bCs/>
      <w:smallCaps/>
      <w:color w:val="0F4761"/>
      <w:spacing w:val="5"/>
    </w:rPr>
  </w:style>
  <w:style w:type="table" w:customStyle="1" w:styleId="TableNormal1">
    <w:name w:val="Table Normal1"/>
    <w:uiPriority w:val="2"/>
    <w:semiHidden/>
    <w:unhideWhenUsed/>
    <w:qFormat/>
    <w:rsid w:val="00282AC4"/>
    <w:pPr>
      <w:widowControl w:val="0"/>
      <w:autoSpaceDE w:val="0"/>
      <w:autoSpaceDN w:val="0"/>
    </w:pPr>
    <w:rPr>
      <w:rFonts w:ascii="Aptos" w:eastAsia="Aptos" w:hAnsi="Aptos"/>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82AC4"/>
    <w:pPr>
      <w:widowControl w:val="0"/>
      <w:autoSpaceDE w:val="0"/>
      <w:autoSpaceDN w:val="0"/>
    </w:pPr>
    <w:rPr>
      <w:rFonts w:ascii="Verdana" w:eastAsia="Verdana" w:hAnsi="Verdana" w:cs="Verdana"/>
      <w:sz w:val="22"/>
      <w:szCs w:val="22"/>
      <w:lang w:eastAsia="en-US"/>
    </w:rPr>
  </w:style>
  <w:style w:type="paragraph" w:styleId="Cita">
    <w:name w:val="Quote"/>
    <w:basedOn w:val="Normal"/>
    <w:next w:val="Normal"/>
    <w:link w:val="CitaCar"/>
    <w:uiPriority w:val="29"/>
    <w:qFormat/>
    <w:rsid w:val="00282AC4"/>
    <w:pPr>
      <w:spacing w:before="200" w:after="160"/>
      <w:ind w:left="864" w:right="864"/>
      <w:jc w:val="center"/>
    </w:pPr>
    <w:rPr>
      <w:i/>
      <w:iCs/>
      <w:color w:val="404040"/>
      <w:lang w:eastAsia="es-CO"/>
    </w:rPr>
  </w:style>
  <w:style w:type="character" w:customStyle="1" w:styleId="CitaCar1">
    <w:name w:val="Cita Car1"/>
    <w:basedOn w:val="Fuentedeprrafopredeter"/>
    <w:uiPriority w:val="29"/>
    <w:rsid w:val="00282AC4"/>
    <w:rPr>
      <w:i/>
      <w:iCs/>
      <w:color w:val="404040" w:themeColor="text1" w:themeTint="BF"/>
      <w:lang w:eastAsia="es-ES"/>
    </w:rPr>
  </w:style>
  <w:style w:type="character" w:styleId="nfasisintenso">
    <w:name w:val="Intense Emphasis"/>
    <w:basedOn w:val="Fuentedeprrafopredeter"/>
    <w:uiPriority w:val="21"/>
    <w:qFormat/>
    <w:rsid w:val="00282AC4"/>
    <w:rPr>
      <w:i/>
      <w:iCs/>
      <w:color w:val="4E67C8" w:themeColor="accent1"/>
    </w:rPr>
  </w:style>
  <w:style w:type="paragraph" w:styleId="Citadestacada">
    <w:name w:val="Intense Quote"/>
    <w:basedOn w:val="Normal"/>
    <w:next w:val="Normal"/>
    <w:link w:val="CitadestacadaCar"/>
    <w:uiPriority w:val="30"/>
    <w:qFormat/>
    <w:rsid w:val="00282AC4"/>
    <w:pPr>
      <w:pBdr>
        <w:top w:val="single" w:sz="4" w:space="10" w:color="4E67C8" w:themeColor="accent1"/>
        <w:bottom w:val="single" w:sz="4" w:space="10" w:color="4E67C8" w:themeColor="accent1"/>
      </w:pBdr>
      <w:spacing w:before="360" w:after="360"/>
      <w:ind w:left="864" w:right="864"/>
      <w:jc w:val="center"/>
    </w:pPr>
    <w:rPr>
      <w:i/>
      <w:iCs/>
      <w:color w:val="0F4761"/>
      <w:lang w:eastAsia="es-CO"/>
    </w:rPr>
  </w:style>
  <w:style w:type="character" w:customStyle="1" w:styleId="CitadestacadaCar1">
    <w:name w:val="Cita destacada Car1"/>
    <w:basedOn w:val="Fuentedeprrafopredeter"/>
    <w:uiPriority w:val="30"/>
    <w:rsid w:val="00282AC4"/>
    <w:rPr>
      <w:i/>
      <w:iCs/>
      <w:color w:val="4E67C8" w:themeColor="accent1"/>
      <w:lang w:eastAsia="es-ES"/>
    </w:rPr>
  </w:style>
  <w:style w:type="character" w:styleId="Referenciaintensa">
    <w:name w:val="Intense Reference"/>
    <w:basedOn w:val="Fuentedeprrafopredeter"/>
    <w:uiPriority w:val="32"/>
    <w:qFormat/>
    <w:rsid w:val="00282AC4"/>
    <w:rPr>
      <w:b/>
      <w:bCs/>
      <w:smallCaps/>
      <w:color w:val="4E67C8" w:themeColor="accent1"/>
      <w:spacing w:val="5"/>
    </w:rPr>
  </w:style>
  <w:style w:type="character" w:customStyle="1" w:styleId="EncabezadoCar">
    <w:name w:val="Encabezado Car"/>
    <w:basedOn w:val="Fuentedeprrafopredeter"/>
    <w:link w:val="Encabezado"/>
    <w:uiPriority w:val="99"/>
    <w:rsid w:val="00FC4338"/>
    <w:rPr>
      <w:lang w:eastAsia="es-ES"/>
    </w:rPr>
  </w:style>
  <w:style w:type="table" w:customStyle="1" w:styleId="a9">
    <w:basedOn w:val="TableNormal0"/>
    <w:pPr>
      <w:widowControl w:val="0"/>
    </w:pPr>
    <w:rPr>
      <w:rFonts w:ascii="Aptos" w:eastAsia="Aptos" w:hAnsi="Aptos" w:cs="Aptos"/>
      <w:sz w:val="22"/>
      <w:szCs w:val="22"/>
    </w:rPr>
    <w:tblPr>
      <w:tblStyleRowBandSize w:val="1"/>
      <w:tblStyleColBandSize w:val="1"/>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jpg"/><Relationship Id="rId26" Type="http://schemas.openxmlformats.org/officeDocument/2006/relationships/chart" Target="charts/chart8.xml"/><Relationship Id="rId39" Type="http://schemas.openxmlformats.org/officeDocument/2006/relationships/chart" Target="charts/chart19.xml"/><Relationship Id="rId21" Type="http://schemas.openxmlformats.org/officeDocument/2006/relationships/chart" Target="charts/chart3.xml"/><Relationship Id="rId34" Type="http://schemas.openxmlformats.org/officeDocument/2006/relationships/chart" Target="charts/chart14.xml"/><Relationship Id="rId42" Type="http://schemas.openxmlformats.org/officeDocument/2006/relationships/image" Target="media/image8.png"/><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chart" Target="charts/chart6.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hart" Target="charts/chart5.xml"/><Relationship Id="rId28" Type="http://schemas.openxmlformats.org/officeDocument/2006/relationships/image" Target="media/image4.png"/><Relationship Id="rId36" Type="http://schemas.openxmlformats.org/officeDocument/2006/relationships/chart" Target="charts/chart16.xml"/><Relationship Id="rId10" Type="http://schemas.openxmlformats.org/officeDocument/2006/relationships/image" Target="media/image10.png"/><Relationship Id="rId19" Type="http://schemas.openxmlformats.org/officeDocument/2006/relationships/chart" Target="charts/chart1.xml"/><Relationship Id="rId31" Type="http://schemas.openxmlformats.org/officeDocument/2006/relationships/chart" Target="charts/chart11.xml"/><Relationship Id="rId44" Type="http://schemas.openxmlformats.org/officeDocument/2006/relationships/image" Target="media/image11.png"/><Relationship Id="rId4"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image" Target="media/image9.png"/><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chart" Target="charts/chart7.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fontTable" Target="fontTable.xml"/><Relationship Id="rId20" Type="http://schemas.openxmlformats.org/officeDocument/2006/relationships/chart" Target="charts/chart2.xml"/><Relationship Id="rId4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funcionpublica.gov.co/web/mipg/resultados-medicio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G:\Mi%20unidad\2025\Planes%20THO\ENCUESTA%20DE%20NECESIDADES%20Y%20EXPECTATIVAS%20DEL%20TALENTO%20HUMANO%20PARA%202025%20(respuesta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G:\Mi%20unidad\2025\Descargas%202025\PLANTA%20DE%20PERSONAL%20-SJD_27122024-2.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G:\Mi%20unidad\Descargas\Autodiagonostico%20THO%202020.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1" Type="http://schemas.openxmlformats.org/officeDocument/2006/relationships/oleObject" Target="file:///G:\Unidades%20compartidas\Proceso%20de%20Gesti&#243;n%20del%20Talento%20Humano\Calidad\MIPG%202021\Autodiagnostico%20THO%20202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G:\Unidades%20compartidas\Proceso%20de%20Gesti&#243;n%20del%20Talento%20Humano\Calidad\MIPG\2022\2022-02-02_Matriz_geth_V4.7.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G:\Unidades%20compartidas\Proceso%20de%20Gesti&#243;n%20del%20Talento%20Humano\Calidad\MIPG\2023\Autodiagnostico\Talento%20Humano\Autodiagnostico%20GETH%2012-09-2023.xlsx" TargetMode="External"/></Relationships>
</file>

<file path=word/charts/_rels/chart15.xml.rels><?xml version="1.0" encoding="UTF-8" standalone="yes"?>
<Relationships xmlns="http://schemas.openxmlformats.org/package/2006/relationships"><Relationship Id="rId3" Type="http://schemas.openxmlformats.org/officeDocument/2006/relationships/oleObject" Target="file:///G:\Mi%20unidad\2024\Informes\Autodiagnostico%20THO%202024.xlsx" TargetMode="External"/><Relationship Id="rId2" Type="http://schemas.microsoft.com/office/2011/relationships/chartColorStyle" Target="colors12.xml"/><Relationship Id="rId1" Type="http://schemas.microsoft.com/office/2011/relationships/chartStyle" Target="style12.xml"/></Relationships>
</file>

<file path=word/charts/_rels/chart16.xml.rels><?xml version="1.0" encoding="UTF-8" standalone="yes"?>
<Relationships xmlns="http://schemas.openxmlformats.org/package/2006/relationships"><Relationship Id="rId3" Type="http://schemas.openxmlformats.org/officeDocument/2006/relationships/oleObject" Target="file:///G:\Mi%20unidad\Descargas\Autodiagonostico%20THO%202020.xlsx" TargetMode="External"/><Relationship Id="rId2" Type="http://schemas.microsoft.com/office/2011/relationships/chartColorStyle" Target="colors13.xml"/><Relationship Id="rId1" Type="http://schemas.microsoft.com/office/2011/relationships/chartStyle" Target="style13.xml"/></Relationships>
</file>

<file path=word/charts/_rels/chart17.xml.rels><?xml version="1.0" encoding="UTF-8" standalone="yes"?>
<Relationships xmlns="http://schemas.openxmlformats.org/package/2006/relationships"><Relationship Id="rId3" Type="http://schemas.openxmlformats.org/officeDocument/2006/relationships/oleObject" Target="file:///G:\Unidades%20compartidas\Proceso%20de%20Gesti&#243;n%20del%20Talento%20Humano\Calidad\MIPG%202021\Autodiagnostico%20THO%202021.xlsx" TargetMode="External"/><Relationship Id="rId2" Type="http://schemas.microsoft.com/office/2011/relationships/chartColorStyle" Target="colors14.xml"/><Relationship Id="rId1" Type="http://schemas.microsoft.com/office/2011/relationships/chartStyle" Target="style14.xml"/></Relationships>
</file>

<file path=word/charts/_rels/chart18.xml.rels><?xml version="1.0" encoding="UTF-8" standalone="yes"?>
<Relationships xmlns="http://schemas.openxmlformats.org/package/2006/relationships"><Relationship Id="rId3" Type="http://schemas.openxmlformats.org/officeDocument/2006/relationships/oleObject" Target="file:///G:\Unidades%20compartidas\Proceso%20de%20Gesti&#243;n%20del%20Talento%20Humano\Calidad\MIPG\2022\2022-02-02_Matriz_geth_V4.7.xlsx" TargetMode="External"/><Relationship Id="rId2" Type="http://schemas.microsoft.com/office/2011/relationships/chartColorStyle" Target="colors15.xml"/><Relationship Id="rId1" Type="http://schemas.microsoft.com/office/2011/relationships/chartStyle" Target="style15.xml"/></Relationships>
</file>

<file path=word/charts/_rels/chart19.xml.rels><?xml version="1.0" encoding="UTF-8" standalone="yes"?>
<Relationships xmlns="http://schemas.openxmlformats.org/package/2006/relationships"><Relationship Id="rId3" Type="http://schemas.openxmlformats.org/officeDocument/2006/relationships/oleObject" Target="file:///G:\Unidades%20compartidas\Proceso%20de%20Gesti&#243;n%20del%20Talento%20Humano\Calidad\MIPG\2023\Autodiagnostico\Talento%20Humano\Autodiagnostico%20GETH%2012-09-2023.xlsx" TargetMode="External"/><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20.xml.rels><?xml version="1.0" encoding="UTF-8" standalone="yes"?>
<Relationships xmlns="http://schemas.openxmlformats.org/package/2006/relationships"><Relationship Id="rId3" Type="http://schemas.openxmlformats.org/officeDocument/2006/relationships/oleObject" Target="file:///G:\Mi%20unidad\2024\Informes\Autodiagnostico%20THO%202024.xlsx" TargetMode="External"/><Relationship Id="rId2" Type="http://schemas.microsoft.com/office/2011/relationships/chartColorStyle" Target="colors17.xml"/><Relationship Id="rId1" Type="http://schemas.microsoft.com/office/2011/relationships/chartStyle" Target="style17.xml"/></Relationships>
</file>

<file path=word/charts/_rels/chart3.xml.rels><?xml version="1.0" encoding="UTF-8" standalone="yes"?>
<Relationships xmlns="http://schemas.openxmlformats.org/package/2006/relationships"><Relationship Id="rId3" Type="http://schemas.openxmlformats.org/officeDocument/2006/relationships/oleObject" Target="file:///G:\Mi%20unidad\2025\Planes%20THO\ENCUESTA%20DE%20NECESIDADES%20Y%20EXPECTATIVAS%20DEL%20TALENTO%20HUMANO%20PARA%202025%20(respuesta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Mi%20unidad\2025\Planes%20THO\ENCUESTA%20DE%20NECESIDADES%20Y%20EXPECTATIVAS%20DEL%20TALENTO%20HUMANO%20PARA%202025%20(respuesta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Mi%20unidad\2025\Planes%20THO\ENCUESTA%20DE%20NECESIDADES%20Y%20EXPECTATIVAS%20DEL%20TALENTO%20HUMANO%20PARA%202025%20(respuesta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G:\Mi%20unidad\2025\Planes%20THO\ENCUESTA%20DE%20NECESIDADES%20Y%20EXPECTATIVAS%20DEL%20TALENTO%20HUMANO%20PARA%202025%20(respuesta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G:\Mi%20unidad\2025\Planes%20THO\ENCUESTA%20DE%20NECESIDADES%20Y%20EXPECTATIVAS%20DEL%20TALENTO%20HUMANO%20PARA%202025%20(respuesta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G:\Mi%20unidad\2025\Planes%20THO\ENCUESTA%20DE%20NECESIDADES%20Y%20EXPECTATIVAS%20DEL%20TALENTO%20HUMANO%20PARA%202025%20(respuesta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G:\Mi%20unidad\2025\Descargas%202025\PLANTA%20DE%20PERSONAL%20-SJD_27122024-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[ENCUESTA DE NECESIDADES Y EXPECTATIVAS DEL TALENTO HUMANO PARA 2025 (respuestas).xlsx]Hoja3!TablaDinámica8</c:name>
    <c:fmtId val="-1"/>
  </c:pivotSource>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Distrtibución de Grupo Etario</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CO"/>
        </a:p>
      </c:txPr>
    </c:title>
    <c:autoTitleDeleted val="0"/>
    <c:pivotFmts>
      <c:pivotFm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marker>
          <c:symbol val="circle"/>
          <c:size val="6"/>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1"/>
          <c:showBubbleSize val="0"/>
          <c:extLst>
            <c:ext xmlns:c15="http://schemas.microsoft.com/office/drawing/2012/chart" uri="{CE6537A1-D6FC-4f65-9D91-7224C49458BB}"/>
          </c:extLst>
        </c:dLbl>
      </c:pivotFmt>
      <c:pivotFmt>
        <c:idx val="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Lbl>
          <c:idx val="0"/>
          <c:layout>
            <c:manualLayout>
              <c:x val="2.6754811898512636E-2"/>
              <c:y val="-2.444772528433947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bestFit"/>
          <c:showLegendKey val="0"/>
          <c:showVal val="1"/>
          <c:showCatName val="0"/>
          <c:showSerName val="0"/>
          <c:showPercent val="1"/>
          <c:showBubbleSize val="0"/>
          <c:extLst>
            <c:ext xmlns:c15="http://schemas.microsoft.com/office/drawing/2012/chart" uri="{CE6537A1-D6FC-4f65-9D91-7224C49458BB}"/>
          </c:extLst>
        </c:dLbl>
      </c:pivotFmt>
      <c:pivotFmt>
        <c:idx val="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1"/>
          <c:showBubbleSize val="0"/>
          <c:extLst>
            <c:ext xmlns:c15="http://schemas.microsoft.com/office/drawing/2012/chart" uri="{CE6537A1-D6FC-4f65-9D91-7224C49458BB}"/>
          </c:extLst>
        </c:dLbl>
      </c:pivotFmt>
      <c:pivotFmt>
        <c:idx val="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Lbl>
          <c:idx val="0"/>
          <c:layout>
            <c:manualLayout>
              <c:x val="2.6754811898512636E-2"/>
              <c:y val="-2.444772528433947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bestFit"/>
          <c:showLegendKey val="0"/>
          <c:showVal val="1"/>
          <c:showCatName val="0"/>
          <c:showSerName val="0"/>
          <c:showPercent val="1"/>
          <c:showBubbleSize val="0"/>
          <c:extLst>
            <c:ext xmlns:c15="http://schemas.microsoft.com/office/drawing/2012/chart" uri="{CE6537A1-D6FC-4f65-9D91-7224C49458BB}"/>
          </c:extLst>
        </c:dLbl>
      </c:pivotFmt>
      <c:pivotFmt>
        <c:idx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1"/>
          <c:showBubbleSize val="0"/>
          <c:extLst>
            <c:ext xmlns:c15="http://schemas.microsoft.com/office/drawing/2012/chart" uri="{CE6537A1-D6FC-4f65-9D91-7224C49458BB}"/>
          </c:extLst>
        </c:dLbl>
      </c:pivotFmt>
      <c:pivotFmt>
        <c:idx val="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Lbl>
          <c:idx val="0"/>
          <c:layout>
            <c:manualLayout>
              <c:x val="2.6754811898512636E-2"/>
              <c:y val="-2.444772528433947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bestFit"/>
          <c:showLegendKey val="0"/>
          <c:showVal val="1"/>
          <c:showCatName val="0"/>
          <c:showSerName val="0"/>
          <c:showPercent val="1"/>
          <c:showBubbleSize val="0"/>
          <c:extLst>
            <c:ext xmlns:c15="http://schemas.microsoft.com/office/drawing/2012/chart" uri="{CE6537A1-D6FC-4f65-9D91-7224C49458BB}"/>
          </c:extLst>
        </c:dLbl>
      </c:pivotFmt>
      <c:pivotFmt>
        <c:idx val="1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1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1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1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s>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Hoja3!$B$54</c:f>
              <c:strCache>
                <c:ptCount val="1"/>
                <c:pt idx="0">
                  <c:v>Total</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8786-4925-A303-813070BF7F51}"/>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8786-4925-A303-813070BF7F51}"/>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8786-4925-A303-813070BF7F51}"/>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8786-4925-A303-813070BF7F51}"/>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8786-4925-A303-813070BF7F51}"/>
              </c:ext>
            </c:extLst>
          </c:dPt>
          <c:dLbls>
            <c:dLbl>
              <c:idx val="0"/>
              <c:layout>
                <c:manualLayout>
                  <c:x val="2.6754811898512636E-2"/>
                  <c:y val="-2.444772528433947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786-4925-A303-813070BF7F5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Hoja3!$A$55:$A$60</c:f>
              <c:strCache>
                <c:ptCount val="5"/>
                <c:pt idx="0">
                  <c:v>18 a 23 años</c:v>
                </c:pt>
                <c:pt idx="1">
                  <c:v>24 a 35 años</c:v>
                </c:pt>
                <c:pt idx="2">
                  <c:v>36 a 44 años</c:v>
                </c:pt>
                <c:pt idx="3">
                  <c:v>45 y 59 años</c:v>
                </c:pt>
                <c:pt idx="4">
                  <c:v>60 años o más</c:v>
                </c:pt>
              </c:strCache>
            </c:strRef>
          </c:cat>
          <c:val>
            <c:numRef>
              <c:f>Hoja3!$B$55:$B$60</c:f>
              <c:numCache>
                <c:formatCode>General</c:formatCode>
                <c:ptCount val="5"/>
                <c:pt idx="0">
                  <c:v>1</c:v>
                </c:pt>
                <c:pt idx="1">
                  <c:v>25</c:v>
                </c:pt>
                <c:pt idx="2">
                  <c:v>32</c:v>
                </c:pt>
                <c:pt idx="3">
                  <c:v>48</c:v>
                </c:pt>
                <c:pt idx="4">
                  <c:v>5</c:v>
                </c:pt>
              </c:numCache>
            </c:numRef>
          </c:val>
          <c:extLst>
            <c:ext xmlns:c16="http://schemas.microsoft.com/office/drawing/2014/chart" uri="{C3380CC4-5D6E-409C-BE32-E72D297353CC}">
              <c16:uniqueId val="{0000000A-8786-4925-A303-813070BF7F51}"/>
            </c:ext>
          </c:extLst>
        </c:ser>
        <c:dLbls>
          <c:dLblPos val="inEnd"/>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[PLANTA DE PERSONAL -SJD_27122024-2.xlsx]Hoja2!TablaDinámica5</c:name>
    <c:fmtId val="-1"/>
  </c:pivotSource>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Distribución de Funcionarios por Dependencia</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CO"/>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Hoja2!$B$77</c:f>
              <c:strCache>
                <c:ptCount val="1"/>
                <c:pt idx="0">
                  <c:v>Total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Hoja2!$A$78:$A$89</c:f>
              <c:strCache>
                <c:ptCount val="11"/>
                <c:pt idx="0">
                  <c:v>OFICINA ASESORA DE PLANEACIÓN</c:v>
                </c:pt>
                <c:pt idx="1">
                  <c:v>OFICINA DE CONTROL INTERNO</c:v>
                </c:pt>
                <c:pt idx="2">
                  <c:v>SUBSECRETARÍA JURÍDICA DISTRITAL</c:v>
                </c:pt>
                <c:pt idx="3">
                  <c:v>DIRECCIÓN DISTRITAL DE ASUNTOS DISCIPLINARIOS</c:v>
                </c:pt>
                <c:pt idx="4">
                  <c:v>OFICINA DE LAS TECNOLOGÍAS DE LA INFORMACIÓN Y LAS COMUNICACIONES</c:v>
                </c:pt>
                <c:pt idx="5">
                  <c:v>DESPACHO SECRETARÍA JURÍDICA</c:v>
                </c:pt>
                <c:pt idx="6">
                  <c:v>DIRECCIÓN DISTRITAL DE POLÍTICA JURÍDICA</c:v>
                </c:pt>
                <c:pt idx="7">
                  <c:v>DIRECCIÓN DISTRITAL DE DOCTRINA Y ASUNTOS NORMATIVOS</c:v>
                </c:pt>
                <c:pt idx="8">
                  <c:v>DIRECCIÓN DISTRITAL DE GESTION JUDICIAL</c:v>
                </c:pt>
                <c:pt idx="9">
                  <c:v>DIRECCIÓN DISTRITAL DE INSPECCIÓN, VIGILANCIA Y CONTROL</c:v>
                </c:pt>
                <c:pt idx="10">
                  <c:v>DIRECCIÓN DE GESTIÓN CORPORATIVA</c:v>
                </c:pt>
              </c:strCache>
            </c:strRef>
          </c:cat>
          <c:val>
            <c:numRef>
              <c:f>Hoja2!$B$78:$B$89</c:f>
              <c:numCache>
                <c:formatCode>General</c:formatCode>
                <c:ptCount val="11"/>
                <c:pt idx="0">
                  <c:v>4</c:v>
                </c:pt>
                <c:pt idx="1">
                  <c:v>5</c:v>
                </c:pt>
                <c:pt idx="2">
                  <c:v>6</c:v>
                </c:pt>
                <c:pt idx="3">
                  <c:v>6</c:v>
                </c:pt>
                <c:pt idx="4">
                  <c:v>7</c:v>
                </c:pt>
                <c:pt idx="5">
                  <c:v>8</c:v>
                </c:pt>
                <c:pt idx="6">
                  <c:v>11</c:v>
                </c:pt>
                <c:pt idx="7">
                  <c:v>16</c:v>
                </c:pt>
                <c:pt idx="8">
                  <c:v>26</c:v>
                </c:pt>
                <c:pt idx="9">
                  <c:v>28</c:v>
                </c:pt>
                <c:pt idx="10">
                  <c:v>37</c:v>
                </c:pt>
              </c:numCache>
            </c:numRef>
          </c:val>
          <c:extLst>
            <c:ext xmlns:c16="http://schemas.microsoft.com/office/drawing/2014/chart" uri="{C3380CC4-5D6E-409C-BE32-E72D297353CC}">
              <c16:uniqueId val="{00000000-AE03-483F-97B3-9CFD86D6A823}"/>
            </c:ext>
          </c:extLst>
        </c:ser>
        <c:dLbls>
          <c:showLegendKey val="0"/>
          <c:showVal val="0"/>
          <c:showCatName val="0"/>
          <c:showSerName val="0"/>
          <c:showPercent val="0"/>
          <c:showBubbleSize val="0"/>
        </c:dLbls>
        <c:gapWidth val="115"/>
        <c:overlap val="-20"/>
        <c:axId val="1946489632"/>
        <c:axId val="1946490112"/>
      </c:barChart>
      <c:catAx>
        <c:axId val="1946489632"/>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800" b="0" i="0" u="none" strike="noStrike" kern="1200" baseline="0">
                <a:solidFill>
                  <a:schemeClr val="lt1">
                    <a:lumMod val="85000"/>
                  </a:schemeClr>
                </a:solidFill>
                <a:latin typeface="+mn-lt"/>
                <a:ea typeface="+mn-ea"/>
                <a:cs typeface="+mn-cs"/>
              </a:defRPr>
            </a:pPr>
            <a:endParaRPr lang="es-CO"/>
          </a:p>
        </c:txPr>
        <c:crossAx val="1946490112"/>
        <c:crosses val="autoZero"/>
        <c:auto val="1"/>
        <c:lblAlgn val="ctr"/>
        <c:lblOffset val="100"/>
        <c:noMultiLvlLbl val="0"/>
      </c:catAx>
      <c:valAx>
        <c:axId val="1946490112"/>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crossAx val="19464896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040488063963469E-2"/>
          <c:y val="3.6529666037268628E-2"/>
          <c:w val="0.91918152892341343"/>
          <c:h val="0.76181248177311167"/>
        </c:manualLayout>
      </c:layout>
      <c:barChart>
        <c:barDir val="col"/>
        <c:grouping val="clustered"/>
        <c:varyColors val="0"/>
        <c:ser>
          <c:idx val="0"/>
          <c:order val="0"/>
          <c:tx>
            <c:strRef>
              <c:f>Gráficas!$J$11</c:f>
              <c:strCache>
                <c:ptCount val="1"/>
                <c:pt idx="0">
                  <c:v>Niveles</c:v>
                </c:pt>
              </c:strCache>
            </c:strRef>
          </c:tx>
          <c:spPr>
            <a:gradFill>
              <a:gsLst>
                <a:gs pos="0">
                  <a:srgbClr val="009900"/>
                </a:gs>
                <a:gs pos="21000">
                  <a:srgbClr val="FFFF00"/>
                </a:gs>
                <a:gs pos="81000">
                  <a:srgbClr val="FF0000"/>
                </a:gs>
                <a:gs pos="34000">
                  <a:srgbClr val="FFFF00"/>
                </a:gs>
                <a:gs pos="58000">
                  <a:srgbClr val="FF6600"/>
                </a:gs>
                <a:gs pos="100000">
                  <a:srgbClr val="8E0000"/>
                </a:gs>
              </a:gsLst>
              <a:lin ang="5400000" scaled="0"/>
            </a:gradFill>
            <a:ln>
              <a:noFill/>
            </a:ln>
            <a:effectLst/>
          </c:spPr>
          <c:invertIfNegative val="0"/>
          <c:dPt>
            <c:idx val="0"/>
            <c:invertIfNegative val="0"/>
            <c:bubble3D val="0"/>
            <c:spPr>
              <a:gradFill>
                <a:gsLst>
                  <a:gs pos="0">
                    <a:srgbClr val="009900"/>
                  </a:gs>
                  <a:gs pos="21000">
                    <a:srgbClr val="FFFF00"/>
                  </a:gs>
                  <a:gs pos="80544">
                    <a:srgbClr val="EE0000"/>
                  </a:gs>
                  <a:gs pos="62000">
                    <a:srgbClr val="FF0000"/>
                  </a:gs>
                  <a:gs pos="34000">
                    <a:srgbClr val="FFFF00"/>
                  </a:gs>
                  <a:gs pos="47000">
                    <a:srgbClr val="FF6600"/>
                  </a:gs>
                  <a:gs pos="100000">
                    <a:srgbClr val="8E0000"/>
                  </a:gs>
                </a:gsLst>
                <a:lin ang="5400000" scaled="0"/>
              </a:gradFill>
              <a:ln>
                <a:noFill/>
              </a:ln>
              <a:effectLst/>
            </c:spPr>
            <c:extLst>
              <c:ext xmlns:c16="http://schemas.microsoft.com/office/drawing/2014/chart" uri="{C3380CC4-5D6E-409C-BE32-E72D297353CC}">
                <c16:uniqueId val="{00000001-F6ED-4103-883C-69C89A916823}"/>
              </c:ext>
            </c:extLst>
          </c:dPt>
          <c:cat>
            <c:strRef>
              <c:f>Gráficas!$I$12</c:f>
              <c:strCache>
                <c:ptCount val="1"/>
                <c:pt idx="0">
                  <c:v>POLÍTICA GESTIÓN ESTRATÉGICA DEL TALENTO HUMANO</c:v>
                </c:pt>
              </c:strCache>
            </c:strRef>
          </c:cat>
          <c:val>
            <c:numRef>
              <c:f>Gráficas!$J$12</c:f>
              <c:numCache>
                <c:formatCode>General</c:formatCode>
                <c:ptCount val="1"/>
                <c:pt idx="0">
                  <c:v>100</c:v>
                </c:pt>
              </c:numCache>
            </c:numRef>
          </c:val>
          <c:extLst>
            <c:ext xmlns:c16="http://schemas.microsoft.com/office/drawing/2014/chart" uri="{C3380CC4-5D6E-409C-BE32-E72D297353CC}">
              <c16:uniqueId val="{00000002-F6ED-4103-883C-69C89A916823}"/>
            </c:ext>
          </c:extLst>
        </c:ser>
        <c:dLbls>
          <c:showLegendKey val="0"/>
          <c:showVal val="0"/>
          <c:showCatName val="0"/>
          <c:showSerName val="0"/>
          <c:showPercent val="0"/>
          <c:showBubbleSize val="0"/>
        </c:dLbls>
        <c:gapWidth val="150"/>
        <c:axId val="359564952"/>
        <c:axId val="359563384"/>
      </c:barChart>
      <c:scatterChart>
        <c:scatterStyle val="lineMarker"/>
        <c:varyColors val="0"/>
        <c:ser>
          <c:idx val="1"/>
          <c:order val="1"/>
          <c:tx>
            <c:strRef>
              <c:f>Gráficas!$K$11</c:f>
              <c:strCache>
                <c:ptCount val="1"/>
                <c:pt idx="0">
                  <c:v>Calificación</c:v>
                </c:pt>
              </c:strCache>
            </c:strRef>
          </c:tx>
          <c:spPr>
            <a:ln w="25400" cap="rnd">
              <a:noFill/>
              <a:round/>
            </a:ln>
            <a:effectLst/>
          </c:spPr>
          <c:marker>
            <c:symbol val="circle"/>
            <c:size val="5"/>
            <c:spPr>
              <a:solidFill>
                <a:schemeClr val="accent2"/>
              </a:solidFill>
              <a:ln w="9525">
                <a:solidFill>
                  <a:schemeClr val="accent2"/>
                </a:solidFill>
              </a:ln>
              <a:effectLst/>
            </c:spPr>
          </c:marker>
          <c:dPt>
            <c:idx val="0"/>
            <c:marker>
              <c:symbol val="dash"/>
              <c:size val="13"/>
              <c:spPr>
                <a:solidFill>
                  <a:schemeClr val="tx1"/>
                </a:solidFill>
                <a:ln w="25400">
                  <a:solidFill>
                    <a:schemeClr val="tx1"/>
                  </a:solidFill>
                  <a:prstDash val="solid"/>
                  <a:headEnd type="triangle"/>
                </a:ln>
                <a:effectLst/>
              </c:spPr>
            </c:marker>
            <c:bubble3D val="0"/>
            <c:spPr>
              <a:ln w="38100" cap="rnd">
                <a:solidFill>
                  <a:schemeClr val="tx1"/>
                </a:solidFill>
                <a:prstDash val="dash"/>
                <a:round/>
                <a:headEnd type="triangle"/>
              </a:ln>
              <a:effectLst/>
            </c:spPr>
            <c:extLst>
              <c:ext xmlns:c16="http://schemas.microsoft.com/office/drawing/2014/chart" uri="{C3380CC4-5D6E-409C-BE32-E72D297353CC}">
                <c16:uniqueId val="{00000004-F6ED-4103-883C-69C89A916823}"/>
              </c:ext>
            </c:extLst>
          </c:dPt>
          <c:dPt>
            <c:idx val="1"/>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5-F6ED-4103-883C-69C89A916823}"/>
              </c:ext>
            </c:extLst>
          </c:dPt>
          <c:dPt>
            <c:idx val="2"/>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6-F6ED-4103-883C-69C89A916823}"/>
              </c:ext>
            </c:extLst>
          </c:dPt>
          <c:dPt>
            <c:idx val="3"/>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7-F6ED-4103-883C-69C89A916823}"/>
              </c:ext>
            </c:extLst>
          </c:dPt>
          <c:dLbls>
            <c:spPr>
              <a:noFill/>
              <a:ln>
                <a:noFill/>
              </a:ln>
              <a:effectLst>
                <a:glow rad="228600">
                  <a:schemeClr val="accent3">
                    <a:satMod val="175000"/>
                    <a:alpha val="40000"/>
                  </a:schemeClr>
                </a:glow>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Gráficas!$I$12</c:f>
              <c:strCache>
                <c:ptCount val="1"/>
                <c:pt idx="0">
                  <c:v>POLÍTICA GESTIÓN ESTRATÉGICA DEL TALENTO HUMANO</c:v>
                </c:pt>
              </c:strCache>
            </c:strRef>
          </c:xVal>
          <c:yVal>
            <c:numRef>
              <c:f>Gráficas!$K$12</c:f>
              <c:numCache>
                <c:formatCode>0.0</c:formatCode>
                <c:ptCount val="1"/>
                <c:pt idx="0">
                  <c:v>71.542372881355931</c:v>
                </c:pt>
              </c:numCache>
            </c:numRef>
          </c:yVal>
          <c:smooth val="0"/>
          <c:extLst>
            <c:ext xmlns:c16="http://schemas.microsoft.com/office/drawing/2014/chart" uri="{C3380CC4-5D6E-409C-BE32-E72D297353CC}">
              <c16:uniqueId val="{00000008-F6ED-4103-883C-69C89A916823}"/>
            </c:ext>
          </c:extLst>
        </c:ser>
        <c:dLbls>
          <c:showLegendKey val="0"/>
          <c:showVal val="0"/>
          <c:showCatName val="0"/>
          <c:showSerName val="0"/>
          <c:showPercent val="0"/>
          <c:showBubbleSize val="0"/>
        </c:dLbls>
        <c:axId val="359564952"/>
        <c:axId val="359563384"/>
      </c:scatterChart>
      <c:catAx>
        <c:axId val="359564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359563384"/>
        <c:crosses val="autoZero"/>
        <c:auto val="1"/>
        <c:lblAlgn val="ctr"/>
        <c:lblOffset val="100"/>
        <c:noMultiLvlLbl val="0"/>
      </c:catAx>
      <c:valAx>
        <c:axId val="359563384"/>
        <c:scaling>
          <c:orientation val="minMax"/>
          <c:max val="100"/>
        </c:scaling>
        <c:delete val="0"/>
        <c:axPos val="l"/>
        <c:majorGridlines>
          <c:spPr>
            <a:ln w="6350" cap="flat" cmpd="sng" algn="ctr">
              <a:solidFill>
                <a:schemeClr val="bg1">
                  <a:lumMod val="95000"/>
                </a:schemeClr>
              </a:solidFill>
              <a:prstDash val="sysDash"/>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359564952"/>
        <c:crosses val="autoZero"/>
        <c:crossBetween val="between"/>
        <c:majorUnit val="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pPr>
      <a:endParaRPr lang="es-C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040488063963469E-2"/>
          <c:y val="3.6529666037268628E-2"/>
          <c:w val="0.91918152892341343"/>
          <c:h val="0.76886910875271031"/>
        </c:manualLayout>
      </c:layout>
      <c:barChart>
        <c:barDir val="col"/>
        <c:grouping val="clustered"/>
        <c:varyColors val="0"/>
        <c:ser>
          <c:idx val="0"/>
          <c:order val="0"/>
          <c:tx>
            <c:strRef>
              <c:f>Gráficas!$J$11</c:f>
              <c:strCache>
                <c:ptCount val="1"/>
                <c:pt idx="0">
                  <c:v>Niveles</c:v>
                </c:pt>
              </c:strCache>
            </c:strRef>
          </c:tx>
          <c:spPr>
            <a:gradFill>
              <a:gsLst>
                <a:gs pos="0">
                  <a:srgbClr val="009900"/>
                </a:gs>
                <a:gs pos="21000">
                  <a:srgbClr val="FFFF00"/>
                </a:gs>
                <a:gs pos="81000">
                  <a:srgbClr val="FF0000"/>
                </a:gs>
                <a:gs pos="34000">
                  <a:srgbClr val="FFFF00"/>
                </a:gs>
                <a:gs pos="58000">
                  <a:srgbClr val="FF6600"/>
                </a:gs>
                <a:gs pos="100000">
                  <a:srgbClr val="8E0000"/>
                </a:gs>
              </a:gsLst>
              <a:lin ang="5400000" scaled="0"/>
            </a:gradFill>
            <a:ln>
              <a:noFill/>
            </a:ln>
            <a:effectLst/>
          </c:spPr>
          <c:invertIfNegative val="0"/>
          <c:dPt>
            <c:idx val="0"/>
            <c:invertIfNegative val="0"/>
            <c:bubble3D val="0"/>
            <c:spPr>
              <a:gradFill>
                <a:gsLst>
                  <a:gs pos="0">
                    <a:srgbClr val="009900"/>
                  </a:gs>
                  <a:gs pos="21000">
                    <a:srgbClr val="FFFF00"/>
                  </a:gs>
                  <a:gs pos="80544">
                    <a:srgbClr val="EE0000"/>
                  </a:gs>
                  <a:gs pos="62000">
                    <a:srgbClr val="FF0000"/>
                  </a:gs>
                  <a:gs pos="34000">
                    <a:srgbClr val="FFFF00"/>
                  </a:gs>
                  <a:gs pos="47000">
                    <a:srgbClr val="FF6600"/>
                  </a:gs>
                  <a:gs pos="100000">
                    <a:srgbClr val="8E0000"/>
                  </a:gs>
                </a:gsLst>
                <a:lin ang="5400000" scaled="0"/>
              </a:gradFill>
              <a:ln>
                <a:noFill/>
              </a:ln>
              <a:effectLst/>
            </c:spPr>
            <c:extLst>
              <c:ext xmlns:c16="http://schemas.microsoft.com/office/drawing/2014/chart" uri="{C3380CC4-5D6E-409C-BE32-E72D297353CC}">
                <c16:uniqueId val="{00000001-673D-4320-99EC-EC4A589B942E}"/>
              </c:ext>
            </c:extLst>
          </c:dPt>
          <c:cat>
            <c:strRef>
              <c:f>Gráficas!$I$12</c:f>
              <c:strCache>
                <c:ptCount val="1"/>
                <c:pt idx="0">
                  <c:v>POLÍTICA GESTIÓN ESTRATÉGICA DEL TALENTO HUMANO</c:v>
                </c:pt>
              </c:strCache>
            </c:strRef>
          </c:cat>
          <c:val>
            <c:numRef>
              <c:f>Gráficas!$J$12</c:f>
              <c:numCache>
                <c:formatCode>General</c:formatCode>
                <c:ptCount val="1"/>
                <c:pt idx="0">
                  <c:v>100</c:v>
                </c:pt>
              </c:numCache>
            </c:numRef>
          </c:val>
          <c:extLst>
            <c:ext xmlns:c16="http://schemas.microsoft.com/office/drawing/2014/chart" uri="{C3380CC4-5D6E-409C-BE32-E72D297353CC}">
              <c16:uniqueId val="{00000002-673D-4320-99EC-EC4A589B942E}"/>
            </c:ext>
          </c:extLst>
        </c:ser>
        <c:dLbls>
          <c:showLegendKey val="0"/>
          <c:showVal val="0"/>
          <c:showCatName val="0"/>
          <c:showSerName val="0"/>
          <c:showPercent val="0"/>
          <c:showBubbleSize val="0"/>
        </c:dLbls>
        <c:gapWidth val="150"/>
        <c:axId val="359564952"/>
        <c:axId val="359563384"/>
      </c:barChart>
      <c:scatterChart>
        <c:scatterStyle val="lineMarker"/>
        <c:varyColors val="0"/>
        <c:ser>
          <c:idx val="1"/>
          <c:order val="1"/>
          <c:tx>
            <c:strRef>
              <c:f>Gráficas!$K$11</c:f>
              <c:strCache>
                <c:ptCount val="1"/>
                <c:pt idx="0">
                  <c:v>Calificación</c:v>
                </c:pt>
              </c:strCache>
            </c:strRef>
          </c:tx>
          <c:spPr>
            <a:ln w="25400" cap="rnd">
              <a:noFill/>
              <a:round/>
            </a:ln>
            <a:effectLst/>
          </c:spPr>
          <c:marker>
            <c:symbol val="circle"/>
            <c:size val="5"/>
            <c:spPr>
              <a:solidFill>
                <a:schemeClr val="accent2"/>
              </a:solidFill>
              <a:ln w="9525">
                <a:solidFill>
                  <a:schemeClr val="accent2"/>
                </a:solidFill>
              </a:ln>
              <a:effectLst/>
            </c:spPr>
          </c:marker>
          <c:dPt>
            <c:idx val="0"/>
            <c:marker>
              <c:symbol val="dash"/>
              <c:size val="13"/>
              <c:spPr>
                <a:solidFill>
                  <a:schemeClr val="tx1"/>
                </a:solidFill>
                <a:ln w="25400">
                  <a:solidFill>
                    <a:schemeClr val="tx1"/>
                  </a:solidFill>
                  <a:prstDash val="solid"/>
                  <a:headEnd type="triangle"/>
                </a:ln>
                <a:effectLst/>
              </c:spPr>
            </c:marker>
            <c:bubble3D val="0"/>
            <c:spPr>
              <a:ln w="38100" cap="rnd">
                <a:solidFill>
                  <a:schemeClr val="tx1"/>
                </a:solidFill>
                <a:prstDash val="dash"/>
                <a:round/>
                <a:headEnd type="triangle"/>
              </a:ln>
              <a:effectLst/>
            </c:spPr>
            <c:extLst>
              <c:ext xmlns:c16="http://schemas.microsoft.com/office/drawing/2014/chart" uri="{C3380CC4-5D6E-409C-BE32-E72D297353CC}">
                <c16:uniqueId val="{00000004-673D-4320-99EC-EC4A589B942E}"/>
              </c:ext>
            </c:extLst>
          </c:dPt>
          <c:dPt>
            <c:idx val="1"/>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5-673D-4320-99EC-EC4A589B942E}"/>
              </c:ext>
            </c:extLst>
          </c:dPt>
          <c:dPt>
            <c:idx val="2"/>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6-673D-4320-99EC-EC4A589B942E}"/>
              </c:ext>
            </c:extLst>
          </c:dPt>
          <c:dPt>
            <c:idx val="3"/>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7-673D-4320-99EC-EC4A589B942E}"/>
              </c:ext>
            </c:extLst>
          </c:dPt>
          <c:dLbls>
            <c:dLbl>
              <c:idx val="0"/>
              <c:spPr>
                <a:noFill/>
                <a:ln>
                  <a:noFill/>
                </a:ln>
                <a:effectLst>
                  <a:glow rad="228600">
                    <a:schemeClr val="accent3">
                      <a:satMod val="175000"/>
                      <a:alpha val="40000"/>
                    </a:schemeClr>
                  </a:glow>
                </a:effectLst>
              </c:spPr>
              <c:txPr>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4-673D-4320-99EC-EC4A589B942E}"/>
                </c:ext>
              </c:extLst>
            </c:dLbl>
            <c:spPr>
              <a:noFill/>
              <a:ln>
                <a:noFill/>
              </a:ln>
              <a:effectLst>
                <a:glow rad="228600">
                  <a:schemeClr val="accent3">
                    <a:satMod val="175000"/>
                    <a:alpha val="40000"/>
                  </a:schemeClr>
                </a:glow>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Gráficas!$I$12</c:f>
              <c:strCache>
                <c:ptCount val="1"/>
                <c:pt idx="0">
                  <c:v>POLÍTICA GESTIÓN ESTRATÉGICA DEL TALENTO HUMANO</c:v>
                </c:pt>
              </c:strCache>
            </c:strRef>
          </c:xVal>
          <c:yVal>
            <c:numRef>
              <c:f>Gráficas!$K$12</c:f>
              <c:numCache>
                <c:formatCode>0.0</c:formatCode>
                <c:ptCount val="1"/>
                <c:pt idx="0">
                  <c:v>90.155737704918039</c:v>
                </c:pt>
              </c:numCache>
            </c:numRef>
          </c:yVal>
          <c:smooth val="0"/>
          <c:extLst>
            <c:ext xmlns:c16="http://schemas.microsoft.com/office/drawing/2014/chart" uri="{C3380CC4-5D6E-409C-BE32-E72D297353CC}">
              <c16:uniqueId val="{00000008-673D-4320-99EC-EC4A589B942E}"/>
            </c:ext>
          </c:extLst>
        </c:ser>
        <c:dLbls>
          <c:showLegendKey val="0"/>
          <c:showVal val="0"/>
          <c:showCatName val="0"/>
          <c:showSerName val="0"/>
          <c:showPercent val="0"/>
          <c:showBubbleSize val="0"/>
        </c:dLbls>
        <c:axId val="359564952"/>
        <c:axId val="359563384"/>
      </c:scatterChart>
      <c:catAx>
        <c:axId val="359564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359563384"/>
        <c:crosses val="autoZero"/>
        <c:auto val="1"/>
        <c:lblAlgn val="ctr"/>
        <c:lblOffset val="100"/>
        <c:noMultiLvlLbl val="0"/>
      </c:catAx>
      <c:valAx>
        <c:axId val="359563384"/>
        <c:scaling>
          <c:orientation val="minMax"/>
          <c:max val="100"/>
          <c:min val="0"/>
        </c:scaling>
        <c:delete val="0"/>
        <c:axPos val="l"/>
        <c:majorGridlines>
          <c:spPr>
            <a:ln w="6350" cap="flat" cmpd="sng" algn="ctr">
              <a:solidFill>
                <a:schemeClr val="bg1">
                  <a:lumMod val="95000"/>
                </a:schemeClr>
              </a:solidFill>
              <a:prstDash val="sysDash"/>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Arial" panose="020B0604020202020204" pitchFamily="34" charset="0"/>
              </a:defRPr>
            </a:pPr>
            <a:endParaRPr lang="es-CO"/>
          </a:p>
        </c:txPr>
        <c:crossAx val="359564952"/>
        <c:crosses val="autoZero"/>
        <c:crossBetween val="between"/>
        <c:majorUnit val="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040488063963469E-2"/>
          <c:y val="3.6529666037268628E-2"/>
          <c:w val="0.91918152892341343"/>
          <c:h val="0.80193651682704947"/>
        </c:manualLayout>
      </c:layout>
      <c:barChart>
        <c:barDir val="col"/>
        <c:grouping val="clustered"/>
        <c:varyColors val="0"/>
        <c:ser>
          <c:idx val="0"/>
          <c:order val="0"/>
          <c:tx>
            <c:strRef>
              <c:f>Gráficas!$J$11</c:f>
              <c:strCache>
                <c:ptCount val="1"/>
                <c:pt idx="0">
                  <c:v>Niveles</c:v>
                </c:pt>
              </c:strCache>
            </c:strRef>
          </c:tx>
          <c:spPr>
            <a:gradFill>
              <a:gsLst>
                <a:gs pos="0">
                  <a:srgbClr val="009900"/>
                </a:gs>
                <a:gs pos="21000">
                  <a:srgbClr val="FFFF00"/>
                </a:gs>
                <a:gs pos="81000">
                  <a:srgbClr val="FF0000"/>
                </a:gs>
                <a:gs pos="34000">
                  <a:srgbClr val="FFFF00"/>
                </a:gs>
                <a:gs pos="58000">
                  <a:srgbClr val="FF6600"/>
                </a:gs>
                <a:gs pos="100000">
                  <a:srgbClr val="8E0000"/>
                </a:gs>
              </a:gsLst>
              <a:lin ang="5400000" scaled="0"/>
            </a:gradFill>
            <a:ln>
              <a:noFill/>
            </a:ln>
            <a:effectLst/>
          </c:spPr>
          <c:invertIfNegative val="0"/>
          <c:dPt>
            <c:idx val="0"/>
            <c:invertIfNegative val="0"/>
            <c:bubble3D val="0"/>
            <c:spPr>
              <a:gradFill>
                <a:gsLst>
                  <a:gs pos="0">
                    <a:srgbClr val="009900"/>
                  </a:gs>
                  <a:gs pos="21000">
                    <a:srgbClr val="FFFF00"/>
                  </a:gs>
                  <a:gs pos="80544">
                    <a:srgbClr val="EE0000"/>
                  </a:gs>
                  <a:gs pos="62000">
                    <a:srgbClr val="FF0000"/>
                  </a:gs>
                  <a:gs pos="34000">
                    <a:srgbClr val="FFFF00"/>
                  </a:gs>
                  <a:gs pos="47000">
                    <a:srgbClr val="FF6600"/>
                  </a:gs>
                  <a:gs pos="100000">
                    <a:srgbClr val="8E0000"/>
                  </a:gs>
                </a:gsLst>
                <a:lin ang="5400000" scaled="0"/>
              </a:gradFill>
              <a:ln>
                <a:noFill/>
              </a:ln>
              <a:effectLst/>
            </c:spPr>
            <c:extLst>
              <c:ext xmlns:c16="http://schemas.microsoft.com/office/drawing/2014/chart" uri="{C3380CC4-5D6E-409C-BE32-E72D297353CC}">
                <c16:uniqueId val="{00000001-C0B5-41FC-BB59-062496C8D447}"/>
              </c:ext>
            </c:extLst>
          </c:dPt>
          <c:cat>
            <c:strRef>
              <c:f>Gráficas!$I$12</c:f>
              <c:strCache>
                <c:ptCount val="1"/>
                <c:pt idx="0">
                  <c:v>POLÍTICA GESTIÓN ESTRATÉGICA DEL TALENTO HUMANO</c:v>
                </c:pt>
              </c:strCache>
            </c:strRef>
          </c:cat>
          <c:val>
            <c:numRef>
              <c:f>Gráficas!$J$12</c:f>
              <c:numCache>
                <c:formatCode>General</c:formatCode>
                <c:ptCount val="1"/>
                <c:pt idx="0">
                  <c:v>100</c:v>
                </c:pt>
              </c:numCache>
            </c:numRef>
          </c:val>
          <c:extLst>
            <c:ext xmlns:c16="http://schemas.microsoft.com/office/drawing/2014/chart" uri="{C3380CC4-5D6E-409C-BE32-E72D297353CC}">
              <c16:uniqueId val="{00000002-C0B5-41FC-BB59-062496C8D447}"/>
            </c:ext>
          </c:extLst>
        </c:ser>
        <c:dLbls>
          <c:showLegendKey val="0"/>
          <c:showVal val="0"/>
          <c:showCatName val="0"/>
          <c:showSerName val="0"/>
          <c:showPercent val="0"/>
          <c:showBubbleSize val="0"/>
        </c:dLbls>
        <c:gapWidth val="150"/>
        <c:axId val="-446254352"/>
        <c:axId val="-446262512"/>
      </c:barChart>
      <c:scatterChart>
        <c:scatterStyle val="lineMarker"/>
        <c:varyColors val="0"/>
        <c:ser>
          <c:idx val="1"/>
          <c:order val="1"/>
          <c:tx>
            <c:strRef>
              <c:f>Gráficas!$K$11</c:f>
              <c:strCache>
                <c:ptCount val="1"/>
                <c:pt idx="0">
                  <c:v>Calificación</c:v>
                </c:pt>
              </c:strCache>
            </c:strRef>
          </c:tx>
          <c:spPr>
            <a:ln w="25400" cap="rnd">
              <a:noFill/>
              <a:round/>
            </a:ln>
            <a:effectLst/>
          </c:spPr>
          <c:marker>
            <c:symbol val="circle"/>
            <c:size val="5"/>
            <c:spPr>
              <a:solidFill>
                <a:schemeClr val="accent2"/>
              </a:solidFill>
              <a:ln w="9525">
                <a:solidFill>
                  <a:schemeClr val="accent2"/>
                </a:solidFill>
              </a:ln>
              <a:effectLst/>
            </c:spPr>
          </c:marker>
          <c:dPt>
            <c:idx val="0"/>
            <c:marker>
              <c:symbol val="dash"/>
              <c:size val="13"/>
              <c:spPr>
                <a:solidFill>
                  <a:schemeClr val="tx1"/>
                </a:solidFill>
                <a:ln w="25400">
                  <a:solidFill>
                    <a:schemeClr val="tx1"/>
                  </a:solidFill>
                  <a:prstDash val="solid"/>
                  <a:headEnd type="triangle"/>
                </a:ln>
                <a:effectLst/>
              </c:spPr>
            </c:marker>
            <c:bubble3D val="0"/>
            <c:spPr>
              <a:ln w="38100" cap="rnd">
                <a:solidFill>
                  <a:schemeClr val="tx1"/>
                </a:solidFill>
                <a:prstDash val="dash"/>
                <a:round/>
                <a:headEnd type="triangle"/>
              </a:ln>
              <a:effectLst/>
            </c:spPr>
            <c:extLst>
              <c:ext xmlns:c16="http://schemas.microsoft.com/office/drawing/2014/chart" uri="{C3380CC4-5D6E-409C-BE32-E72D297353CC}">
                <c16:uniqueId val="{00000004-C0B5-41FC-BB59-062496C8D447}"/>
              </c:ext>
            </c:extLst>
          </c:dPt>
          <c:dPt>
            <c:idx val="1"/>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5-C0B5-41FC-BB59-062496C8D447}"/>
              </c:ext>
            </c:extLst>
          </c:dPt>
          <c:dPt>
            <c:idx val="2"/>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6-C0B5-41FC-BB59-062496C8D447}"/>
              </c:ext>
            </c:extLst>
          </c:dPt>
          <c:dPt>
            <c:idx val="3"/>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7-C0B5-41FC-BB59-062496C8D447}"/>
              </c:ext>
            </c:extLst>
          </c:dPt>
          <c:dLbls>
            <c:dLbl>
              <c:idx val="0"/>
              <c:spPr>
                <a:noFill/>
                <a:ln>
                  <a:noFill/>
                </a:ln>
                <a:effectLst>
                  <a:glow rad="228600">
                    <a:schemeClr val="accent3">
                      <a:satMod val="175000"/>
                      <a:alpha val="40000"/>
                    </a:schemeClr>
                  </a:glow>
                </a:effectLst>
              </c:spPr>
              <c:txPr>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4-C0B5-41FC-BB59-062496C8D447}"/>
                </c:ext>
              </c:extLst>
            </c:dLbl>
            <c:spPr>
              <a:noFill/>
              <a:ln>
                <a:noFill/>
              </a:ln>
              <a:effectLst>
                <a:glow rad="228600">
                  <a:schemeClr val="accent3">
                    <a:satMod val="175000"/>
                    <a:alpha val="40000"/>
                  </a:schemeClr>
                </a:glow>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Gráficas!$I$12</c:f>
              <c:strCache>
                <c:ptCount val="1"/>
                <c:pt idx="0">
                  <c:v>POLÍTICA GESTIÓN ESTRATÉGICA DEL TALENTO HUMANO</c:v>
                </c:pt>
              </c:strCache>
            </c:strRef>
          </c:xVal>
          <c:yVal>
            <c:numRef>
              <c:f>Gráficas!$K$12</c:f>
              <c:numCache>
                <c:formatCode>0.0</c:formatCode>
                <c:ptCount val="1"/>
                <c:pt idx="0">
                  <c:v>93.70338983050847</c:v>
                </c:pt>
              </c:numCache>
            </c:numRef>
          </c:yVal>
          <c:smooth val="0"/>
          <c:extLst>
            <c:ext xmlns:c16="http://schemas.microsoft.com/office/drawing/2014/chart" uri="{C3380CC4-5D6E-409C-BE32-E72D297353CC}">
              <c16:uniqueId val="{00000008-C0B5-41FC-BB59-062496C8D447}"/>
            </c:ext>
          </c:extLst>
        </c:ser>
        <c:dLbls>
          <c:showLegendKey val="0"/>
          <c:showVal val="0"/>
          <c:showCatName val="0"/>
          <c:showSerName val="0"/>
          <c:showPercent val="0"/>
          <c:showBubbleSize val="0"/>
        </c:dLbls>
        <c:axId val="-446254352"/>
        <c:axId val="-446262512"/>
      </c:scatterChart>
      <c:catAx>
        <c:axId val="-446254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446262512"/>
        <c:crosses val="autoZero"/>
        <c:auto val="1"/>
        <c:lblAlgn val="ctr"/>
        <c:lblOffset val="100"/>
        <c:noMultiLvlLbl val="0"/>
      </c:catAx>
      <c:valAx>
        <c:axId val="-446262512"/>
        <c:scaling>
          <c:orientation val="minMax"/>
          <c:max val="100"/>
          <c:min val="0"/>
        </c:scaling>
        <c:delete val="0"/>
        <c:axPos val="l"/>
        <c:majorGridlines>
          <c:spPr>
            <a:ln w="6350" cap="flat" cmpd="sng" algn="ctr">
              <a:solidFill>
                <a:schemeClr val="bg1">
                  <a:lumMod val="95000"/>
                </a:schemeClr>
              </a:solidFill>
              <a:prstDash val="sysDash"/>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446254352"/>
        <c:crosses val="autoZero"/>
        <c:crossBetween val="between"/>
        <c:majorUnit val="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46447368421053E-2"/>
          <c:y val="0.11087975656384508"/>
          <c:w val="0.91918152892341298"/>
          <c:h val="0.80193651682704903"/>
        </c:manualLayout>
      </c:layout>
      <c:barChart>
        <c:barDir val="col"/>
        <c:grouping val="clustered"/>
        <c:varyColors val="0"/>
        <c:ser>
          <c:idx val="0"/>
          <c:order val="0"/>
          <c:tx>
            <c:strRef>
              <c:f>Gráficas!$J$11</c:f>
              <c:strCache>
                <c:ptCount val="1"/>
                <c:pt idx="0">
                  <c:v>Niveles</c:v>
                </c:pt>
              </c:strCache>
            </c:strRef>
          </c:tx>
          <c:spPr>
            <a:gradFill>
              <a:gsLst>
                <a:gs pos="0">
                  <a:srgbClr val="009900"/>
                </a:gs>
                <a:gs pos="21000">
                  <a:srgbClr val="FFFF00"/>
                </a:gs>
                <a:gs pos="81000">
                  <a:srgbClr val="FF0000"/>
                </a:gs>
                <a:gs pos="34000">
                  <a:srgbClr val="FFFF00"/>
                </a:gs>
                <a:gs pos="58000">
                  <a:srgbClr val="FF6600"/>
                </a:gs>
                <a:gs pos="100000">
                  <a:srgbClr val="8E0000"/>
                </a:gs>
              </a:gsLst>
              <a:lin ang="5400000" scaled="0"/>
            </a:gradFill>
            <a:ln>
              <a:noFill/>
            </a:ln>
            <a:effectLst/>
          </c:spPr>
          <c:invertIfNegative val="0"/>
          <c:dPt>
            <c:idx val="0"/>
            <c:invertIfNegative val="0"/>
            <c:bubble3D val="0"/>
            <c:spPr>
              <a:gradFill>
                <a:gsLst>
                  <a:gs pos="0">
                    <a:srgbClr val="009900"/>
                  </a:gs>
                  <a:gs pos="21000">
                    <a:srgbClr val="FFFF00"/>
                  </a:gs>
                  <a:gs pos="80544">
                    <a:srgbClr val="EE0000"/>
                  </a:gs>
                  <a:gs pos="62000">
                    <a:srgbClr val="FF0000"/>
                  </a:gs>
                  <a:gs pos="34000">
                    <a:srgbClr val="FFFF00"/>
                  </a:gs>
                  <a:gs pos="47000">
                    <a:srgbClr val="FF6600"/>
                  </a:gs>
                  <a:gs pos="100000">
                    <a:srgbClr val="8E0000"/>
                  </a:gs>
                </a:gsLst>
                <a:lin ang="5400000" scaled="0"/>
              </a:gradFill>
              <a:ln>
                <a:noFill/>
              </a:ln>
              <a:effectLst/>
            </c:spPr>
            <c:extLst>
              <c:ext xmlns:c16="http://schemas.microsoft.com/office/drawing/2014/chart" uri="{C3380CC4-5D6E-409C-BE32-E72D297353CC}">
                <c16:uniqueId val="{00000001-FDC0-47D8-A531-C1A20F217DF6}"/>
              </c:ext>
            </c:extLst>
          </c:dPt>
          <c:cat>
            <c:strRef>
              <c:f>Gráficas!$I$12</c:f>
              <c:strCache>
                <c:ptCount val="1"/>
                <c:pt idx="0">
                  <c:v>POLÍTICA GESTIÓN ESTRATÉGICA DEL TALENTO HUMANO</c:v>
                </c:pt>
              </c:strCache>
            </c:strRef>
          </c:cat>
          <c:val>
            <c:numRef>
              <c:f>Gráficas!$J$12</c:f>
              <c:numCache>
                <c:formatCode>General</c:formatCode>
                <c:ptCount val="1"/>
                <c:pt idx="0">
                  <c:v>100</c:v>
                </c:pt>
              </c:numCache>
            </c:numRef>
          </c:val>
          <c:extLst>
            <c:ext xmlns:c16="http://schemas.microsoft.com/office/drawing/2014/chart" uri="{C3380CC4-5D6E-409C-BE32-E72D297353CC}">
              <c16:uniqueId val="{00000002-FDC0-47D8-A531-C1A20F217DF6}"/>
            </c:ext>
          </c:extLst>
        </c:ser>
        <c:dLbls>
          <c:showLegendKey val="0"/>
          <c:showVal val="0"/>
          <c:showCatName val="0"/>
          <c:showSerName val="0"/>
          <c:showPercent val="0"/>
          <c:showBubbleSize val="0"/>
        </c:dLbls>
        <c:gapWidth val="150"/>
        <c:axId val="-2104538528"/>
        <c:axId val="-2104580384"/>
      </c:barChart>
      <c:scatterChart>
        <c:scatterStyle val="lineMarker"/>
        <c:varyColors val="0"/>
        <c:ser>
          <c:idx val="1"/>
          <c:order val="1"/>
          <c:tx>
            <c:strRef>
              <c:f>Gráficas!$K$11</c:f>
              <c:strCache>
                <c:ptCount val="1"/>
                <c:pt idx="0">
                  <c:v>Calificación</c:v>
                </c:pt>
              </c:strCache>
            </c:strRef>
          </c:tx>
          <c:spPr>
            <a:ln w="25400" cap="rnd">
              <a:noFill/>
              <a:round/>
            </a:ln>
            <a:effectLst/>
          </c:spPr>
          <c:marker>
            <c:symbol val="circle"/>
            <c:size val="5"/>
            <c:spPr>
              <a:solidFill>
                <a:schemeClr val="accent2"/>
              </a:solidFill>
              <a:ln w="9525">
                <a:solidFill>
                  <a:schemeClr val="accent2"/>
                </a:solidFill>
              </a:ln>
              <a:effectLst/>
            </c:spPr>
          </c:marker>
          <c:dPt>
            <c:idx val="0"/>
            <c:marker>
              <c:symbol val="dash"/>
              <c:size val="13"/>
              <c:spPr>
                <a:solidFill>
                  <a:schemeClr val="tx1"/>
                </a:solidFill>
                <a:ln w="25400">
                  <a:solidFill>
                    <a:schemeClr val="tx1"/>
                  </a:solidFill>
                  <a:prstDash val="solid"/>
                  <a:headEnd type="triangle"/>
                </a:ln>
                <a:effectLst/>
              </c:spPr>
            </c:marker>
            <c:bubble3D val="0"/>
            <c:spPr>
              <a:ln w="38100" cap="rnd">
                <a:solidFill>
                  <a:schemeClr val="tx1"/>
                </a:solidFill>
                <a:prstDash val="dash"/>
                <a:round/>
                <a:headEnd type="triangle"/>
              </a:ln>
              <a:effectLst/>
            </c:spPr>
            <c:extLst>
              <c:ext xmlns:c16="http://schemas.microsoft.com/office/drawing/2014/chart" uri="{C3380CC4-5D6E-409C-BE32-E72D297353CC}">
                <c16:uniqueId val="{00000004-FDC0-47D8-A531-C1A20F217DF6}"/>
              </c:ext>
            </c:extLst>
          </c:dPt>
          <c:dPt>
            <c:idx val="1"/>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5-FDC0-47D8-A531-C1A20F217DF6}"/>
              </c:ext>
            </c:extLst>
          </c:dPt>
          <c:dPt>
            <c:idx val="2"/>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6-FDC0-47D8-A531-C1A20F217DF6}"/>
              </c:ext>
            </c:extLst>
          </c:dPt>
          <c:dPt>
            <c:idx val="3"/>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7-FDC0-47D8-A531-C1A20F217DF6}"/>
              </c:ext>
            </c:extLst>
          </c:dPt>
          <c:dLbls>
            <c:dLbl>
              <c:idx val="0"/>
              <c:spPr>
                <a:noFill/>
                <a:ln>
                  <a:noFill/>
                </a:ln>
                <a:effectLst>
                  <a:glow rad="228600">
                    <a:schemeClr val="accent3">
                      <a:satMod val="175000"/>
                      <a:alpha val="40000"/>
                    </a:schemeClr>
                  </a:glow>
                </a:effectLst>
              </c:spPr>
              <c:txPr>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4-FDC0-47D8-A531-C1A20F217DF6}"/>
                </c:ext>
              </c:extLst>
            </c:dLbl>
            <c:spPr>
              <a:noFill/>
              <a:ln>
                <a:noFill/>
              </a:ln>
              <a:effectLst>
                <a:glow rad="228600">
                  <a:schemeClr val="accent3">
                    <a:satMod val="175000"/>
                    <a:alpha val="40000"/>
                  </a:schemeClr>
                </a:glow>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Gráficas!$I$12</c:f>
              <c:strCache>
                <c:ptCount val="1"/>
                <c:pt idx="0">
                  <c:v>POLÍTICA GESTIÓN ESTRATÉGICA DEL TALENTO HUMANO</c:v>
                </c:pt>
              </c:strCache>
            </c:strRef>
          </c:xVal>
          <c:yVal>
            <c:numRef>
              <c:f>Gráficas!$K$12</c:f>
              <c:numCache>
                <c:formatCode>0.0</c:formatCode>
                <c:ptCount val="1"/>
                <c:pt idx="0">
                  <c:v>94.611570247933884</c:v>
                </c:pt>
              </c:numCache>
            </c:numRef>
          </c:yVal>
          <c:smooth val="0"/>
          <c:extLst>
            <c:ext xmlns:c16="http://schemas.microsoft.com/office/drawing/2014/chart" uri="{C3380CC4-5D6E-409C-BE32-E72D297353CC}">
              <c16:uniqueId val="{00000008-FDC0-47D8-A531-C1A20F217DF6}"/>
            </c:ext>
          </c:extLst>
        </c:ser>
        <c:dLbls>
          <c:showLegendKey val="0"/>
          <c:showVal val="0"/>
          <c:showCatName val="0"/>
          <c:showSerName val="0"/>
          <c:showPercent val="0"/>
          <c:showBubbleSize val="0"/>
        </c:dLbls>
        <c:axId val="-2104538528"/>
        <c:axId val="-2104580384"/>
      </c:scatterChart>
      <c:catAx>
        <c:axId val="-2104538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2104580384"/>
        <c:crosses val="autoZero"/>
        <c:auto val="1"/>
        <c:lblAlgn val="ctr"/>
        <c:lblOffset val="100"/>
        <c:noMultiLvlLbl val="0"/>
      </c:catAx>
      <c:valAx>
        <c:axId val="-2104580384"/>
        <c:scaling>
          <c:orientation val="minMax"/>
          <c:max val="100"/>
          <c:min val="0"/>
        </c:scaling>
        <c:delete val="0"/>
        <c:axPos val="l"/>
        <c:majorGridlines>
          <c:spPr>
            <a:ln w="6350" cap="flat" cmpd="sng" algn="ctr">
              <a:solidFill>
                <a:schemeClr val="bg1">
                  <a:lumMod val="95000"/>
                </a:schemeClr>
              </a:solidFill>
              <a:prstDash val="sysDash"/>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2104538528"/>
        <c:crosses val="autoZero"/>
        <c:crossBetween val="between"/>
        <c:majorUnit val="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46447368421053E-2"/>
          <c:y val="0.11087975656384508"/>
          <c:w val="0.91918152892341298"/>
          <c:h val="0.80193651682704903"/>
        </c:manualLayout>
      </c:layout>
      <c:barChart>
        <c:barDir val="col"/>
        <c:grouping val="clustered"/>
        <c:varyColors val="0"/>
        <c:ser>
          <c:idx val="0"/>
          <c:order val="0"/>
          <c:tx>
            <c:strRef>
              <c:f>Gráficas!$J$11</c:f>
              <c:strCache>
                <c:ptCount val="1"/>
                <c:pt idx="0">
                  <c:v>Niveles</c:v>
                </c:pt>
              </c:strCache>
            </c:strRef>
          </c:tx>
          <c:spPr>
            <a:gradFill>
              <a:gsLst>
                <a:gs pos="0">
                  <a:srgbClr val="009900"/>
                </a:gs>
                <a:gs pos="21000">
                  <a:srgbClr val="FFFF00"/>
                </a:gs>
                <a:gs pos="81000">
                  <a:srgbClr val="FF0000"/>
                </a:gs>
                <a:gs pos="34000">
                  <a:srgbClr val="FFFF00"/>
                </a:gs>
                <a:gs pos="58000">
                  <a:srgbClr val="FF6600"/>
                </a:gs>
                <a:gs pos="100000">
                  <a:srgbClr val="8E0000"/>
                </a:gs>
              </a:gsLst>
              <a:lin ang="5400000" scaled="0"/>
            </a:gradFill>
            <a:ln>
              <a:noFill/>
            </a:ln>
            <a:effectLst/>
          </c:spPr>
          <c:invertIfNegative val="0"/>
          <c:dPt>
            <c:idx val="0"/>
            <c:invertIfNegative val="0"/>
            <c:bubble3D val="0"/>
            <c:spPr>
              <a:gradFill>
                <a:gsLst>
                  <a:gs pos="0">
                    <a:srgbClr val="009900"/>
                  </a:gs>
                  <a:gs pos="21000">
                    <a:srgbClr val="FFFF00"/>
                  </a:gs>
                  <a:gs pos="80544">
                    <a:srgbClr val="EE0000"/>
                  </a:gs>
                  <a:gs pos="62000">
                    <a:srgbClr val="FF0000"/>
                  </a:gs>
                  <a:gs pos="34000">
                    <a:srgbClr val="FFFF00"/>
                  </a:gs>
                  <a:gs pos="47000">
                    <a:srgbClr val="FF6600"/>
                  </a:gs>
                  <a:gs pos="100000">
                    <a:srgbClr val="8E0000"/>
                  </a:gs>
                </a:gsLst>
                <a:lin ang="5400000" scaled="0"/>
              </a:gradFill>
              <a:ln>
                <a:noFill/>
              </a:ln>
              <a:effectLst/>
            </c:spPr>
            <c:extLst>
              <c:ext xmlns:c16="http://schemas.microsoft.com/office/drawing/2014/chart" uri="{C3380CC4-5D6E-409C-BE32-E72D297353CC}">
                <c16:uniqueId val="{00000001-196D-4097-AA94-6F056D4B4989}"/>
              </c:ext>
            </c:extLst>
          </c:dPt>
          <c:cat>
            <c:strRef>
              <c:f>Gráficas!$I$12</c:f>
              <c:strCache>
                <c:ptCount val="1"/>
                <c:pt idx="0">
                  <c:v>POLÍTICA GESTIÓN ESTRATÉGICA DEL TALENTO HUMANO</c:v>
                </c:pt>
              </c:strCache>
            </c:strRef>
          </c:cat>
          <c:val>
            <c:numRef>
              <c:f>Gráficas!$J$12</c:f>
              <c:numCache>
                <c:formatCode>General</c:formatCode>
                <c:ptCount val="1"/>
                <c:pt idx="0">
                  <c:v>100</c:v>
                </c:pt>
              </c:numCache>
            </c:numRef>
          </c:val>
          <c:extLst>
            <c:ext xmlns:c16="http://schemas.microsoft.com/office/drawing/2014/chart" uri="{C3380CC4-5D6E-409C-BE32-E72D297353CC}">
              <c16:uniqueId val="{00000002-196D-4097-AA94-6F056D4B4989}"/>
            </c:ext>
          </c:extLst>
        </c:ser>
        <c:dLbls>
          <c:showLegendKey val="0"/>
          <c:showVal val="0"/>
          <c:showCatName val="0"/>
          <c:showSerName val="0"/>
          <c:showPercent val="0"/>
          <c:showBubbleSize val="0"/>
        </c:dLbls>
        <c:gapWidth val="150"/>
        <c:axId val="-2104538528"/>
        <c:axId val="-2104580384"/>
      </c:barChart>
      <c:scatterChart>
        <c:scatterStyle val="lineMarker"/>
        <c:varyColors val="0"/>
        <c:ser>
          <c:idx val="1"/>
          <c:order val="1"/>
          <c:tx>
            <c:strRef>
              <c:f>Gráficas!$K$11</c:f>
              <c:strCache>
                <c:ptCount val="1"/>
                <c:pt idx="0">
                  <c:v>Calificación</c:v>
                </c:pt>
              </c:strCache>
            </c:strRef>
          </c:tx>
          <c:spPr>
            <a:ln w="25400" cap="rnd">
              <a:noFill/>
              <a:round/>
            </a:ln>
            <a:effectLst/>
          </c:spPr>
          <c:marker>
            <c:symbol val="circle"/>
            <c:size val="5"/>
            <c:spPr>
              <a:solidFill>
                <a:schemeClr val="accent2"/>
              </a:solidFill>
              <a:ln w="9525">
                <a:solidFill>
                  <a:schemeClr val="accent2"/>
                </a:solidFill>
              </a:ln>
              <a:effectLst/>
            </c:spPr>
          </c:marker>
          <c:dPt>
            <c:idx val="0"/>
            <c:marker>
              <c:symbol val="dash"/>
              <c:size val="13"/>
              <c:spPr>
                <a:solidFill>
                  <a:schemeClr val="tx1"/>
                </a:solidFill>
                <a:ln w="25400">
                  <a:solidFill>
                    <a:schemeClr val="tx1"/>
                  </a:solidFill>
                  <a:prstDash val="solid"/>
                  <a:headEnd type="triangle"/>
                </a:ln>
                <a:effectLst/>
              </c:spPr>
            </c:marker>
            <c:bubble3D val="0"/>
            <c:spPr>
              <a:ln w="38100" cap="rnd">
                <a:solidFill>
                  <a:schemeClr val="tx1"/>
                </a:solidFill>
                <a:prstDash val="dash"/>
                <a:round/>
                <a:headEnd type="triangle"/>
              </a:ln>
              <a:effectLst/>
            </c:spPr>
            <c:extLst>
              <c:ext xmlns:c16="http://schemas.microsoft.com/office/drawing/2014/chart" uri="{C3380CC4-5D6E-409C-BE32-E72D297353CC}">
                <c16:uniqueId val="{00000004-196D-4097-AA94-6F056D4B4989}"/>
              </c:ext>
            </c:extLst>
          </c:dPt>
          <c:dPt>
            <c:idx val="1"/>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5-196D-4097-AA94-6F056D4B4989}"/>
              </c:ext>
            </c:extLst>
          </c:dPt>
          <c:dPt>
            <c:idx val="2"/>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6-196D-4097-AA94-6F056D4B4989}"/>
              </c:ext>
            </c:extLst>
          </c:dPt>
          <c:dPt>
            <c:idx val="3"/>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7-196D-4097-AA94-6F056D4B4989}"/>
              </c:ext>
            </c:extLst>
          </c:dPt>
          <c:dLbls>
            <c:dLbl>
              <c:idx val="0"/>
              <c:layout>
                <c:manualLayout>
                  <c:x val="-0.13756960366852278"/>
                  <c:y val="0.159203980099502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96D-4097-AA94-6F056D4B4989}"/>
                </c:ext>
              </c:extLst>
            </c:dLbl>
            <c:spPr>
              <a:noFill/>
              <a:ln>
                <a:noFill/>
              </a:ln>
              <a:effectLst>
                <a:glow rad="228600">
                  <a:schemeClr val="accent3">
                    <a:satMod val="175000"/>
                    <a:alpha val="40000"/>
                  </a:schemeClr>
                </a:glow>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Gráficas!$I$12</c:f>
              <c:strCache>
                <c:ptCount val="1"/>
                <c:pt idx="0">
                  <c:v>POLÍTICA GESTIÓN ESTRATÉGICA DEL TALENTO HUMANO</c:v>
                </c:pt>
              </c:strCache>
            </c:strRef>
          </c:xVal>
          <c:yVal>
            <c:numRef>
              <c:f>Gráficas!$K$12</c:f>
              <c:numCache>
                <c:formatCode>0.0</c:formatCode>
                <c:ptCount val="1"/>
                <c:pt idx="0">
                  <c:v>93.774193548387103</c:v>
                </c:pt>
              </c:numCache>
            </c:numRef>
          </c:yVal>
          <c:smooth val="0"/>
          <c:extLst>
            <c:ext xmlns:c16="http://schemas.microsoft.com/office/drawing/2014/chart" uri="{C3380CC4-5D6E-409C-BE32-E72D297353CC}">
              <c16:uniqueId val="{00000008-196D-4097-AA94-6F056D4B4989}"/>
            </c:ext>
          </c:extLst>
        </c:ser>
        <c:dLbls>
          <c:showLegendKey val="0"/>
          <c:showVal val="0"/>
          <c:showCatName val="0"/>
          <c:showSerName val="0"/>
          <c:showPercent val="0"/>
          <c:showBubbleSize val="0"/>
        </c:dLbls>
        <c:axId val="-2104538528"/>
        <c:axId val="-2104580384"/>
      </c:scatterChart>
      <c:catAx>
        <c:axId val="-2104538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2104580384"/>
        <c:crosses val="autoZero"/>
        <c:auto val="1"/>
        <c:lblAlgn val="ctr"/>
        <c:lblOffset val="100"/>
        <c:noMultiLvlLbl val="0"/>
      </c:catAx>
      <c:valAx>
        <c:axId val="-2104580384"/>
        <c:scaling>
          <c:orientation val="minMax"/>
          <c:max val="100"/>
          <c:min val="0"/>
        </c:scaling>
        <c:delete val="0"/>
        <c:axPos val="l"/>
        <c:majorGridlines>
          <c:spPr>
            <a:ln w="6350" cap="flat" cmpd="sng" algn="ctr">
              <a:solidFill>
                <a:schemeClr val="bg1">
                  <a:lumMod val="95000"/>
                </a:schemeClr>
              </a:solidFill>
              <a:prstDash val="sysDash"/>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2104538528"/>
        <c:crosses val="autoZero"/>
        <c:crossBetween val="between"/>
        <c:majorUnit val="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040488063963469E-2"/>
          <c:y val="3.6529666037268628E-2"/>
          <c:w val="0.91918152892341343"/>
          <c:h val="0.80193651682704947"/>
        </c:manualLayout>
      </c:layout>
      <c:barChart>
        <c:barDir val="col"/>
        <c:grouping val="clustered"/>
        <c:varyColors val="0"/>
        <c:ser>
          <c:idx val="0"/>
          <c:order val="0"/>
          <c:tx>
            <c:strRef>
              <c:f>Gráficas!$K$33</c:f>
              <c:strCache>
                <c:ptCount val="1"/>
                <c:pt idx="0">
                  <c:v>Rangos</c:v>
                </c:pt>
              </c:strCache>
            </c:strRef>
          </c:tx>
          <c:spPr>
            <a:gradFill>
              <a:gsLst>
                <a:gs pos="0">
                  <a:srgbClr val="009900"/>
                </a:gs>
                <a:gs pos="21000">
                  <a:srgbClr val="FFFF00"/>
                </a:gs>
                <a:gs pos="64000">
                  <a:srgbClr val="FF0000"/>
                </a:gs>
                <a:gs pos="33000">
                  <a:srgbClr val="FFFF00"/>
                </a:gs>
                <a:gs pos="47000">
                  <a:srgbClr val="FF6600"/>
                </a:gs>
                <a:gs pos="100000">
                  <a:srgbClr val="C00000"/>
                </a:gs>
              </a:gsLst>
              <a:lin ang="5400000" scaled="0"/>
            </a:gradFill>
            <a:ln>
              <a:noFill/>
            </a:ln>
            <a:effectLst/>
          </c:spPr>
          <c:invertIfNegative val="0"/>
          <c:cat>
            <c:strRef>
              <c:f>Gráficas!$J$34:$J$37</c:f>
              <c:strCache>
                <c:ptCount val="4"/>
                <c:pt idx="0">
                  <c:v>PLANEACIÓN</c:v>
                </c:pt>
                <c:pt idx="1">
                  <c:v>INGRESO</c:v>
                </c:pt>
                <c:pt idx="2">
                  <c:v>DESARROLLO</c:v>
                </c:pt>
                <c:pt idx="3">
                  <c:v>RETIRO</c:v>
                </c:pt>
              </c:strCache>
            </c:strRef>
          </c:cat>
          <c:val>
            <c:numRef>
              <c:f>Gráficas!$K$34:$K$37</c:f>
              <c:numCache>
                <c:formatCode>General</c:formatCode>
                <c:ptCount val="4"/>
                <c:pt idx="0">
                  <c:v>100</c:v>
                </c:pt>
                <c:pt idx="1">
                  <c:v>100</c:v>
                </c:pt>
                <c:pt idx="2">
                  <c:v>100</c:v>
                </c:pt>
                <c:pt idx="3">
                  <c:v>100</c:v>
                </c:pt>
              </c:numCache>
            </c:numRef>
          </c:val>
          <c:extLst>
            <c:ext xmlns:c16="http://schemas.microsoft.com/office/drawing/2014/chart" uri="{C3380CC4-5D6E-409C-BE32-E72D297353CC}">
              <c16:uniqueId val="{00000000-C180-4E22-9136-566244AC8FB0}"/>
            </c:ext>
          </c:extLst>
        </c:ser>
        <c:dLbls>
          <c:showLegendKey val="0"/>
          <c:showVal val="0"/>
          <c:showCatName val="0"/>
          <c:showSerName val="0"/>
          <c:showPercent val="0"/>
          <c:showBubbleSize val="0"/>
        </c:dLbls>
        <c:gapWidth val="150"/>
        <c:axId val="444067272"/>
        <c:axId val="444067664"/>
      </c:barChart>
      <c:scatterChart>
        <c:scatterStyle val="lineMarker"/>
        <c:varyColors val="0"/>
        <c:ser>
          <c:idx val="1"/>
          <c:order val="1"/>
          <c:tx>
            <c:strRef>
              <c:f>Gráficas!$L$33</c:f>
              <c:strCache>
                <c:ptCount val="1"/>
                <c:pt idx="0">
                  <c:v>Puntaje actual</c:v>
                </c:pt>
              </c:strCache>
            </c:strRef>
          </c:tx>
          <c:spPr>
            <a:ln w="25400" cap="rnd">
              <a:noFill/>
              <a:round/>
            </a:ln>
            <a:effectLst/>
          </c:spPr>
          <c:marker>
            <c:symbol val="circle"/>
            <c:size val="5"/>
            <c:spPr>
              <a:solidFill>
                <a:schemeClr val="accent2"/>
              </a:solidFill>
              <a:ln w="9525">
                <a:solidFill>
                  <a:schemeClr val="accent2"/>
                </a:solidFill>
              </a:ln>
              <a:effectLst/>
            </c:spPr>
          </c:marker>
          <c:dPt>
            <c:idx val="0"/>
            <c:marker>
              <c:symbol val="dash"/>
              <c:size val="13"/>
              <c:spPr>
                <a:solidFill>
                  <a:schemeClr val="tx1"/>
                </a:solidFill>
                <a:ln w="25400">
                  <a:solidFill>
                    <a:schemeClr val="tx1"/>
                  </a:solidFill>
                  <a:prstDash val="solid"/>
                  <a:headEnd type="triangle"/>
                </a:ln>
                <a:effectLst/>
              </c:spPr>
            </c:marker>
            <c:bubble3D val="0"/>
            <c:spPr>
              <a:ln w="38100" cap="rnd">
                <a:solidFill>
                  <a:schemeClr val="tx1"/>
                </a:solidFill>
                <a:prstDash val="dash"/>
                <a:round/>
                <a:headEnd type="triangle"/>
              </a:ln>
              <a:effectLst/>
            </c:spPr>
            <c:extLst>
              <c:ext xmlns:c16="http://schemas.microsoft.com/office/drawing/2014/chart" uri="{C3380CC4-5D6E-409C-BE32-E72D297353CC}">
                <c16:uniqueId val="{00000002-C180-4E22-9136-566244AC8FB0}"/>
              </c:ext>
            </c:extLst>
          </c:dPt>
          <c:dPt>
            <c:idx val="1"/>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3-C180-4E22-9136-566244AC8FB0}"/>
              </c:ext>
            </c:extLst>
          </c:dPt>
          <c:dPt>
            <c:idx val="2"/>
            <c:marker>
              <c:symbol val="dash"/>
              <c:size val="13"/>
              <c:spPr>
                <a:solidFill>
                  <a:schemeClr val="tx1"/>
                </a:solidFill>
                <a:ln w="25400">
                  <a:solidFill>
                    <a:schemeClr val="tx1"/>
                  </a:solidFill>
                </a:ln>
                <a:effectLst/>
              </c:spPr>
            </c:marker>
            <c:bubble3D val="0"/>
            <c:extLst>
              <c:ext xmlns:c16="http://schemas.microsoft.com/office/drawing/2014/chart" uri="{C3380CC4-5D6E-409C-BE32-E72D297353CC}">
                <c16:uniqueId val="{00000004-C180-4E22-9136-566244AC8FB0}"/>
              </c:ext>
            </c:extLst>
          </c:dPt>
          <c:dPt>
            <c:idx val="3"/>
            <c:marker>
              <c:symbol val="dash"/>
              <c:size val="13"/>
              <c:spPr>
                <a:solidFill>
                  <a:schemeClr val="tx1"/>
                </a:solidFill>
                <a:ln w="25400">
                  <a:solidFill>
                    <a:schemeClr val="tx1"/>
                  </a:solidFill>
                </a:ln>
                <a:effectLst/>
              </c:spPr>
            </c:marker>
            <c:bubble3D val="0"/>
            <c:extLst>
              <c:ext xmlns:c16="http://schemas.microsoft.com/office/drawing/2014/chart" uri="{C3380CC4-5D6E-409C-BE32-E72D297353CC}">
                <c16:uniqueId val="{00000005-C180-4E22-9136-566244AC8FB0}"/>
              </c:ext>
            </c:extLst>
          </c:dPt>
          <c:dLbls>
            <c:spPr>
              <a:noFill/>
              <a:ln>
                <a:noFill/>
              </a:ln>
              <a:effectLst/>
            </c:spPr>
            <c:txPr>
              <a:bodyPr rot="0" spcFirstLastPara="1" vertOverflow="ellipsis" vert="horz" wrap="square" lIns="38100" tIns="19050" rIns="38100" bIns="19050" anchor="t" anchorCtr="1">
                <a:spAutoFit/>
              </a:bodyPr>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Gráficas!$J$34:$J$37</c:f>
              <c:strCache>
                <c:ptCount val="4"/>
                <c:pt idx="0">
                  <c:v>PLANEACIÓN</c:v>
                </c:pt>
                <c:pt idx="1">
                  <c:v>INGRESO</c:v>
                </c:pt>
                <c:pt idx="2">
                  <c:v>DESARROLLO</c:v>
                </c:pt>
                <c:pt idx="3">
                  <c:v>RETIRO</c:v>
                </c:pt>
              </c:strCache>
            </c:strRef>
          </c:xVal>
          <c:yVal>
            <c:numRef>
              <c:f>Gráficas!$L$34:$L$37</c:f>
              <c:numCache>
                <c:formatCode>0.0</c:formatCode>
                <c:ptCount val="4"/>
                <c:pt idx="0">
                  <c:v>69.791666666666671</c:v>
                </c:pt>
                <c:pt idx="1">
                  <c:v>82.307692307692307</c:v>
                </c:pt>
                <c:pt idx="2">
                  <c:v>71.693333333333328</c:v>
                </c:pt>
                <c:pt idx="3">
                  <c:v>53.333333333333336</c:v>
                </c:pt>
              </c:numCache>
            </c:numRef>
          </c:yVal>
          <c:smooth val="0"/>
          <c:extLst>
            <c:ext xmlns:c16="http://schemas.microsoft.com/office/drawing/2014/chart" uri="{C3380CC4-5D6E-409C-BE32-E72D297353CC}">
              <c16:uniqueId val="{00000006-C180-4E22-9136-566244AC8FB0}"/>
            </c:ext>
          </c:extLst>
        </c:ser>
        <c:dLbls>
          <c:showLegendKey val="0"/>
          <c:showVal val="0"/>
          <c:showCatName val="0"/>
          <c:showSerName val="0"/>
          <c:showPercent val="0"/>
          <c:showBubbleSize val="0"/>
        </c:dLbls>
        <c:axId val="444067272"/>
        <c:axId val="444067664"/>
      </c:scatterChart>
      <c:catAx>
        <c:axId val="444067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444067664"/>
        <c:crosses val="autoZero"/>
        <c:auto val="1"/>
        <c:lblAlgn val="ctr"/>
        <c:lblOffset val="100"/>
        <c:noMultiLvlLbl val="0"/>
      </c:catAx>
      <c:valAx>
        <c:axId val="444067664"/>
        <c:scaling>
          <c:orientation val="minMax"/>
          <c:max val="100"/>
        </c:scaling>
        <c:delete val="0"/>
        <c:axPos val="l"/>
        <c:majorGridlines>
          <c:spPr>
            <a:ln w="6350" cap="flat" cmpd="sng" algn="ctr">
              <a:solidFill>
                <a:schemeClr val="bg1">
                  <a:lumMod val="95000"/>
                </a:schemeClr>
              </a:solidFill>
              <a:prstDash val="sysDash"/>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444067272"/>
        <c:crosses val="autoZero"/>
        <c:crossBetween val="between"/>
        <c:majorUnit val="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040488063963469E-2"/>
          <c:y val="3.6529666037268628E-2"/>
          <c:w val="0.91918152892341343"/>
          <c:h val="0.80193651682704947"/>
        </c:manualLayout>
      </c:layout>
      <c:barChart>
        <c:barDir val="col"/>
        <c:grouping val="clustered"/>
        <c:varyColors val="0"/>
        <c:ser>
          <c:idx val="0"/>
          <c:order val="0"/>
          <c:tx>
            <c:strRef>
              <c:f>Gráficas!$K$33</c:f>
              <c:strCache>
                <c:ptCount val="1"/>
                <c:pt idx="0">
                  <c:v>Rangos</c:v>
                </c:pt>
              </c:strCache>
            </c:strRef>
          </c:tx>
          <c:spPr>
            <a:gradFill>
              <a:gsLst>
                <a:gs pos="0">
                  <a:srgbClr val="009900"/>
                </a:gs>
                <a:gs pos="21000">
                  <a:srgbClr val="FFFF00"/>
                </a:gs>
                <a:gs pos="64000">
                  <a:srgbClr val="FF0000"/>
                </a:gs>
                <a:gs pos="33000">
                  <a:srgbClr val="FFFF00"/>
                </a:gs>
                <a:gs pos="47000">
                  <a:srgbClr val="FF6600"/>
                </a:gs>
                <a:gs pos="100000">
                  <a:srgbClr val="C00000"/>
                </a:gs>
              </a:gsLst>
              <a:lin ang="5400000" scaled="0"/>
            </a:gradFill>
            <a:ln>
              <a:noFill/>
            </a:ln>
            <a:effectLst/>
          </c:spPr>
          <c:invertIfNegative val="0"/>
          <c:cat>
            <c:strRef>
              <c:f>Gráficas!$J$34:$J$37</c:f>
              <c:strCache>
                <c:ptCount val="4"/>
                <c:pt idx="0">
                  <c:v>PLANEACIÓN</c:v>
                </c:pt>
                <c:pt idx="1">
                  <c:v>INGRESO</c:v>
                </c:pt>
                <c:pt idx="2">
                  <c:v>DESARROLLO</c:v>
                </c:pt>
                <c:pt idx="3">
                  <c:v>RETIRO</c:v>
                </c:pt>
              </c:strCache>
            </c:strRef>
          </c:cat>
          <c:val>
            <c:numRef>
              <c:f>Gráficas!$K$34:$K$37</c:f>
              <c:numCache>
                <c:formatCode>General</c:formatCode>
                <c:ptCount val="4"/>
                <c:pt idx="0">
                  <c:v>100</c:v>
                </c:pt>
                <c:pt idx="1">
                  <c:v>100</c:v>
                </c:pt>
                <c:pt idx="2">
                  <c:v>100</c:v>
                </c:pt>
                <c:pt idx="3">
                  <c:v>100</c:v>
                </c:pt>
              </c:numCache>
            </c:numRef>
          </c:val>
          <c:extLst>
            <c:ext xmlns:c16="http://schemas.microsoft.com/office/drawing/2014/chart" uri="{C3380CC4-5D6E-409C-BE32-E72D297353CC}">
              <c16:uniqueId val="{00000000-7595-4DE1-9A5E-83EAFA887C03}"/>
            </c:ext>
          </c:extLst>
        </c:ser>
        <c:dLbls>
          <c:showLegendKey val="0"/>
          <c:showVal val="0"/>
          <c:showCatName val="0"/>
          <c:showSerName val="0"/>
          <c:showPercent val="0"/>
          <c:showBubbleSize val="0"/>
        </c:dLbls>
        <c:gapWidth val="150"/>
        <c:axId val="444067272"/>
        <c:axId val="444067664"/>
      </c:barChart>
      <c:scatterChart>
        <c:scatterStyle val="lineMarker"/>
        <c:varyColors val="0"/>
        <c:ser>
          <c:idx val="1"/>
          <c:order val="1"/>
          <c:tx>
            <c:strRef>
              <c:f>Gráficas!$L$33</c:f>
              <c:strCache>
                <c:ptCount val="1"/>
                <c:pt idx="0">
                  <c:v>Puntaje actual</c:v>
                </c:pt>
              </c:strCache>
            </c:strRef>
          </c:tx>
          <c:spPr>
            <a:ln w="25400" cap="rnd">
              <a:noFill/>
              <a:round/>
            </a:ln>
            <a:effectLst/>
          </c:spPr>
          <c:marker>
            <c:symbol val="circle"/>
            <c:size val="5"/>
            <c:spPr>
              <a:solidFill>
                <a:schemeClr val="accent2"/>
              </a:solidFill>
              <a:ln w="9525">
                <a:solidFill>
                  <a:schemeClr val="accent2"/>
                </a:solidFill>
              </a:ln>
              <a:effectLst/>
            </c:spPr>
          </c:marker>
          <c:dPt>
            <c:idx val="0"/>
            <c:marker>
              <c:symbol val="dash"/>
              <c:size val="13"/>
              <c:spPr>
                <a:solidFill>
                  <a:schemeClr val="tx1"/>
                </a:solidFill>
                <a:ln w="25400">
                  <a:solidFill>
                    <a:schemeClr val="tx1"/>
                  </a:solidFill>
                  <a:prstDash val="solid"/>
                  <a:headEnd type="triangle"/>
                </a:ln>
                <a:effectLst/>
              </c:spPr>
            </c:marker>
            <c:bubble3D val="0"/>
            <c:spPr>
              <a:ln w="38100" cap="rnd">
                <a:solidFill>
                  <a:schemeClr val="tx1"/>
                </a:solidFill>
                <a:prstDash val="dash"/>
                <a:round/>
                <a:headEnd type="triangle"/>
              </a:ln>
              <a:effectLst/>
            </c:spPr>
            <c:extLst>
              <c:ext xmlns:c16="http://schemas.microsoft.com/office/drawing/2014/chart" uri="{C3380CC4-5D6E-409C-BE32-E72D297353CC}">
                <c16:uniqueId val="{00000002-7595-4DE1-9A5E-83EAFA887C03}"/>
              </c:ext>
            </c:extLst>
          </c:dPt>
          <c:dPt>
            <c:idx val="1"/>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3-7595-4DE1-9A5E-83EAFA887C03}"/>
              </c:ext>
            </c:extLst>
          </c:dPt>
          <c:dPt>
            <c:idx val="2"/>
            <c:marker>
              <c:symbol val="dash"/>
              <c:size val="13"/>
              <c:spPr>
                <a:solidFill>
                  <a:schemeClr val="tx1"/>
                </a:solidFill>
                <a:ln w="25400">
                  <a:solidFill>
                    <a:schemeClr val="tx1"/>
                  </a:solidFill>
                </a:ln>
                <a:effectLst/>
              </c:spPr>
            </c:marker>
            <c:bubble3D val="0"/>
            <c:extLst>
              <c:ext xmlns:c16="http://schemas.microsoft.com/office/drawing/2014/chart" uri="{C3380CC4-5D6E-409C-BE32-E72D297353CC}">
                <c16:uniqueId val="{00000004-7595-4DE1-9A5E-83EAFA887C03}"/>
              </c:ext>
            </c:extLst>
          </c:dPt>
          <c:dPt>
            <c:idx val="3"/>
            <c:marker>
              <c:symbol val="dash"/>
              <c:size val="13"/>
              <c:spPr>
                <a:solidFill>
                  <a:schemeClr val="tx1"/>
                </a:solidFill>
                <a:ln w="25400">
                  <a:solidFill>
                    <a:schemeClr val="tx1"/>
                  </a:solidFill>
                </a:ln>
                <a:effectLst/>
              </c:spPr>
            </c:marker>
            <c:bubble3D val="0"/>
            <c:extLst>
              <c:ext xmlns:c16="http://schemas.microsoft.com/office/drawing/2014/chart" uri="{C3380CC4-5D6E-409C-BE32-E72D297353CC}">
                <c16:uniqueId val="{00000005-7595-4DE1-9A5E-83EAFA887C03}"/>
              </c:ext>
            </c:extLst>
          </c:dPt>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Gráficas!$J$34:$J$37</c:f>
              <c:strCache>
                <c:ptCount val="4"/>
                <c:pt idx="0">
                  <c:v>PLANEACIÓN</c:v>
                </c:pt>
                <c:pt idx="1">
                  <c:v>INGRESO</c:v>
                </c:pt>
                <c:pt idx="2">
                  <c:v>DESARROLLO</c:v>
                </c:pt>
                <c:pt idx="3">
                  <c:v>RETIRO</c:v>
                </c:pt>
              </c:strCache>
            </c:strRef>
          </c:xVal>
          <c:yVal>
            <c:numRef>
              <c:f>Gráficas!$L$34:$L$37</c:f>
              <c:numCache>
                <c:formatCode>0.0</c:formatCode>
                <c:ptCount val="4"/>
                <c:pt idx="0">
                  <c:v>92.041666666666671</c:v>
                </c:pt>
                <c:pt idx="1">
                  <c:v>93.307692307692307</c:v>
                </c:pt>
                <c:pt idx="2">
                  <c:v>90.215189873417728</c:v>
                </c:pt>
                <c:pt idx="3">
                  <c:v>75</c:v>
                </c:pt>
              </c:numCache>
            </c:numRef>
          </c:yVal>
          <c:smooth val="0"/>
          <c:extLst>
            <c:ext xmlns:c16="http://schemas.microsoft.com/office/drawing/2014/chart" uri="{C3380CC4-5D6E-409C-BE32-E72D297353CC}">
              <c16:uniqueId val="{00000006-7595-4DE1-9A5E-83EAFA887C03}"/>
            </c:ext>
          </c:extLst>
        </c:ser>
        <c:dLbls>
          <c:showLegendKey val="0"/>
          <c:showVal val="0"/>
          <c:showCatName val="0"/>
          <c:showSerName val="0"/>
          <c:showPercent val="0"/>
          <c:showBubbleSize val="0"/>
        </c:dLbls>
        <c:axId val="444067272"/>
        <c:axId val="444067664"/>
      </c:scatterChart>
      <c:catAx>
        <c:axId val="444067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s-CO"/>
          </a:p>
        </c:txPr>
        <c:crossAx val="444067664"/>
        <c:crosses val="autoZero"/>
        <c:auto val="1"/>
        <c:lblAlgn val="ctr"/>
        <c:lblOffset val="100"/>
        <c:noMultiLvlLbl val="0"/>
      </c:catAx>
      <c:valAx>
        <c:axId val="444067664"/>
        <c:scaling>
          <c:orientation val="minMax"/>
          <c:max val="100"/>
        </c:scaling>
        <c:delete val="0"/>
        <c:axPos val="l"/>
        <c:majorGridlines>
          <c:spPr>
            <a:ln w="6350" cap="flat" cmpd="sng" algn="ctr">
              <a:solidFill>
                <a:schemeClr val="bg1">
                  <a:lumMod val="95000"/>
                </a:schemeClr>
              </a:solidFill>
              <a:prstDash val="sysDash"/>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44067272"/>
        <c:crosses val="autoZero"/>
        <c:crossBetween val="between"/>
        <c:majorUnit val="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pPr>
      <a:endParaRPr lang="es-CO"/>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040488063963469E-2"/>
          <c:y val="3.6529666037268628E-2"/>
          <c:w val="0.91918152892341343"/>
          <c:h val="0.80193651682704947"/>
        </c:manualLayout>
      </c:layout>
      <c:barChart>
        <c:barDir val="col"/>
        <c:grouping val="clustered"/>
        <c:varyColors val="0"/>
        <c:ser>
          <c:idx val="0"/>
          <c:order val="0"/>
          <c:tx>
            <c:strRef>
              <c:f>Gráficas!$K$33</c:f>
              <c:strCache>
                <c:ptCount val="1"/>
                <c:pt idx="0">
                  <c:v>Rangos</c:v>
                </c:pt>
              </c:strCache>
            </c:strRef>
          </c:tx>
          <c:spPr>
            <a:gradFill>
              <a:gsLst>
                <a:gs pos="0">
                  <a:srgbClr val="009900"/>
                </a:gs>
                <a:gs pos="21000">
                  <a:srgbClr val="FFFF00"/>
                </a:gs>
                <a:gs pos="64000">
                  <a:srgbClr val="FF0000"/>
                </a:gs>
                <a:gs pos="33000">
                  <a:srgbClr val="FFFF00"/>
                </a:gs>
                <a:gs pos="47000">
                  <a:srgbClr val="FF6600"/>
                </a:gs>
                <a:gs pos="100000">
                  <a:srgbClr val="C00000"/>
                </a:gs>
              </a:gsLst>
              <a:lin ang="5400000" scaled="0"/>
            </a:gradFill>
            <a:ln>
              <a:noFill/>
            </a:ln>
            <a:effectLst/>
          </c:spPr>
          <c:invertIfNegative val="0"/>
          <c:cat>
            <c:strRef>
              <c:f>Gráficas!$J$34:$J$37</c:f>
              <c:strCache>
                <c:ptCount val="4"/>
                <c:pt idx="0">
                  <c:v>PLANEACIÓN</c:v>
                </c:pt>
                <c:pt idx="1">
                  <c:v>INGRESO</c:v>
                </c:pt>
                <c:pt idx="2">
                  <c:v>DESARROLLO</c:v>
                </c:pt>
                <c:pt idx="3">
                  <c:v>RETIRO</c:v>
                </c:pt>
              </c:strCache>
            </c:strRef>
          </c:cat>
          <c:val>
            <c:numRef>
              <c:f>Gráficas!$K$34:$K$37</c:f>
              <c:numCache>
                <c:formatCode>General</c:formatCode>
                <c:ptCount val="4"/>
                <c:pt idx="0">
                  <c:v>100</c:v>
                </c:pt>
                <c:pt idx="1">
                  <c:v>100</c:v>
                </c:pt>
                <c:pt idx="2">
                  <c:v>100</c:v>
                </c:pt>
                <c:pt idx="3">
                  <c:v>100</c:v>
                </c:pt>
              </c:numCache>
            </c:numRef>
          </c:val>
          <c:extLst>
            <c:ext xmlns:c16="http://schemas.microsoft.com/office/drawing/2014/chart" uri="{C3380CC4-5D6E-409C-BE32-E72D297353CC}">
              <c16:uniqueId val="{00000000-E515-47A4-B9B7-43A1B4FE6D03}"/>
            </c:ext>
          </c:extLst>
        </c:ser>
        <c:dLbls>
          <c:showLegendKey val="0"/>
          <c:showVal val="0"/>
          <c:showCatName val="0"/>
          <c:showSerName val="0"/>
          <c:showPercent val="0"/>
          <c:showBubbleSize val="0"/>
        </c:dLbls>
        <c:gapWidth val="150"/>
        <c:axId val="-446257616"/>
        <c:axId val="-446265232"/>
      </c:barChart>
      <c:scatterChart>
        <c:scatterStyle val="lineMarker"/>
        <c:varyColors val="0"/>
        <c:ser>
          <c:idx val="1"/>
          <c:order val="1"/>
          <c:tx>
            <c:strRef>
              <c:f>Gráficas!$L$33</c:f>
              <c:strCache>
                <c:ptCount val="1"/>
                <c:pt idx="0">
                  <c:v>Puntaje actual</c:v>
                </c:pt>
              </c:strCache>
            </c:strRef>
          </c:tx>
          <c:spPr>
            <a:ln w="25400" cap="rnd">
              <a:noFill/>
              <a:round/>
            </a:ln>
            <a:effectLst/>
          </c:spPr>
          <c:marker>
            <c:symbol val="circle"/>
            <c:size val="5"/>
            <c:spPr>
              <a:solidFill>
                <a:schemeClr val="accent2"/>
              </a:solidFill>
              <a:ln w="9525">
                <a:solidFill>
                  <a:schemeClr val="accent2"/>
                </a:solidFill>
              </a:ln>
              <a:effectLst/>
            </c:spPr>
          </c:marker>
          <c:dPt>
            <c:idx val="0"/>
            <c:marker>
              <c:symbol val="dash"/>
              <c:size val="13"/>
              <c:spPr>
                <a:solidFill>
                  <a:schemeClr val="tx1"/>
                </a:solidFill>
                <a:ln w="25400">
                  <a:solidFill>
                    <a:schemeClr val="tx1"/>
                  </a:solidFill>
                  <a:prstDash val="solid"/>
                  <a:headEnd type="triangle"/>
                </a:ln>
                <a:effectLst/>
              </c:spPr>
            </c:marker>
            <c:bubble3D val="0"/>
            <c:spPr>
              <a:ln w="38100" cap="rnd">
                <a:solidFill>
                  <a:schemeClr val="tx1"/>
                </a:solidFill>
                <a:prstDash val="dash"/>
                <a:round/>
                <a:headEnd type="triangle"/>
              </a:ln>
              <a:effectLst/>
            </c:spPr>
            <c:extLst>
              <c:ext xmlns:c16="http://schemas.microsoft.com/office/drawing/2014/chart" uri="{C3380CC4-5D6E-409C-BE32-E72D297353CC}">
                <c16:uniqueId val="{00000002-E515-47A4-B9B7-43A1B4FE6D03}"/>
              </c:ext>
            </c:extLst>
          </c:dPt>
          <c:dPt>
            <c:idx val="1"/>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3-E515-47A4-B9B7-43A1B4FE6D03}"/>
              </c:ext>
            </c:extLst>
          </c:dPt>
          <c:dPt>
            <c:idx val="2"/>
            <c:marker>
              <c:symbol val="dash"/>
              <c:size val="13"/>
              <c:spPr>
                <a:solidFill>
                  <a:schemeClr val="tx1"/>
                </a:solidFill>
                <a:ln w="25400">
                  <a:solidFill>
                    <a:schemeClr val="tx1"/>
                  </a:solidFill>
                </a:ln>
                <a:effectLst/>
              </c:spPr>
            </c:marker>
            <c:bubble3D val="0"/>
            <c:extLst>
              <c:ext xmlns:c16="http://schemas.microsoft.com/office/drawing/2014/chart" uri="{C3380CC4-5D6E-409C-BE32-E72D297353CC}">
                <c16:uniqueId val="{00000004-E515-47A4-B9B7-43A1B4FE6D03}"/>
              </c:ext>
            </c:extLst>
          </c:dPt>
          <c:dPt>
            <c:idx val="3"/>
            <c:marker>
              <c:symbol val="dash"/>
              <c:size val="13"/>
              <c:spPr>
                <a:solidFill>
                  <a:schemeClr val="tx1"/>
                </a:solidFill>
                <a:ln w="25400">
                  <a:solidFill>
                    <a:schemeClr val="tx1"/>
                  </a:solidFill>
                </a:ln>
                <a:effectLst/>
              </c:spPr>
            </c:marker>
            <c:bubble3D val="0"/>
            <c:extLst>
              <c:ext xmlns:c16="http://schemas.microsoft.com/office/drawing/2014/chart" uri="{C3380CC4-5D6E-409C-BE32-E72D297353CC}">
                <c16:uniqueId val="{00000005-E515-47A4-B9B7-43A1B4FE6D03}"/>
              </c:ext>
            </c:extLst>
          </c:dPt>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Gráficas!$J$34:$J$37</c:f>
              <c:strCache>
                <c:ptCount val="4"/>
                <c:pt idx="0">
                  <c:v>PLANEACIÓN</c:v>
                </c:pt>
                <c:pt idx="1">
                  <c:v>INGRESO</c:v>
                </c:pt>
                <c:pt idx="2">
                  <c:v>DESARROLLO</c:v>
                </c:pt>
                <c:pt idx="3">
                  <c:v>RETIRO</c:v>
                </c:pt>
              </c:strCache>
            </c:strRef>
          </c:xVal>
          <c:yVal>
            <c:numRef>
              <c:f>Gráficas!$L$34:$L$37</c:f>
              <c:numCache>
                <c:formatCode>0.0</c:formatCode>
                <c:ptCount val="4"/>
                <c:pt idx="0">
                  <c:v>99.875</c:v>
                </c:pt>
                <c:pt idx="1">
                  <c:v>93.307692307692307</c:v>
                </c:pt>
                <c:pt idx="2">
                  <c:v>91.56</c:v>
                </c:pt>
                <c:pt idx="3">
                  <c:v>96.666666666666671</c:v>
                </c:pt>
              </c:numCache>
            </c:numRef>
          </c:yVal>
          <c:smooth val="0"/>
          <c:extLst>
            <c:ext xmlns:c16="http://schemas.microsoft.com/office/drawing/2014/chart" uri="{C3380CC4-5D6E-409C-BE32-E72D297353CC}">
              <c16:uniqueId val="{00000006-E515-47A4-B9B7-43A1B4FE6D03}"/>
            </c:ext>
          </c:extLst>
        </c:ser>
        <c:dLbls>
          <c:showLegendKey val="0"/>
          <c:showVal val="0"/>
          <c:showCatName val="0"/>
          <c:showSerName val="0"/>
          <c:showPercent val="0"/>
          <c:showBubbleSize val="0"/>
        </c:dLbls>
        <c:axId val="-446257616"/>
        <c:axId val="-446265232"/>
      </c:scatterChart>
      <c:catAx>
        <c:axId val="-446257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446265232"/>
        <c:crosses val="autoZero"/>
        <c:auto val="1"/>
        <c:lblAlgn val="ctr"/>
        <c:lblOffset val="100"/>
        <c:noMultiLvlLbl val="0"/>
      </c:catAx>
      <c:valAx>
        <c:axId val="-446265232"/>
        <c:scaling>
          <c:orientation val="minMax"/>
          <c:max val="100"/>
          <c:min val="0"/>
        </c:scaling>
        <c:delete val="0"/>
        <c:axPos val="l"/>
        <c:majorGridlines>
          <c:spPr>
            <a:ln w="6350" cap="flat" cmpd="sng" algn="ctr">
              <a:solidFill>
                <a:schemeClr val="bg1">
                  <a:lumMod val="95000"/>
                </a:schemeClr>
              </a:solidFill>
              <a:prstDash val="sysDash"/>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446257616"/>
        <c:crosses val="autoZero"/>
        <c:crossBetween val="between"/>
        <c:majorUnit val="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040488063963497E-2"/>
          <c:y val="3.65296660372686E-2"/>
          <c:w val="0.91918152892341298"/>
          <c:h val="0.80193651682704903"/>
        </c:manualLayout>
      </c:layout>
      <c:barChart>
        <c:barDir val="col"/>
        <c:grouping val="clustered"/>
        <c:varyColors val="0"/>
        <c:ser>
          <c:idx val="0"/>
          <c:order val="0"/>
          <c:tx>
            <c:strRef>
              <c:f>Gráficas!$K$33</c:f>
              <c:strCache>
                <c:ptCount val="1"/>
                <c:pt idx="0">
                  <c:v>Rangos</c:v>
                </c:pt>
              </c:strCache>
            </c:strRef>
          </c:tx>
          <c:spPr>
            <a:gradFill>
              <a:gsLst>
                <a:gs pos="0">
                  <a:srgbClr val="009900"/>
                </a:gs>
                <a:gs pos="21000">
                  <a:srgbClr val="FFFF00"/>
                </a:gs>
                <a:gs pos="64000">
                  <a:srgbClr val="FF0000"/>
                </a:gs>
                <a:gs pos="33000">
                  <a:srgbClr val="FFFF00"/>
                </a:gs>
                <a:gs pos="47000">
                  <a:srgbClr val="FF6600"/>
                </a:gs>
                <a:gs pos="100000">
                  <a:srgbClr val="C00000"/>
                </a:gs>
              </a:gsLst>
              <a:lin ang="5400000" scaled="0"/>
            </a:gradFill>
            <a:ln>
              <a:noFill/>
            </a:ln>
            <a:effectLst/>
          </c:spPr>
          <c:invertIfNegative val="0"/>
          <c:cat>
            <c:strRef>
              <c:f>Gráficas!$J$34:$J$37</c:f>
              <c:strCache>
                <c:ptCount val="4"/>
                <c:pt idx="0">
                  <c:v>PLANEACIÓN</c:v>
                </c:pt>
                <c:pt idx="1">
                  <c:v>INGRESO</c:v>
                </c:pt>
                <c:pt idx="2">
                  <c:v>DESARROLLO</c:v>
                </c:pt>
                <c:pt idx="3">
                  <c:v>RETIRO</c:v>
                </c:pt>
              </c:strCache>
            </c:strRef>
          </c:cat>
          <c:val>
            <c:numRef>
              <c:f>Gráficas!$K$34:$K$37</c:f>
              <c:numCache>
                <c:formatCode>General</c:formatCode>
                <c:ptCount val="4"/>
                <c:pt idx="0">
                  <c:v>100</c:v>
                </c:pt>
                <c:pt idx="1">
                  <c:v>100</c:v>
                </c:pt>
                <c:pt idx="2">
                  <c:v>100</c:v>
                </c:pt>
                <c:pt idx="3">
                  <c:v>100</c:v>
                </c:pt>
              </c:numCache>
            </c:numRef>
          </c:val>
          <c:extLst>
            <c:ext xmlns:c16="http://schemas.microsoft.com/office/drawing/2014/chart" uri="{C3380CC4-5D6E-409C-BE32-E72D297353CC}">
              <c16:uniqueId val="{00000000-6B51-4BB0-8A5A-FD30FE2D19E1}"/>
            </c:ext>
          </c:extLst>
        </c:ser>
        <c:dLbls>
          <c:showLegendKey val="0"/>
          <c:showVal val="0"/>
          <c:showCatName val="0"/>
          <c:showSerName val="0"/>
          <c:showPercent val="0"/>
          <c:showBubbleSize val="0"/>
        </c:dLbls>
        <c:gapWidth val="150"/>
        <c:overlap val="2"/>
        <c:axId val="-2115573312"/>
        <c:axId val="-2115520784"/>
      </c:barChart>
      <c:scatterChart>
        <c:scatterStyle val="lineMarker"/>
        <c:varyColors val="0"/>
        <c:ser>
          <c:idx val="1"/>
          <c:order val="1"/>
          <c:tx>
            <c:strRef>
              <c:f>Gráficas!$L$33</c:f>
              <c:strCache>
                <c:ptCount val="1"/>
                <c:pt idx="0">
                  <c:v>Puntaje actual</c:v>
                </c:pt>
              </c:strCache>
            </c:strRef>
          </c:tx>
          <c:spPr>
            <a:ln w="25400" cap="rnd">
              <a:noFill/>
              <a:round/>
            </a:ln>
            <a:effectLst/>
          </c:spPr>
          <c:marker>
            <c:symbol val="circle"/>
            <c:size val="5"/>
            <c:spPr>
              <a:solidFill>
                <a:schemeClr val="accent2"/>
              </a:solidFill>
              <a:ln w="9525">
                <a:solidFill>
                  <a:schemeClr val="accent2"/>
                </a:solidFill>
              </a:ln>
              <a:effectLst/>
            </c:spPr>
          </c:marker>
          <c:dPt>
            <c:idx val="0"/>
            <c:marker>
              <c:symbol val="dash"/>
              <c:size val="13"/>
              <c:spPr>
                <a:solidFill>
                  <a:schemeClr val="tx1"/>
                </a:solidFill>
                <a:ln w="25400">
                  <a:solidFill>
                    <a:schemeClr val="tx1"/>
                  </a:solidFill>
                  <a:prstDash val="solid"/>
                  <a:headEnd type="triangle"/>
                </a:ln>
                <a:effectLst/>
              </c:spPr>
            </c:marker>
            <c:bubble3D val="0"/>
            <c:spPr>
              <a:ln w="38100" cap="rnd">
                <a:solidFill>
                  <a:schemeClr val="tx1"/>
                </a:solidFill>
                <a:prstDash val="dash"/>
                <a:round/>
                <a:headEnd type="triangle"/>
              </a:ln>
              <a:effectLst/>
            </c:spPr>
            <c:extLst>
              <c:ext xmlns:c16="http://schemas.microsoft.com/office/drawing/2014/chart" uri="{C3380CC4-5D6E-409C-BE32-E72D297353CC}">
                <c16:uniqueId val="{00000002-6B51-4BB0-8A5A-FD30FE2D19E1}"/>
              </c:ext>
            </c:extLst>
          </c:dPt>
          <c:dPt>
            <c:idx val="1"/>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3-6B51-4BB0-8A5A-FD30FE2D19E1}"/>
              </c:ext>
            </c:extLst>
          </c:dPt>
          <c:dPt>
            <c:idx val="2"/>
            <c:marker>
              <c:symbol val="dash"/>
              <c:size val="13"/>
              <c:spPr>
                <a:solidFill>
                  <a:schemeClr val="tx1"/>
                </a:solidFill>
                <a:ln w="25400">
                  <a:solidFill>
                    <a:schemeClr val="tx1"/>
                  </a:solidFill>
                </a:ln>
                <a:effectLst/>
              </c:spPr>
            </c:marker>
            <c:bubble3D val="0"/>
            <c:extLst>
              <c:ext xmlns:c16="http://schemas.microsoft.com/office/drawing/2014/chart" uri="{C3380CC4-5D6E-409C-BE32-E72D297353CC}">
                <c16:uniqueId val="{00000004-6B51-4BB0-8A5A-FD30FE2D19E1}"/>
              </c:ext>
            </c:extLst>
          </c:dPt>
          <c:dPt>
            <c:idx val="3"/>
            <c:marker>
              <c:symbol val="dash"/>
              <c:size val="13"/>
              <c:spPr>
                <a:solidFill>
                  <a:schemeClr val="tx1"/>
                </a:solidFill>
                <a:ln w="25400">
                  <a:solidFill>
                    <a:schemeClr val="tx1"/>
                  </a:solidFill>
                </a:ln>
                <a:effectLst/>
              </c:spPr>
            </c:marker>
            <c:bubble3D val="0"/>
            <c:extLst>
              <c:ext xmlns:c16="http://schemas.microsoft.com/office/drawing/2014/chart" uri="{C3380CC4-5D6E-409C-BE32-E72D297353CC}">
                <c16:uniqueId val="{00000005-6B51-4BB0-8A5A-FD30FE2D19E1}"/>
              </c:ext>
            </c:extLst>
          </c:dPt>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Gráficas!$J$34:$J$37</c:f>
              <c:strCache>
                <c:ptCount val="4"/>
                <c:pt idx="0">
                  <c:v>PLANEACIÓN</c:v>
                </c:pt>
                <c:pt idx="1">
                  <c:v>INGRESO</c:v>
                </c:pt>
                <c:pt idx="2">
                  <c:v>DESARROLLO</c:v>
                </c:pt>
                <c:pt idx="3">
                  <c:v>RETIRO</c:v>
                </c:pt>
              </c:strCache>
            </c:strRef>
          </c:xVal>
          <c:yVal>
            <c:numRef>
              <c:f>Gráficas!$L$34:$L$37</c:f>
              <c:numCache>
                <c:formatCode>0.0</c:formatCode>
                <c:ptCount val="4"/>
                <c:pt idx="0">
                  <c:v>100</c:v>
                </c:pt>
                <c:pt idx="1">
                  <c:v>91.333333333333329</c:v>
                </c:pt>
                <c:pt idx="2">
                  <c:v>93.39473684210526</c:v>
                </c:pt>
                <c:pt idx="3">
                  <c:v>96.666666666666671</c:v>
                </c:pt>
              </c:numCache>
            </c:numRef>
          </c:yVal>
          <c:smooth val="0"/>
          <c:extLst>
            <c:ext xmlns:c16="http://schemas.microsoft.com/office/drawing/2014/chart" uri="{C3380CC4-5D6E-409C-BE32-E72D297353CC}">
              <c16:uniqueId val="{00000006-6B51-4BB0-8A5A-FD30FE2D19E1}"/>
            </c:ext>
          </c:extLst>
        </c:ser>
        <c:dLbls>
          <c:showLegendKey val="0"/>
          <c:showVal val="0"/>
          <c:showCatName val="0"/>
          <c:showSerName val="0"/>
          <c:showPercent val="0"/>
          <c:showBubbleSize val="0"/>
        </c:dLbls>
        <c:axId val="-2115573312"/>
        <c:axId val="-2115520784"/>
      </c:scatterChart>
      <c:catAx>
        <c:axId val="-2115573312"/>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2115520784"/>
        <c:crosses val="autoZero"/>
        <c:auto val="1"/>
        <c:lblAlgn val="ctr"/>
        <c:lblOffset val="100"/>
        <c:noMultiLvlLbl val="0"/>
      </c:catAx>
      <c:valAx>
        <c:axId val="-2115520784"/>
        <c:scaling>
          <c:orientation val="minMax"/>
          <c:max val="100"/>
          <c:min val="0"/>
        </c:scaling>
        <c:delete val="0"/>
        <c:axPos val="l"/>
        <c:majorGridlines>
          <c:spPr>
            <a:ln w="6350" cap="flat" cmpd="sng" algn="ctr">
              <a:solidFill>
                <a:schemeClr val="bg1">
                  <a:lumMod val="95000"/>
                </a:schemeClr>
              </a:solidFill>
              <a:prstDash val="sysDash"/>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2115573312"/>
        <c:crosses val="autoZero"/>
        <c:crossBetween val="between"/>
        <c:majorUnit val="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[ENCUESTA DE NECESIDADES Y EXPECTATIVAS DEL TALENTO HUMANO PARA 2025 (respuestas).xlsx]Hoja3!TablaDinámica2</c:name>
    <c:fmtId val="-1"/>
  </c:pivotSource>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Sexo</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CO"/>
        </a:p>
      </c:txPr>
    </c:title>
    <c:autoTitleDeleted val="0"/>
    <c:pivotFmts>
      <c:pivotFm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marker>
          <c:symbol val="circle"/>
          <c:size val="6"/>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dLblPos val="ctr"/>
          <c:showLegendKey val="0"/>
          <c:showVal val="1"/>
          <c:showCatName val="0"/>
          <c:showSerName val="0"/>
          <c:showPercent val="1"/>
          <c:showBubbleSize val="0"/>
          <c:extLst>
            <c:ext xmlns:c15="http://schemas.microsoft.com/office/drawing/2012/chart" uri="{CE6537A1-D6FC-4f65-9D91-7224C49458BB}"/>
          </c:extLst>
        </c:dLbl>
      </c:pivotFmt>
      <c:pivotFmt>
        <c:idx val="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dLblPos val="ctr"/>
          <c:showLegendKey val="0"/>
          <c:showVal val="1"/>
          <c:showCatName val="0"/>
          <c:showSerName val="0"/>
          <c:showPercent val="1"/>
          <c:showBubbleSize val="0"/>
          <c:extLst>
            <c:ext xmlns:c15="http://schemas.microsoft.com/office/drawing/2012/chart" uri="{CE6537A1-D6FC-4f65-9D91-7224C49458BB}"/>
          </c:extLst>
        </c:dLbl>
      </c:pivotFmt>
      <c:pivotFmt>
        <c:idx val="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dLblPos val="ctr"/>
          <c:showLegendKey val="0"/>
          <c:showVal val="1"/>
          <c:showCatName val="0"/>
          <c:showSerName val="0"/>
          <c:showPercent val="1"/>
          <c:showBubbleSize val="0"/>
          <c:extLst>
            <c:ext xmlns:c15="http://schemas.microsoft.com/office/drawing/2012/chart" uri="{CE6537A1-D6FC-4f65-9D91-7224C49458BB}"/>
          </c:extLst>
        </c:dLbl>
      </c:pivotFmt>
      <c:pivotFmt>
        <c:idx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s>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Hoja3!$B$3</c:f>
              <c:strCache>
                <c:ptCount val="1"/>
                <c:pt idx="0">
                  <c:v>Total</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B385-46DB-B6FA-0195879191D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B385-46DB-B6FA-0195879191D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dLblPos val="ctr"/>
            <c:showLegendKey val="0"/>
            <c:showVal val="1"/>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Hoja3!$A$4:$A$6</c:f>
              <c:strCache>
                <c:ptCount val="2"/>
                <c:pt idx="0">
                  <c:v>Hombre</c:v>
                </c:pt>
                <c:pt idx="1">
                  <c:v>Mujer</c:v>
                </c:pt>
              </c:strCache>
            </c:strRef>
          </c:cat>
          <c:val>
            <c:numRef>
              <c:f>Hoja3!$B$4:$B$6</c:f>
              <c:numCache>
                <c:formatCode>General</c:formatCode>
                <c:ptCount val="2"/>
                <c:pt idx="0">
                  <c:v>46</c:v>
                </c:pt>
                <c:pt idx="1">
                  <c:v>65</c:v>
                </c:pt>
              </c:numCache>
            </c:numRef>
          </c:val>
          <c:extLst>
            <c:ext xmlns:c16="http://schemas.microsoft.com/office/drawing/2014/chart" uri="{C3380CC4-5D6E-409C-BE32-E72D297353CC}">
              <c16:uniqueId val="{00000004-B385-46DB-B6FA-0195879191D2}"/>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CO"/>
    </a:p>
  </c:txPr>
  <c:externalData r:id="rId4">
    <c:autoUpdate val="0"/>
  </c:externalData>
  <c:extLst>
    <c:ext xmlns:c14="http://schemas.microsoft.com/office/drawing/2007/8/2/chart" uri="{781A3756-C4B2-4CAC-9D66-4F8BD8637D16}">
      <c14:pivotOptions>
        <c14:dropZoneFilter val="1"/>
        <c14:dropZoneCategories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040488063963497E-2"/>
          <c:y val="3.65296660372686E-2"/>
          <c:w val="0.91918152892341298"/>
          <c:h val="0.80193651682704903"/>
        </c:manualLayout>
      </c:layout>
      <c:barChart>
        <c:barDir val="col"/>
        <c:grouping val="clustered"/>
        <c:varyColors val="0"/>
        <c:ser>
          <c:idx val="0"/>
          <c:order val="0"/>
          <c:tx>
            <c:strRef>
              <c:f>Gráficas!$K$33</c:f>
              <c:strCache>
                <c:ptCount val="1"/>
                <c:pt idx="0">
                  <c:v>Rangos</c:v>
                </c:pt>
              </c:strCache>
            </c:strRef>
          </c:tx>
          <c:spPr>
            <a:gradFill>
              <a:gsLst>
                <a:gs pos="0">
                  <a:srgbClr val="009900"/>
                </a:gs>
                <a:gs pos="21000">
                  <a:srgbClr val="FFFF00"/>
                </a:gs>
                <a:gs pos="64000">
                  <a:srgbClr val="FF0000"/>
                </a:gs>
                <a:gs pos="33000">
                  <a:srgbClr val="FFFF00"/>
                </a:gs>
                <a:gs pos="47000">
                  <a:srgbClr val="FF6600"/>
                </a:gs>
                <a:gs pos="100000">
                  <a:srgbClr val="C00000"/>
                </a:gs>
              </a:gsLst>
              <a:lin ang="5400000" scaled="0"/>
            </a:gradFill>
            <a:ln>
              <a:noFill/>
            </a:ln>
            <a:effectLst/>
          </c:spPr>
          <c:invertIfNegative val="0"/>
          <c:cat>
            <c:strRef>
              <c:f>Gráficas!$J$34:$J$37</c:f>
              <c:strCache>
                <c:ptCount val="4"/>
                <c:pt idx="0">
                  <c:v>PLANEACIÓN</c:v>
                </c:pt>
                <c:pt idx="1">
                  <c:v>INGRESO</c:v>
                </c:pt>
                <c:pt idx="2">
                  <c:v>DESARROLLO</c:v>
                </c:pt>
                <c:pt idx="3">
                  <c:v>RETIRO</c:v>
                </c:pt>
              </c:strCache>
            </c:strRef>
          </c:cat>
          <c:val>
            <c:numRef>
              <c:f>Gráficas!$K$34:$K$37</c:f>
              <c:numCache>
                <c:formatCode>General</c:formatCode>
                <c:ptCount val="4"/>
                <c:pt idx="0">
                  <c:v>100</c:v>
                </c:pt>
                <c:pt idx="1">
                  <c:v>100</c:v>
                </c:pt>
                <c:pt idx="2">
                  <c:v>100</c:v>
                </c:pt>
                <c:pt idx="3">
                  <c:v>100</c:v>
                </c:pt>
              </c:numCache>
            </c:numRef>
          </c:val>
          <c:extLst>
            <c:ext xmlns:c16="http://schemas.microsoft.com/office/drawing/2014/chart" uri="{C3380CC4-5D6E-409C-BE32-E72D297353CC}">
              <c16:uniqueId val="{00000000-CC17-4DB5-9D59-7D3445DBD641}"/>
            </c:ext>
          </c:extLst>
        </c:ser>
        <c:dLbls>
          <c:showLegendKey val="0"/>
          <c:showVal val="0"/>
          <c:showCatName val="0"/>
          <c:showSerName val="0"/>
          <c:showPercent val="0"/>
          <c:showBubbleSize val="0"/>
        </c:dLbls>
        <c:gapWidth val="150"/>
        <c:overlap val="2"/>
        <c:axId val="-2115573312"/>
        <c:axId val="-2115520784"/>
      </c:barChart>
      <c:scatterChart>
        <c:scatterStyle val="lineMarker"/>
        <c:varyColors val="0"/>
        <c:ser>
          <c:idx val="1"/>
          <c:order val="1"/>
          <c:tx>
            <c:strRef>
              <c:f>Gráficas!$L$33</c:f>
              <c:strCache>
                <c:ptCount val="1"/>
                <c:pt idx="0">
                  <c:v>Puntaje actual</c:v>
                </c:pt>
              </c:strCache>
            </c:strRef>
          </c:tx>
          <c:spPr>
            <a:ln w="25400" cap="rnd">
              <a:noFill/>
              <a:round/>
            </a:ln>
            <a:effectLst/>
          </c:spPr>
          <c:marker>
            <c:symbol val="circle"/>
            <c:size val="5"/>
            <c:spPr>
              <a:solidFill>
                <a:schemeClr val="accent2"/>
              </a:solidFill>
              <a:ln w="9525">
                <a:solidFill>
                  <a:schemeClr val="accent2"/>
                </a:solidFill>
              </a:ln>
              <a:effectLst/>
            </c:spPr>
          </c:marker>
          <c:dPt>
            <c:idx val="0"/>
            <c:marker>
              <c:symbol val="dash"/>
              <c:size val="13"/>
              <c:spPr>
                <a:solidFill>
                  <a:schemeClr val="tx1"/>
                </a:solidFill>
                <a:ln w="25400">
                  <a:solidFill>
                    <a:schemeClr val="tx1"/>
                  </a:solidFill>
                  <a:prstDash val="solid"/>
                  <a:headEnd type="triangle"/>
                </a:ln>
                <a:effectLst/>
              </c:spPr>
            </c:marker>
            <c:bubble3D val="0"/>
            <c:spPr>
              <a:ln w="38100" cap="rnd">
                <a:solidFill>
                  <a:schemeClr val="tx1"/>
                </a:solidFill>
                <a:prstDash val="dash"/>
                <a:round/>
                <a:headEnd type="triangle"/>
              </a:ln>
              <a:effectLst/>
            </c:spPr>
            <c:extLst>
              <c:ext xmlns:c16="http://schemas.microsoft.com/office/drawing/2014/chart" uri="{C3380CC4-5D6E-409C-BE32-E72D297353CC}">
                <c16:uniqueId val="{00000002-CC17-4DB5-9D59-7D3445DBD641}"/>
              </c:ext>
            </c:extLst>
          </c:dPt>
          <c:dPt>
            <c:idx val="1"/>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3-CC17-4DB5-9D59-7D3445DBD641}"/>
              </c:ext>
            </c:extLst>
          </c:dPt>
          <c:dPt>
            <c:idx val="2"/>
            <c:marker>
              <c:symbol val="dash"/>
              <c:size val="13"/>
              <c:spPr>
                <a:solidFill>
                  <a:schemeClr val="tx1"/>
                </a:solidFill>
                <a:ln w="25400">
                  <a:solidFill>
                    <a:schemeClr val="tx1"/>
                  </a:solidFill>
                </a:ln>
                <a:effectLst/>
              </c:spPr>
            </c:marker>
            <c:bubble3D val="0"/>
            <c:extLst>
              <c:ext xmlns:c16="http://schemas.microsoft.com/office/drawing/2014/chart" uri="{C3380CC4-5D6E-409C-BE32-E72D297353CC}">
                <c16:uniqueId val="{00000004-CC17-4DB5-9D59-7D3445DBD641}"/>
              </c:ext>
            </c:extLst>
          </c:dPt>
          <c:dPt>
            <c:idx val="3"/>
            <c:marker>
              <c:symbol val="dash"/>
              <c:size val="13"/>
              <c:spPr>
                <a:solidFill>
                  <a:schemeClr val="tx1"/>
                </a:solidFill>
                <a:ln w="25400">
                  <a:solidFill>
                    <a:schemeClr val="tx1"/>
                  </a:solidFill>
                </a:ln>
                <a:effectLst/>
              </c:spPr>
            </c:marker>
            <c:bubble3D val="0"/>
            <c:extLst>
              <c:ext xmlns:c16="http://schemas.microsoft.com/office/drawing/2014/chart" uri="{C3380CC4-5D6E-409C-BE32-E72D297353CC}">
                <c16:uniqueId val="{00000005-CC17-4DB5-9D59-7D3445DBD641}"/>
              </c:ext>
            </c:extLst>
          </c:dPt>
          <c:dLbls>
            <c:dLbl>
              <c:idx val="0"/>
              <c:layout>
                <c:manualLayout>
                  <c:x val="-0.12825080156750984"/>
                  <c:y val="0.167832167832167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C17-4DB5-9D59-7D3445DBD641}"/>
                </c:ext>
              </c:extLst>
            </c:dLbl>
            <c:dLbl>
              <c:idx val="1"/>
              <c:layout>
                <c:manualLayout>
                  <c:x val="-0.11400071250445315"/>
                  <c:y val="0.111888111888111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17-4DB5-9D59-7D3445DBD641}"/>
                </c:ext>
              </c:extLst>
            </c:dLbl>
            <c:dLbl>
              <c:idx val="2"/>
              <c:layout>
                <c:manualLayout>
                  <c:x val="-0.12112575703598147"/>
                  <c:y val="0.1212121212121211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C17-4DB5-9D59-7D3445DBD641}"/>
                </c:ext>
              </c:extLst>
            </c:dLbl>
            <c:dLbl>
              <c:idx val="3"/>
              <c:layout>
                <c:manualLayout>
                  <c:x val="-3.5625222657641613E-2"/>
                  <c:y val="0.13053613053613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C17-4DB5-9D59-7D3445DBD641}"/>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Gráficas!$J$34:$J$37</c:f>
              <c:strCache>
                <c:ptCount val="4"/>
                <c:pt idx="0">
                  <c:v>PLANEACIÓN</c:v>
                </c:pt>
                <c:pt idx="1">
                  <c:v>INGRESO</c:v>
                </c:pt>
                <c:pt idx="2">
                  <c:v>DESARROLLO</c:v>
                </c:pt>
                <c:pt idx="3">
                  <c:v>RETIRO</c:v>
                </c:pt>
              </c:strCache>
            </c:strRef>
          </c:xVal>
          <c:yVal>
            <c:numRef>
              <c:f>Gráficas!$L$34:$L$37</c:f>
              <c:numCache>
                <c:formatCode>0.0</c:formatCode>
                <c:ptCount val="4"/>
                <c:pt idx="0">
                  <c:v>100</c:v>
                </c:pt>
                <c:pt idx="1">
                  <c:v>91.333333333333329</c:v>
                </c:pt>
                <c:pt idx="2">
                  <c:v>92.12658227848101</c:v>
                </c:pt>
                <c:pt idx="3" formatCode="0.00">
                  <c:v>96.666666666666671</c:v>
                </c:pt>
              </c:numCache>
            </c:numRef>
          </c:yVal>
          <c:smooth val="0"/>
          <c:extLst>
            <c:ext xmlns:c16="http://schemas.microsoft.com/office/drawing/2014/chart" uri="{C3380CC4-5D6E-409C-BE32-E72D297353CC}">
              <c16:uniqueId val="{00000006-CC17-4DB5-9D59-7D3445DBD641}"/>
            </c:ext>
          </c:extLst>
        </c:ser>
        <c:dLbls>
          <c:showLegendKey val="0"/>
          <c:showVal val="0"/>
          <c:showCatName val="0"/>
          <c:showSerName val="0"/>
          <c:showPercent val="0"/>
          <c:showBubbleSize val="0"/>
        </c:dLbls>
        <c:axId val="-2115573312"/>
        <c:axId val="-2115520784"/>
      </c:scatterChart>
      <c:catAx>
        <c:axId val="-2115573312"/>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2115520784"/>
        <c:crosses val="autoZero"/>
        <c:auto val="1"/>
        <c:lblAlgn val="ctr"/>
        <c:lblOffset val="100"/>
        <c:noMultiLvlLbl val="0"/>
      </c:catAx>
      <c:valAx>
        <c:axId val="-2115520784"/>
        <c:scaling>
          <c:orientation val="minMax"/>
          <c:max val="100"/>
          <c:min val="0"/>
        </c:scaling>
        <c:delete val="0"/>
        <c:axPos val="l"/>
        <c:majorGridlines>
          <c:spPr>
            <a:ln w="6350" cap="flat" cmpd="sng" algn="ctr">
              <a:solidFill>
                <a:schemeClr val="bg1">
                  <a:lumMod val="95000"/>
                </a:schemeClr>
              </a:solidFill>
              <a:prstDash val="sysDash"/>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2115573312"/>
        <c:crosses val="autoZero"/>
        <c:crossBetween val="between"/>
        <c:majorUnit val="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[ENCUESTA DE NECESIDADES Y EXPECTATIVAS DEL TALENTO HUMANO PARA 2025 (respuestas).xlsx]Hoja3!TablaDinámica4</c:name>
    <c:fmtId val="-1"/>
  </c:pivotSource>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Orienta</a:t>
            </a:r>
            <a:r>
              <a:rPr lang="en-US" baseline="0"/>
              <a:t>ción Sexual</a:t>
            </a:r>
            <a:endParaRPr lang="en-US"/>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CO"/>
        </a:p>
      </c:txPr>
    </c:title>
    <c:autoTitleDeleted val="0"/>
    <c:pivotFmts>
      <c:pivotFm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circle"/>
          <c:size val="6"/>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1"/>
          <c:showBubbleSize val="0"/>
          <c:extLst>
            <c:ext xmlns:c15="http://schemas.microsoft.com/office/drawing/2012/chart" uri="{CE6537A1-D6FC-4f65-9D91-7224C49458BB}"/>
          </c:extLst>
        </c:dLbl>
      </c:pivotFmt>
      <c:pivotFmt>
        <c:idx val="1"/>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Lbl>
          <c:idx val="0"/>
          <c:layout>
            <c:manualLayout>
              <c:x val="3.3333333333333284E-2"/>
              <c:y val="-0.10185185185185187"/>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1"/>
          <c:showBubbleSize val="0"/>
          <c:extLst>
            <c:ext xmlns:c15="http://schemas.microsoft.com/office/drawing/2012/chart" uri="{CE6537A1-D6FC-4f65-9D91-7224C49458BB}"/>
          </c:extLst>
        </c:dLbl>
      </c:pivotFmt>
      <c:pivotFmt>
        <c:idx val="2"/>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Lbl>
          <c:idx val="0"/>
          <c:layout>
            <c:manualLayout>
              <c:x val="-4.1666666666666664E-2"/>
              <c:y val="-8.796296296296297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1"/>
          <c:showBubbleSize val="0"/>
          <c:extLst>
            <c:ext xmlns:c15="http://schemas.microsoft.com/office/drawing/2012/chart" uri="{CE6537A1-D6FC-4f65-9D91-7224C49458BB}"/>
          </c:extLst>
        </c:dLbl>
      </c:pivotFmt>
      <c:pivotFmt>
        <c:idx val="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1"/>
          <c:showBubbleSize val="0"/>
          <c:extLst>
            <c:ext xmlns:c15="http://schemas.microsoft.com/office/drawing/2012/chart" uri="{CE6537A1-D6FC-4f65-9D91-7224C49458BB}"/>
          </c:extLst>
        </c:dLbl>
      </c:pivotFmt>
      <c:pivotFmt>
        <c:idx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pivotFmt>
      <c:pivotFmt>
        <c:idx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Lbl>
          <c:idx val="0"/>
          <c:layout>
            <c:manualLayout>
              <c:x val="-4.1666666666666664E-2"/>
              <c:y val="-8.796296296296297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1"/>
          <c:showBubbleSize val="0"/>
          <c:extLst>
            <c:ext xmlns:c15="http://schemas.microsoft.com/office/drawing/2012/chart" uri="{CE6537A1-D6FC-4f65-9D91-7224C49458BB}"/>
          </c:extLst>
        </c:dLbl>
      </c:pivotFmt>
      <c:pivotFmt>
        <c:idx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Lbl>
          <c:idx val="0"/>
          <c:layout>
            <c:manualLayout>
              <c:x val="3.3333333333333284E-2"/>
              <c:y val="-0.10185185185185187"/>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1"/>
          <c:showBubbleSize val="0"/>
          <c:extLst>
            <c:ext xmlns:c15="http://schemas.microsoft.com/office/drawing/2012/chart" uri="{CE6537A1-D6FC-4f65-9D91-7224C49458BB}"/>
          </c:extLst>
        </c:dLbl>
      </c:pivotFmt>
      <c:pivotFmt>
        <c:idx val="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1"/>
          <c:showBubbleSize val="0"/>
          <c:extLst>
            <c:ext xmlns:c15="http://schemas.microsoft.com/office/drawing/2012/chart" uri="{CE6537A1-D6FC-4f65-9D91-7224C49458BB}"/>
          </c:extLst>
        </c:dLbl>
      </c:pivotFmt>
      <c:pivotFmt>
        <c:idx val="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pivotFmt>
      <c:pivotFmt>
        <c:idx val="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Lbl>
          <c:idx val="0"/>
          <c:layout>
            <c:manualLayout>
              <c:x val="-4.1666666666666664E-2"/>
              <c:y val="-8.796296296296297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1"/>
          <c:showBubbleSize val="0"/>
          <c:extLst>
            <c:ext xmlns:c15="http://schemas.microsoft.com/office/drawing/2012/chart" uri="{CE6537A1-D6FC-4f65-9D91-7224C49458BB}"/>
          </c:extLst>
        </c:dLbl>
      </c:pivotFmt>
      <c:pivotFmt>
        <c:idx val="1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Lbl>
          <c:idx val="0"/>
          <c:layout>
            <c:manualLayout>
              <c:x val="3.3333333333333284E-2"/>
              <c:y val="-0.10185185185185187"/>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1"/>
          <c:showBubbleSize val="0"/>
          <c:extLst>
            <c:ext xmlns:c15="http://schemas.microsoft.com/office/drawing/2012/chart" uri="{CE6537A1-D6FC-4f65-9D91-7224C49458BB}"/>
          </c:extLst>
        </c:dLbl>
      </c:pivotFmt>
    </c:pivotFmts>
    <c:plotArea>
      <c:layout/>
      <c:doughnutChart>
        <c:varyColors val="1"/>
        <c:ser>
          <c:idx val="0"/>
          <c:order val="0"/>
          <c:tx>
            <c:strRef>
              <c:f>Hoja3!$B$22</c:f>
              <c:strCache>
                <c:ptCount val="1"/>
                <c:pt idx="0">
                  <c:v>Total</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C428-4DC5-8B7F-B2DA18D62E9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C428-4DC5-8B7F-B2DA18D62E9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C428-4DC5-8B7F-B2DA18D62E9F}"/>
              </c:ext>
            </c:extLst>
          </c:dPt>
          <c:dLbls>
            <c:dLbl>
              <c:idx val="1"/>
              <c:layout>
                <c:manualLayout>
                  <c:x val="-4.1666666666666664E-2"/>
                  <c:y val="-8.7962962962962979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428-4DC5-8B7F-B2DA18D62E9F}"/>
                </c:ext>
              </c:extLst>
            </c:dLbl>
            <c:dLbl>
              <c:idx val="2"/>
              <c:layout>
                <c:manualLayout>
                  <c:x val="3.3333333333333284E-2"/>
                  <c:y val="-0.10185185185185187"/>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428-4DC5-8B7F-B2DA18D62E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Hoja3!$A$23:$A$26</c:f>
              <c:strCache>
                <c:ptCount val="3"/>
                <c:pt idx="0">
                  <c:v>Heterosexual</c:v>
                </c:pt>
                <c:pt idx="1">
                  <c:v>Homosexual</c:v>
                </c:pt>
                <c:pt idx="2">
                  <c:v>Prefiero no decirlo</c:v>
                </c:pt>
              </c:strCache>
            </c:strRef>
          </c:cat>
          <c:val>
            <c:numRef>
              <c:f>Hoja3!$B$23:$B$26</c:f>
              <c:numCache>
                <c:formatCode>General</c:formatCode>
                <c:ptCount val="3"/>
                <c:pt idx="0">
                  <c:v>108</c:v>
                </c:pt>
                <c:pt idx="1">
                  <c:v>1</c:v>
                </c:pt>
                <c:pt idx="2">
                  <c:v>2</c:v>
                </c:pt>
              </c:numCache>
            </c:numRef>
          </c:val>
          <c:extLst>
            <c:ext xmlns:c16="http://schemas.microsoft.com/office/drawing/2014/chart" uri="{C3380CC4-5D6E-409C-BE32-E72D297353CC}">
              <c16:uniqueId val="{00000006-C428-4DC5-8B7F-B2DA18D62E9F}"/>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[ENCUESTA DE NECESIDADES Y EXPECTATIVAS DEL TALENTO HUMANO PARA 2025 (respuestas).xlsx]Hoja3!TablaDinámica3</c:name>
    <c:fmtId val="-1"/>
  </c:pivotSource>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Identidad</a:t>
            </a:r>
            <a:r>
              <a:rPr lang="en-US" baseline="0"/>
              <a:t> de Género</a:t>
            </a:r>
            <a:endParaRPr lang="en-US"/>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CO"/>
        </a:p>
      </c:txPr>
    </c:title>
    <c:autoTitleDeleted val="0"/>
    <c:pivotFmts>
      <c:pivotFm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marker>
          <c:symbol val="circle"/>
          <c:size val="6"/>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0"/>
          <c:showCatName val="0"/>
          <c:showSerName val="0"/>
          <c:showPercent val="1"/>
          <c:showBubbleSize val="0"/>
          <c:extLst>
            <c:ext xmlns:c15="http://schemas.microsoft.com/office/drawing/2012/chart" uri="{CE6537A1-D6FC-4f65-9D91-7224C49458BB}"/>
          </c:extLst>
        </c:dLbl>
      </c:pivotFmt>
      <c:pivotFmt>
        <c:idx val="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0"/>
          <c:showCatName val="0"/>
          <c:showSerName val="0"/>
          <c:showPercent val="1"/>
          <c:showBubbleSize val="0"/>
          <c:extLst>
            <c:ext xmlns:c15="http://schemas.microsoft.com/office/drawing/2012/chart" uri="{CE6537A1-D6FC-4f65-9D91-7224C49458BB}"/>
          </c:extLst>
        </c:dLbl>
      </c:pivotFmt>
      <c:pivotFmt>
        <c:idx val="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0"/>
          <c:showCatName val="0"/>
          <c:showSerName val="0"/>
          <c:showPercent val="1"/>
          <c:showBubbleSize val="0"/>
          <c:extLst>
            <c:ext xmlns:c15="http://schemas.microsoft.com/office/drawing/2012/chart" uri="{CE6537A1-D6FC-4f65-9D91-7224C49458BB}"/>
          </c:extLst>
        </c:dLbl>
      </c:pivotFmt>
      <c:pivotFmt>
        <c:idx val="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1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s>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Hoja3!$B$13</c:f>
              <c:strCache>
                <c:ptCount val="1"/>
                <c:pt idx="0">
                  <c:v>Total</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F665-43EE-8382-FD30B5826497}"/>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F665-43EE-8382-FD30B5826497}"/>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F665-43EE-8382-FD30B5826497}"/>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F665-43EE-8382-FD30B5826497}"/>
              </c:ext>
            </c:extLst>
          </c:dPt>
          <c:dLbls>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showLegendKey val="0"/>
              <c:showVal val="0"/>
              <c:showCatName val="0"/>
              <c:showSerName val="0"/>
              <c:showPercent val="1"/>
              <c:showBubbleSize val="0"/>
              <c:extLst>
                <c:ext xmlns:c16="http://schemas.microsoft.com/office/drawing/2014/chart" uri="{C3380CC4-5D6E-409C-BE32-E72D297353CC}">
                  <c16:uniqueId val="{00000007-F665-43EE-8382-FD30B58264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Hoja3!$A$14:$A$18</c:f>
              <c:strCache>
                <c:ptCount val="4"/>
                <c:pt idx="0">
                  <c:v>Cisgénero</c:v>
                </c:pt>
                <c:pt idx="1">
                  <c:v>Femenina</c:v>
                </c:pt>
                <c:pt idx="2">
                  <c:v>Masculina</c:v>
                </c:pt>
                <c:pt idx="3">
                  <c:v>prefiero no decirlo</c:v>
                </c:pt>
              </c:strCache>
            </c:strRef>
          </c:cat>
          <c:val>
            <c:numRef>
              <c:f>Hoja3!$B$14:$B$18</c:f>
              <c:numCache>
                <c:formatCode>General</c:formatCode>
                <c:ptCount val="4"/>
                <c:pt idx="0">
                  <c:v>23</c:v>
                </c:pt>
                <c:pt idx="1">
                  <c:v>52</c:v>
                </c:pt>
                <c:pt idx="2">
                  <c:v>35</c:v>
                </c:pt>
                <c:pt idx="3">
                  <c:v>1</c:v>
                </c:pt>
              </c:numCache>
            </c:numRef>
          </c:val>
          <c:extLst>
            <c:ext xmlns:c16="http://schemas.microsoft.com/office/drawing/2014/chart" uri="{C3380CC4-5D6E-409C-BE32-E72D297353CC}">
              <c16:uniqueId val="{00000008-F665-43EE-8382-FD30B5826497}"/>
            </c:ext>
          </c:extLst>
        </c:ser>
        <c:dLbls>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[ENCUESTA DE NECESIDADES Y EXPECTATIVAS DEL TALENTO HUMANO PARA 2025 (respuestas).xlsx]Hoja3!TablaDinámica10</c:name>
    <c:fmtId val="-1"/>
  </c:pivotSource>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Estado Civil</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CO"/>
        </a:p>
      </c:txPr>
    </c:title>
    <c:autoTitleDeleted val="0"/>
    <c:pivotFmts>
      <c:pivotFm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marker>
          <c:symbol val="circle"/>
          <c:size val="6"/>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1"/>
          <c:showBubbleSize val="0"/>
          <c:extLst>
            <c:ext xmlns:c15="http://schemas.microsoft.com/office/drawing/2012/chart" uri="{CE6537A1-D6FC-4f65-9D91-7224C49458BB}"/>
          </c:extLst>
        </c:dLbl>
      </c:pivotFmt>
      <c:pivotFmt>
        <c:idx val="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1"/>
          <c:showBubbleSize val="0"/>
          <c:extLst>
            <c:ext xmlns:c15="http://schemas.microsoft.com/office/drawing/2012/chart" uri="{CE6537A1-D6FC-4f65-9D91-7224C49458BB}"/>
          </c:extLst>
        </c:dLbl>
      </c:pivotFmt>
      <c:pivotFmt>
        <c:idx val="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1"/>
          <c:showBubbleSize val="0"/>
          <c:extLst>
            <c:ext xmlns:c15="http://schemas.microsoft.com/office/drawing/2012/chart" uri="{CE6537A1-D6FC-4f65-9D91-7224C49458BB}"/>
          </c:extLst>
        </c:dLbl>
      </c:pivotFmt>
      <c:pivotFmt>
        <c:idx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s>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Hoja3!$B$80</c:f>
              <c:strCache>
                <c:ptCount val="1"/>
                <c:pt idx="0">
                  <c:v>Total</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DF90-40E1-965E-6E644C601131}"/>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DF90-40E1-965E-6E644C601131}"/>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DF90-40E1-965E-6E644C60113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Hoja3!$A$81:$A$84</c:f>
              <c:strCache>
                <c:ptCount val="3"/>
                <c:pt idx="0">
                  <c:v>Casado/a</c:v>
                </c:pt>
                <c:pt idx="1">
                  <c:v>Soltero/a</c:v>
                </c:pt>
                <c:pt idx="2">
                  <c:v>Unión Libre</c:v>
                </c:pt>
              </c:strCache>
            </c:strRef>
          </c:cat>
          <c:val>
            <c:numRef>
              <c:f>Hoja3!$B$81:$B$84</c:f>
              <c:numCache>
                <c:formatCode>General</c:formatCode>
                <c:ptCount val="3"/>
                <c:pt idx="0">
                  <c:v>43</c:v>
                </c:pt>
                <c:pt idx="1">
                  <c:v>47</c:v>
                </c:pt>
                <c:pt idx="2">
                  <c:v>21</c:v>
                </c:pt>
              </c:numCache>
            </c:numRef>
          </c:val>
          <c:extLst>
            <c:ext xmlns:c16="http://schemas.microsoft.com/office/drawing/2014/chart" uri="{C3380CC4-5D6E-409C-BE32-E72D297353CC}">
              <c16:uniqueId val="{00000006-DF90-40E1-965E-6E644C601131}"/>
            </c:ext>
          </c:extLst>
        </c:ser>
        <c:dLbls>
          <c:dLblPos val="inEnd"/>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[ENCUESTA DE NECESIDADES Y EXPECTATIVAS DEL TALENTO HUMANO PARA 2025 (respuestas).xlsx]Hoja3!TablaDinámica6</c:name>
    <c:fmtId val="-1"/>
  </c:pivotSource>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Autoreconocimiento</a:t>
            </a:r>
            <a:r>
              <a:rPr lang="en-US" baseline="0"/>
              <a:t> Étnico</a:t>
            </a:r>
            <a:endParaRPr lang="en-US"/>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CO"/>
        </a:p>
      </c:txPr>
    </c:title>
    <c:autoTitleDeleted val="0"/>
    <c:pivotFmts>
      <c:pivotFm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circle"/>
          <c:size val="6"/>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dLblPos val="ctr"/>
          <c:showLegendKey val="0"/>
          <c:showVal val="1"/>
          <c:showCatName val="0"/>
          <c:showSerName val="0"/>
          <c:showPercent val="1"/>
          <c:showBubbleSize val="0"/>
          <c:extLst>
            <c:ext xmlns:c15="http://schemas.microsoft.com/office/drawing/2012/chart" uri="{CE6537A1-D6FC-4f65-9D91-7224C49458BB}"/>
          </c:extLst>
        </c:dLbl>
      </c:pivotFmt>
      <c:pivotFmt>
        <c:idx val="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Lbl>
          <c:idx val="0"/>
          <c:layout>
            <c:manualLayout>
              <c:x val="9.9470691163604553E-3"/>
              <c:y val="1.35137795275590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dLblPos val="bestFit"/>
          <c:showLegendKey val="0"/>
          <c:showVal val="1"/>
          <c:showCatName val="0"/>
          <c:showSerName val="0"/>
          <c:showPercent val="1"/>
          <c:showBubbleSize val="0"/>
          <c:extLst>
            <c:ext xmlns:c15="http://schemas.microsoft.com/office/drawing/2012/chart" uri="{CE6537A1-D6FC-4f65-9D91-7224C49458BB}"/>
          </c:extLst>
        </c:dLbl>
      </c:pivotFmt>
      <c:pivotFmt>
        <c:idx val="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dLblPos val="ctr"/>
          <c:showLegendKey val="0"/>
          <c:showVal val="1"/>
          <c:showCatName val="0"/>
          <c:showSerName val="0"/>
          <c:showPercent val="1"/>
          <c:showBubbleSize val="0"/>
          <c:extLst>
            <c:ext xmlns:c15="http://schemas.microsoft.com/office/drawing/2012/chart" uri="{CE6537A1-D6FC-4f65-9D91-7224C49458BB}"/>
          </c:extLst>
        </c:dLbl>
      </c:pivotFmt>
      <c:pivotFmt>
        <c:idx val="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Lbl>
          <c:idx val="0"/>
          <c:layout>
            <c:manualLayout>
              <c:x val="9.9470691163604553E-3"/>
              <c:y val="1.35137795275590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dLblPos val="bestFit"/>
          <c:showLegendKey val="0"/>
          <c:showVal val="1"/>
          <c:showCatName val="0"/>
          <c:showSerName val="0"/>
          <c:showPercent val="1"/>
          <c:showBubbleSize val="0"/>
          <c:extLst>
            <c:ext xmlns:c15="http://schemas.microsoft.com/office/drawing/2012/chart" uri="{CE6537A1-D6FC-4f65-9D91-7224C49458BB}"/>
          </c:extLst>
        </c:dLbl>
      </c:pivotFmt>
      <c:pivotFmt>
        <c:idx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pivotFmt>
      <c:pivotFmt>
        <c:idx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dLblPos val="ctr"/>
          <c:showLegendKey val="0"/>
          <c:showVal val="1"/>
          <c:showCatName val="0"/>
          <c:showSerName val="0"/>
          <c:showPercent val="1"/>
          <c:showBubbleSize val="0"/>
          <c:extLst>
            <c:ext xmlns:c15="http://schemas.microsoft.com/office/drawing/2012/chart" uri="{CE6537A1-D6FC-4f65-9D91-7224C49458BB}"/>
          </c:extLst>
        </c:dLbl>
      </c:pivotFmt>
      <c:pivotFmt>
        <c:idx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Lbl>
          <c:idx val="0"/>
          <c:layout>
            <c:manualLayout>
              <c:x val="9.9470691163604553E-3"/>
              <c:y val="1.35137795275590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dLblPos val="bestFit"/>
          <c:showLegendKey val="0"/>
          <c:showVal val="1"/>
          <c:showCatName val="0"/>
          <c:showSerName val="0"/>
          <c:showPercent val="1"/>
          <c:showBubbleSize val="0"/>
          <c:extLst>
            <c:ext xmlns:c15="http://schemas.microsoft.com/office/drawing/2012/chart" uri="{CE6537A1-D6FC-4f65-9D91-7224C49458BB}"/>
          </c:extLst>
        </c:dLbl>
      </c:pivotFmt>
      <c:pivotFmt>
        <c:idx val="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pivotFmt>
    </c:pivotFmts>
    <c:plotArea>
      <c:layout/>
      <c:pieChart>
        <c:varyColors val="1"/>
        <c:ser>
          <c:idx val="0"/>
          <c:order val="0"/>
          <c:tx>
            <c:strRef>
              <c:f>Hoja3!$B$38</c:f>
              <c:strCache>
                <c:ptCount val="1"/>
                <c:pt idx="0">
                  <c:v>Total</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067C-4B04-A5B2-7BB427CC8FE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067C-4B04-A5B2-7BB427CC8FEA}"/>
              </c:ext>
            </c:extLst>
          </c:dPt>
          <c:dLbls>
            <c:dLbl>
              <c:idx val="0"/>
              <c:layout>
                <c:manualLayout>
                  <c:x val="9.9470691163604553E-3"/>
                  <c:y val="1.3513779527559056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67C-4B04-A5B2-7BB427CC8F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dLblPos val="ctr"/>
            <c:showLegendKey val="0"/>
            <c:showVal val="1"/>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Hoja3!$A$39:$A$41</c:f>
              <c:strCache>
                <c:ptCount val="2"/>
                <c:pt idx="0">
                  <c:v>Negro, mulato, afrodescendiente, afrocolombiano</c:v>
                </c:pt>
                <c:pt idx="1">
                  <c:v>Ninguno</c:v>
                </c:pt>
              </c:strCache>
            </c:strRef>
          </c:cat>
          <c:val>
            <c:numRef>
              <c:f>Hoja3!$B$39:$B$41</c:f>
              <c:numCache>
                <c:formatCode>General</c:formatCode>
                <c:ptCount val="2"/>
                <c:pt idx="0">
                  <c:v>1</c:v>
                </c:pt>
                <c:pt idx="1">
                  <c:v>110</c:v>
                </c:pt>
              </c:numCache>
            </c:numRef>
          </c:val>
          <c:extLst>
            <c:ext xmlns:c16="http://schemas.microsoft.com/office/drawing/2014/chart" uri="{C3380CC4-5D6E-409C-BE32-E72D297353CC}">
              <c16:uniqueId val="{00000004-067C-4B04-A5B2-7BB427CC8FEA}"/>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[ENCUESTA DE NECESIDADES Y EXPECTATIVAS DEL TALENTO HUMANO PARA 2025 (respuestas).xlsx]Hoja3!TablaDinámica7</c:name>
    <c:fmtId val="-1"/>
  </c:pivotSource>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Discapacidad</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CO"/>
        </a:p>
      </c:txPr>
    </c:title>
    <c:autoTitleDeleted val="0"/>
    <c:pivotFmts>
      <c:pivotFm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a:outerShdw blurRad="57150" dist="19050" dir="5400000" algn="ctr" rotWithShape="0">
                <a:srgbClr val="000000">
                  <a:alpha val="63000"/>
                </a:srgb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Hoja3!$B$44</c:f>
              <c:strCache>
                <c:ptCount val="1"/>
                <c:pt idx="0">
                  <c:v>Total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Hoja3!$A$45:$A$48</c:f>
              <c:strCache>
                <c:ptCount val="3"/>
                <c:pt idx="0">
                  <c:v>Discapacidad auditiva</c:v>
                </c:pt>
                <c:pt idx="1">
                  <c:v>Discapacidad física</c:v>
                </c:pt>
                <c:pt idx="2">
                  <c:v>Discapacidad psicosocial (mental)</c:v>
                </c:pt>
              </c:strCache>
            </c:strRef>
          </c:cat>
          <c:val>
            <c:numRef>
              <c:f>Hoja3!$B$45:$B$48</c:f>
              <c:numCache>
                <c:formatCode>General</c:formatCode>
                <c:ptCount val="3"/>
                <c:pt idx="0">
                  <c:v>2</c:v>
                </c:pt>
                <c:pt idx="1">
                  <c:v>2</c:v>
                </c:pt>
                <c:pt idx="2">
                  <c:v>1</c:v>
                </c:pt>
              </c:numCache>
            </c:numRef>
          </c:val>
          <c:extLst>
            <c:ext xmlns:c16="http://schemas.microsoft.com/office/drawing/2014/chart" uri="{C3380CC4-5D6E-409C-BE32-E72D297353CC}">
              <c16:uniqueId val="{00000000-E24A-4527-BF7F-21018ED93BB9}"/>
            </c:ext>
          </c:extLst>
        </c:ser>
        <c:dLbls>
          <c:dLblPos val="outEnd"/>
          <c:showLegendKey val="0"/>
          <c:showVal val="1"/>
          <c:showCatName val="0"/>
          <c:showSerName val="0"/>
          <c:showPercent val="0"/>
          <c:showBubbleSize val="0"/>
        </c:dLbls>
        <c:gapWidth val="100"/>
        <c:overlap val="-24"/>
        <c:axId val="1386385680"/>
        <c:axId val="1386384720"/>
      </c:barChart>
      <c:catAx>
        <c:axId val="138638568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crossAx val="1386384720"/>
        <c:crosses val="autoZero"/>
        <c:auto val="1"/>
        <c:lblAlgn val="ctr"/>
        <c:lblOffset val="100"/>
        <c:noMultiLvlLbl val="0"/>
      </c:catAx>
      <c:valAx>
        <c:axId val="138638472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crossAx val="13863856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[ENCUESTA DE NECESIDADES Y EXPECTATIVAS DEL TALENTO HUMANO PARA 2025 (respuestas).xlsx]Hoja3!TablaDinámica9</c:name>
    <c:fmtId val="-1"/>
  </c:pivotSource>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Nivel</a:t>
            </a:r>
            <a:r>
              <a:rPr lang="en-US" baseline="0"/>
              <a:t> de Estudio</a:t>
            </a:r>
            <a:endParaRPr lang="en-US"/>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CO"/>
        </a:p>
      </c:txPr>
    </c:title>
    <c:autoTitleDeleted val="0"/>
    <c:pivotFmts>
      <c:pivotFm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marker>
          <c:symbol val="circle"/>
          <c:size val="6"/>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dLblPos val="inEnd"/>
          <c:showLegendKey val="0"/>
          <c:showVal val="1"/>
          <c:showCatName val="0"/>
          <c:showSerName val="0"/>
          <c:showPercent val="1"/>
          <c:showBubbleSize val="0"/>
          <c:extLst>
            <c:ext xmlns:c15="http://schemas.microsoft.com/office/drawing/2012/chart" uri="{CE6537A1-D6FC-4f65-9D91-7224C49458BB}"/>
          </c:extLst>
        </c:dLbl>
      </c:pivotFmt>
      <c:pivotFmt>
        <c:idx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Lbl>
          <c:idx val="0"/>
          <c:layout>
            <c:manualLayout>
              <c:x val="9.810367454068292E-3"/>
              <c:y val="-1.095180810731994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dLblPos val="bestFit"/>
          <c:showLegendKey val="0"/>
          <c:showVal val="1"/>
          <c:showCatName val="0"/>
          <c:showSerName val="0"/>
          <c:showPercent val="1"/>
          <c:showBubbleSize val="0"/>
          <c:extLst>
            <c:ext xmlns:c15="http://schemas.microsoft.com/office/drawing/2012/chart" uri="{CE6537A1-D6FC-4f65-9D91-7224C49458BB}"/>
          </c:extLst>
        </c:dLbl>
      </c:pivotFmt>
      <c:pivotFmt>
        <c:idx val="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Lbl>
          <c:idx val="0"/>
          <c:layout>
            <c:manualLayout>
              <c:x val="-2.301793525809279E-2"/>
              <c:y val="-4.769976669582971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dLblPos val="bestFit"/>
          <c:showLegendKey val="0"/>
          <c:showVal val="1"/>
          <c:showCatName val="0"/>
          <c:showSerName val="0"/>
          <c:showPercent val="1"/>
          <c:showBubbleSize val="0"/>
          <c:extLst>
            <c:ext xmlns:c15="http://schemas.microsoft.com/office/drawing/2012/chart" uri="{CE6537A1-D6FC-4f65-9D91-7224C49458BB}"/>
          </c:extLst>
        </c:dLbl>
      </c:pivotFmt>
      <c:pivotFmt>
        <c:idx val="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dLblPos val="inEnd"/>
          <c:showLegendKey val="0"/>
          <c:showVal val="1"/>
          <c:showCatName val="0"/>
          <c:showSerName val="0"/>
          <c:showPercent val="1"/>
          <c:showBubbleSize val="0"/>
          <c:extLst>
            <c:ext xmlns:c15="http://schemas.microsoft.com/office/drawing/2012/chart" uri="{CE6537A1-D6FC-4f65-9D91-7224C49458BB}"/>
          </c:extLst>
        </c:dLbl>
      </c:pivotFmt>
      <c:pivotFmt>
        <c:idx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Lbl>
          <c:idx val="0"/>
          <c:layout>
            <c:manualLayout>
              <c:x val="-2.301793525809279E-2"/>
              <c:y val="-4.769976669582971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dLblPos val="bestFit"/>
          <c:showLegendKey val="0"/>
          <c:showVal val="1"/>
          <c:showCatName val="0"/>
          <c:showSerName val="0"/>
          <c:showPercent val="1"/>
          <c:showBubbleSize val="0"/>
          <c:extLst>
            <c:ext xmlns:c15="http://schemas.microsoft.com/office/drawing/2012/chart" uri="{CE6537A1-D6FC-4f65-9D91-7224C49458BB}"/>
          </c:extLst>
        </c:dLbl>
      </c:pivotFmt>
      <c:pivotFmt>
        <c:idx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Lbl>
          <c:idx val="0"/>
          <c:layout>
            <c:manualLayout>
              <c:x val="9.810367454068292E-3"/>
              <c:y val="-1.095180810731994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dLblPos val="bestFit"/>
          <c:showLegendKey val="0"/>
          <c:showVal val="1"/>
          <c:showCatName val="0"/>
          <c:showSerName val="0"/>
          <c:showPercent val="1"/>
          <c:showBubbleSize val="0"/>
          <c:extLst>
            <c:ext xmlns:c15="http://schemas.microsoft.com/office/drawing/2012/chart" uri="{CE6537A1-D6FC-4f65-9D91-7224C49458BB}"/>
          </c:extLst>
        </c:dLbl>
      </c:pivotFmt>
      <c:pivotFmt>
        <c:idx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1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dLblPos val="inEnd"/>
          <c:showLegendKey val="0"/>
          <c:showVal val="1"/>
          <c:showCatName val="0"/>
          <c:showSerName val="0"/>
          <c:showPercent val="1"/>
          <c:showBubbleSize val="0"/>
          <c:extLst>
            <c:ext xmlns:c15="http://schemas.microsoft.com/office/drawing/2012/chart" uri="{CE6537A1-D6FC-4f65-9D91-7224C49458BB}"/>
          </c:extLst>
        </c:dLbl>
      </c:pivotFmt>
      <c:pivotFmt>
        <c:idx val="1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Lbl>
          <c:idx val="0"/>
          <c:layout>
            <c:manualLayout>
              <c:x val="-2.301793525809279E-2"/>
              <c:y val="-4.769976669582971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dLblPos val="bestFit"/>
          <c:showLegendKey val="0"/>
          <c:showVal val="1"/>
          <c:showCatName val="0"/>
          <c:showSerName val="0"/>
          <c:showPercent val="1"/>
          <c:showBubbleSize val="0"/>
          <c:extLst>
            <c:ext xmlns:c15="http://schemas.microsoft.com/office/drawing/2012/chart" uri="{CE6537A1-D6FC-4f65-9D91-7224C49458BB}"/>
          </c:extLst>
        </c:dLbl>
      </c:pivotFmt>
      <c:pivotFmt>
        <c:idx val="1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Lbl>
          <c:idx val="0"/>
          <c:layout>
            <c:manualLayout>
              <c:x val="9.810367454068292E-3"/>
              <c:y val="-1.095180810731994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dLblPos val="bestFit"/>
          <c:showLegendKey val="0"/>
          <c:showVal val="1"/>
          <c:showCatName val="0"/>
          <c:showSerName val="0"/>
          <c:showPercent val="1"/>
          <c:showBubbleSize val="0"/>
          <c:extLst>
            <c:ext xmlns:c15="http://schemas.microsoft.com/office/drawing/2012/chart" uri="{CE6537A1-D6FC-4f65-9D91-7224C49458BB}"/>
          </c:extLst>
        </c:dLbl>
      </c:pivotFmt>
      <c:pivotFmt>
        <c:idx val="1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1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1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1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s>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Hoja3!$B$67</c:f>
              <c:strCache>
                <c:ptCount val="1"/>
                <c:pt idx="0">
                  <c:v>Total</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5327-4228-8EF0-64CE37B92DB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5327-4228-8EF0-64CE37B92DB9}"/>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5327-4228-8EF0-64CE37B92DB9}"/>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5327-4228-8EF0-64CE37B92DB9}"/>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5327-4228-8EF0-64CE37B92DB9}"/>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B-5327-4228-8EF0-64CE37B92DB9}"/>
              </c:ext>
            </c:extLst>
          </c:dPt>
          <c:dLbls>
            <c:dLbl>
              <c:idx val="0"/>
              <c:layout>
                <c:manualLayout>
                  <c:x val="-2.301793525809279E-2"/>
                  <c:y val="-4.769976669582971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327-4228-8EF0-64CE37B92DB9}"/>
                </c:ext>
              </c:extLst>
            </c:dLbl>
            <c:dLbl>
              <c:idx val="1"/>
              <c:layout>
                <c:manualLayout>
                  <c:x val="9.810367454068292E-3"/>
                  <c:y val="-1.095180810731994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327-4228-8EF0-64CE37B92DB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Hoja3!$A$68:$A$74</c:f>
              <c:strCache>
                <c:ptCount val="6"/>
                <c:pt idx="0">
                  <c:v>Bachiller</c:v>
                </c:pt>
                <c:pt idx="1">
                  <c:v>Maestria</c:v>
                </c:pt>
                <c:pt idx="2">
                  <c:v>Posgrado</c:v>
                </c:pt>
                <c:pt idx="3">
                  <c:v>Técnico</c:v>
                </c:pt>
                <c:pt idx="4">
                  <c:v>Tecnólogo</c:v>
                </c:pt>
                <c:pt idx="5">
                  <c:v>Universitario</c:v>
                </c:pt>
              </c:strCache>
            </c:strRef>
          </c:cat>
          <c:val>
            <c:numRef>
              <c:f>Hoja3!$B$68:$B$74</c:f>
              <c:numCache>
                <c:formatCode>General</c:formatCode>
                <c:ptCount val="6"/>
                <c:pt idx="0">
                  <c:v>2</c:v>
                </c:pt>
                <c:pt idx="1">
                  <c:v>2</c:v>
                </c:pt>
                <c:pt idx="2">
                  <c:v>74</c:v>
                </c:pt>
                <c:pt idx="3">
                  <c:v>6</c:v>
                </c:pt>
                <c:pt idx="4">
                  <c:v>5</c:v>
                </c:pt>
                <c:pt idx="5">
                  <c:v>22</c:v>
                </c:pt>
              </c:numCache>
            </c:numRef>
          </c:val>
          <c:extLst>
            <c:ext xmlns:c16="http://schemas.microsoft.com/office/drawing/2014/chart" uri="{C3380CC4-5D6E-409C-BE32-E72D297353CC}">
              <c16:uniqueId val="{0000000C-5327-4228-8EF0-64CE37B92DB9}"/>
            </c:ext>
          </c:extLst>
        </c:ser>
        <c:dLbls>
          <c:dLblPos val="inEnd"/>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[PLANTA DE PERSONAL -SJD_27122024-2.xlsx]Hoja2!TablaDinámica2</c:name>
    <c:fmtId val="-1"/>
  </c:pivotSource>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Tiempo en la Entidad</a:t>
            </a:r>
          </a:p>
        </c:rich>
      </c:tx>
      <c:layout>
        <c:manualLayout>
          <c:xMode val="edge"/>
          <c:yMode val="edge"/>
          <c:x val="0.27399425287356322"/>
          <c:y val="5.5555555555555552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CO"/>
        </a:p>
      </c:txPr>
    </c:title>
    <c:autoTitleDeleted val="0"/>
    <c:pivotFmts>
      <c:pivotFm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marker>
          <c:symbol val="circle"/>
          <c:size val="6"/>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1"/>
          <c:showBubbleSize val="0"/>
          <c:separator>; </c:separator>
          <c:extLst>
            <c:ext xmlns:c15="http://schemas.microsoft.com/office/drawing/2012/chart" uri="{CE6537A1-D6FC-4f65-9D91-7224C49458BB}"/>
          </c:extLst>
        </c:dLbl>
      </c:pivotFmt>
      <c:pivotFmt>
        <c:idx val="1"/>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1"/>
          <c:showBubbleSize val="0"/>
          <c:separator>; </c:separator>
          <c:extLst>
            <c:ext xmlns:c15="http://schemas.microsoft.com/office/drawing/2012/chart" uri="{CE6537A1-D6FC-4f65-9D91-7224C49458BB}"/>
          </c:extLst>
        </c:dLbl>
      </c:pivotFmt>
      <c:pivotFmt>
        <c:idx val="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1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1"/>
          <c:showBubbleSize val="0"/>
          <c:separator>; </c:separator>
          <c:extLst>
            <c:ext xmlns:c15="http://schemas.microsoft.com/office/drawing/2012/chart" uri="{CE6537A1-D6FC-4f65-9D91-7224C49458BB}"/>
          </c:extLst>
        </c:dLbl>
      </c:pivotFmt>
      <c:pivotFmt>
        <c:idx val="1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1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1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1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1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1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
        <c:idx val="1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pivotFmt>
    </c:pivotFmts>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Hoja2!$B$26</c:f>
              <c:strCache>
                <c:ptCount val="1"/>
                <c:pt idx="0">
                  <c:v>Total</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E483-4B45-9037-C6EBD82F65D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E483-4B45-9037-C6EBD82F65D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E483-4B45-9037-C6EBD82F65D8}"/>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E483-4B45-9037-C6EBD82F65D8}"/>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E483-4B45-9037-C6EBD82F65D8}"/>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B-E483-4B45-9037-C6EBD82F65D8}"/>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D-E483-4B45-9037-C6EBD82F65D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1"/>
            <c:showBubbleSize val="0"/>
            <c:separator>; </c:separator>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Hoja2!$A$27:$A$34</c:f>
              <c:strCache>
                <c:ptCount val="7"/>
                <c:pt idx="0">
                  <c:v>0</c:v>
                </c:pt>
                <c:pt idx="1">
                  <c:v>1</c:v>
                </c:pt>
                <c:pt idx="2">
                  <c:v>2</c:v>
                </c:pt>
                <c:pt idx="3">
                  <c:v>3</c:v>
                </c:pt>
                <c:pt idx="4">
                  <c:v>4</c:v>
                </c:pt>
                <c:pt idx="5">
                  <c:v>7</c:v>
                </c:pt>
                <c:pt idx="6">
                  <c:v>8</c:v>
                </c:pt>
              </c:strCache>
            </c:strRef>
          </c:cat>
          <c:val>
            <c:numRef>
              <c:f>Hoja2!$B$27:$B$34</c:f>
              <c:numCache>
                <c:formatCode>General</c:formatCode>
                <c:ptCount val="7"/>
                <c:pt idx="0">
                  <c:v>22</c:v>
                </c:pt>
                <c:pt idx="1">
                  <c:v>11</c:v>
                </c:pt>
                <c:pt idx="2">
                  <c:v>13</c:v>
                </c:pt>
                <c:pt idx="3">
                  <c:v>28</c:v>
                </c:pt>
                <c:pt idx="4">
                  <c:v>43</c:v>
                </c:pt>
                <c:pt idx="5">
                  <c:v>5</c:v>
                </c:pt>
                <c:pt idx="6">
                  <c:v>32</c:v>
                </c:pt>
              </c:numCache>
            </c:numRef>
          </c:val>
          <c:extLst>
            <c:ext xmlns:c16="http://schemas.microsoft.com/office/drawing/2014/chart" uri="{C3380CC4-5D6E-409C-BE32-E72D297353CC}">
              <c16:uniqueId val="{0000000E-E483-4B45-9037-C6EBD82F65D8}"/>
            </c:ext>
          </c:extLst>
        </c:ser>
        <c:dLbls>
          <c:dLblPos val="outEnd"/>
          <c:showLegendKey val="0"/>
          <c:showVal val="0"/>
          <c:showCatName val="1"/>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Categories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Tema de Office">
  <a:themeElements>
    <a:clrScheme name="Transmisión de listas">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y+938MsOrYp3YrC2sqnZsGgsYA==">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49</Pages>
  <Words>10999</Words>
  <Characters>60495</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ANTONIO DIZ PRADA</dc:creator>
  <cp:lastModifiedBy>Ricardo Daniel Alvarez Morales</cp:lastModifiedBy>
  <cp:revision>2</cp:revision>
  <dcterms:created xsi:type="dcterms:W3CDTF">2024-12-27T22:33:00Z</dcterms:created>
  <dcterms:modified xsi:type="dcterms:W3CDTF">2025-02-01T00:51:00Z</dcterms:modified>
</cp:coreProperties>
</file>